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54" w:rsidRPr="00150EC0" w:rsidRDefault="00836905" w:rsidP="00836905">
      <w:pPr>
        <w:pStyle w:val="Padro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Autos n</w:t>
      </w:r>
      <w:r w:rsidRPr="00150EC0">
        <w:rPr>
          <w:rFonts w:ascii="Sylfaen" w:hAnsi="Sylfaen" w:cs="Arial"/>
          <w:color w:val="auto"/>
          <w:sz w:val="24"/>
          <w:szCs w:val="24"/>
        </w:rPr>
        <w:t>°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.: 2018/023014 </w:t>
      </w:r>
    </w:p>
    <w:p w:rsidR="00836905" w:rsidRPr="00150EC0" w:rsidRDefault="00836905" w:rsidP="00836905">
      <w:pPr>
        <w:pStyle w:val="Padro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Classe: Recurso à prova escrita e prática</w:t>
      </w:r>
    </w:p>
    <w:p w:rsidR="00836905" w:rsidRPr="00150EC0" w:rsidRDefault="00836905" w:rsidP="00836905">
      <w:pPr>
        <w:pStyle w:val="Padro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Recorrente: DEOMARCIO REIS DA SILVA</w:t>
      </w: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Relatora: Joana Maria de Oliveira Pontes</w:t>
      </w: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  <w:u w:val="single"/>
        </w:rPr>
      </w:pPr>
      <w:r w:rsidRPr="00150EC0">
        <w:rPr>
          <w:rFonts w:ascii="Arial" w:hAnsi="Arial" w:cs="Arial"/>
          <w:bCs/>
          <w:color w:val="auto"/>
          <w:sz w:val="24"/>
          <w:szCs w:val="24"/>
          <w:u w:val="single"/>
        </w:rPr>
        <w:t>DECISÃO DA COMISSÃO</w:t>
      </w:r>
    </w:p>
    <w:p w:rsidR="00836905" w:rsidRPr="00150EC0" w:rsidRDefault="00836905" w:rsidP="00836905">
      <w:pPr>
        <w:pStyle w:val="Padro"/>
        <w:rPr>
          <w:rFonts w:ascii="Arial" w:hAnsi="Arial" w:cs="Arial"/>
          <w:bCs/>
          <w:color w:val="auto"/>
          <w:sz w:val="24"/>
          <w:szCs w:val="24"/>
          <w:u w:val="single"/>
        </w:rPr>
      </w:pPr>
    </w:p>
    <w:p w:rsidR="00836905" w:rsidRPr="00150EC0" w:rsidRDefault="00836905" w:rsidP="00723754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DECIDE a Comissão Organizadora do Concurso Para Provimento Inicial e Por Remoção das Serventias Extrajudiciais do Estado do Amazonas, à unanimidade de votos, conhecer e negar provimento ao Recurso </w:t>
      </w:r>
      <w:r w:rsidRPr="00150EC0">
        <w:rPr>
          <w:rFonts w:ascii="Arial" w:hAnsi="Arial" w:cs="Arial"/>
          <w:color w:val="auto"/>
          <w:sz w:val="24"/>
          <w:szCs w:val="24"/>
        </w:rPr>
        <w:t>n</w:t>
      </w:r>
      <w:r w:rsidRPr="00150EC0">
        <w:rPr>
          <w:rFonts w:ascii="Sylfaen" w:hAnsi="Sylfaen" w:cs="Arial"/>
          <w:color w:val="auto"/>
          <w:sz w:val="24"/>
          <w:szCs w:val="24"/>
        </w:rPr>
        <w:t>°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. </w:t>
      </w:r>
      <w:r w:rsidR="00723754" w:rsidRPr="00150EC0">
        <w:rPr>
          <w:rFonts w:ascii="Arial" w:hAnsi="Arial" w:cs="Arial"/>
          <w:color w:val="auto"/>
          <w:sz w:val="24"/>
          <w:szCs w:val="24"/>
        </w:rPr>
        <w:t>2018/023014</w:t>
      </w:r>
      <w:r w:rsidRPr="00150EC0">
        <w:rPr>
          <w:rFonts w:ascii="Arial" w:hAnsi="Arial" w:cs="Arial"/>
          <w:bCs/>
          <w:color w:val="auto"/>
          <w:sz w:val="24"/>
          <w:szCs w:val="24"/>
        </w:rPr>
        <w:t>, nos termos do voto da Relatora.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ab/>
        <w:t>Sala das Sessões, 22 de outubro de 2018, em Manaus/AM.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Desembargador Flávio Humberto </w:t>
      </w:r>
      <w:proofErr w:type="spellStart"/>
      <w:r w:rsidRPr="00150EC0">
        <w:rPr>
          <w:rFonts w:ascii="Arial" w:hAnsi="Arial" w:cs="Arial"/>
          <w:bCs/>
          <w:color w:val="auto"/>
          <w:sz w:val="24"/>
          <w:szCs w:val="24"/>
        </w:rPr>
        <w:t>Pascarelli</w:t>
      </w:r>
      <w:proofErr w:type="spellEnd"/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 Lopes – Presidente da Comissão Organizadora.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Dr. Flávio Henrique Albuquerque de Freitas – Juiz de Direito - Membro e Secretário.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Dra. Alessandra Cristina Raposo da Câmara G. M. de Matos – Juíza de Direito- Membro da Comissão.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Dra. </w:t>
      </w:r>
      <w:proofErr w:type="spellStart"/>
      <w:r w:rsidRPr="00150EC0">
        <w:rPr>
          <w:rFonts w:ascii="Arial" w:hAnsi="Arial" w:cs="Arial"/>
          <w:bCs/>
          <w:color w:val="auto"/>
          <w:sz w:val="24"/>
          <w:szCs w:val="24"/>
        </w:rPr>
        <w:t>Cleucy</w:t>
      </w:r>
      <w:proofErr w:type="spellEnd"/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 Maria de Souza – Representante do Ministério Público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Dra. Joana Maria de Oliveira Pontes – Registradora do Ofício Único de Novo Airão/AM – Representante da ANOREG/AM.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Dra. Maria Delza de Oliveira da Silva – Titular do Cartório do 1º. Ofício de Parintins – Representante da ANOREG/AM.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Dr. Marco Aurélio de Lima </w:t>
      </w:r>
      <w:proofErr w:type="spellStart"/>
      <w:r w:rsidRPr="00150EC0">
        <w:rPr>
          <w:rFonts w:ascii="Arial" w:hAnsi="Arial" w:cs="Arial"/>
          <w:bCs/>
          <w:color w:val="auto"/>
          <w:sz w:val="24"/>
          <w:szCs w:val="24"/>
        </w:rPr>
        <w:t>Choy</w:t>
      </w:r>
      <w:proofErr w:type="spellEnd"/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 – Representante da Ordem dos advogados do Brasil – Seção Amazonas.</w:t>
      </w:r>
    </w:p>
    <w:p w:rsidR="00836905" w:rsidRPr="00150EC0" w:rsidRDefault="00836905" w:rsidP="00836905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36905" w:rsidRPr="00150EC0" w:rsidRDefault="00836905" w:rsidP="00836905">
      <w:pPr>
        <w:pStyle w:val="Padro"/>
        <w:rPr>
          <w:rFonts w:ascii="Arial" w:hAnsi="Arial" w:cs="Arial"/>
          <w:b/>
          <w:color w:val="auto"/>
          <w:sz w:val="24"/>
          <w:szCs w:val="24"/>
        </w:rPr>
      </w:pPr>
      <w:r w:rsidRPr="00150EC0">
        <w:rPr>
          <w:rFonts w:ascii="Arial" w:hAnsi="Arial" w:cs="Arial"/>
          <w:b/>
          <w:color w:val="auto"/>
          <w:sz w:val="24"/>
          <w:szCs w:val="24"/>
        </w:rPr>
        <w:t>RELATÓRIO</w:t>
      </w:r>
    </w:p>
    <w:p w:rsidR="006B5F56" w:rsidRPr="00150EC0" w:rsidRDefault="006B5F56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 xml:space="preserve">Trata-se de Recurso </w:t>
      </w:r>
      <w:r w:rsidR="008414C8" w:rsidRPr="00150EC0">
        <w:rPr>
          <w:rFonts w:ascii="Arial" w:hAnsi="Arial" w:cs="Arial"/>
          <w:color w:val="auto"/>
          <w:sz w:val="24"/>
          <w:szCs w:val="24"/>
        </w:rPr>
        <w:t xml:space="preserve">interposto tempestivamente por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DEOMARCIO REIS DA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>SIVA</w:t>
      </w:r>
      <w:r w:rsidR="008414C8" w:rsidRPr="00150EC0">
        <w:rPr>
          <w:rFonts w:ascii="Arial" w:hAnsi="Arial" w:cs="Arial"/>
          <w:color w:val="auto"/>
          <w:sz w:val="24"/>
          <w:szCs w:val="24"/>
        </w:rPr>
        <w:t xml:space="preserve">,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em</w:t>
      </w:r>
      <w:proofErr w:type="gramEnd"/>
      <w:r w:rsidRPr="00150EC0">
        <w:rPr>
          <w:rFonts w:ascii="Arial" w:hAnsi="Arial" w:cs="Arial"/>
          <w:color w:val="auto"/>
          <w:sz w:val="24"/>
          <w:szCs w:val="24"/>
        </w:rPr>
        <w:t xml:space="preserve"> face da Decisão da Douta Banca Examinadora</w:t>
      </w:r>
      <w:r w:rsidR="008414C8" w:rsidRPr="00150EC0">
        <w:rPr>
          <w:rFonts w:ascii="Arial" w:hAnsi="Arial" w:cs="Arial"/>
          <w:color w:val="auto"/>
          <w:sz w:val="24"/>
          <w:szCs w:val="24"/>
        </w:rPr>
        <w:t xml:space="preserve"> – IESES, </w:t>
      </w:r>
      <w:r w:rsidRPr="00150EC0">
        <w:rPr>
          <w:rFonts w:ascii="Arial" w:hAnsi="Arial" w:cs="Arial"/>
          <w:color w:val="auto"/>
          <w:sz w:val="24"/>
          <w:szCs w:val="24"/>
        </w:rPr>
        <w:t>, ao que se refere à revisão da Prova DISSERTATIVA e PRÁTICA</w:t>
      </w:r>
      <w:r w:rsidRPr="00150E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50EC0">
        <w:rPr>
          <w:rFonts w:ascii="Arial" w:hAnsi="Arial" w:cs="Arial"/>
          <w:color w:val="auto"/>
          <w:sz w:val="24"/>
          <w:szCs w:val="24"/>
        </w:rPr>
        <w:t>do Concurso PÚBLICO, para a outorga de Delegação de Serviços Notariais e Registrais do Estado do Amazonas), realizada em 08/07/2018.</w:t>
      </w:r>
    </w:p>
    <w:p w:rsidR="006B5F56" w:rsidRPr="00150EC0" w:rsidRDefault="006B5F56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5F56" w:rsidRPr="00150EC0" w:rsidRDefault="006B5F56" w:rsidP="006B5F56">
      <w:pPr>
        <w:pStyle w:val="Padro"/>
        <w:ind w:firstLine="1134"/>
        <w:jc w:val="center"/>
        <w:rPr>
          <w:rFonts w:ascii="Arial" w:hAnsi="Arial" w:cs="Arial"/>
          <w:color w:val="auto"/>
          <w:sz w:val="24"/>
          <w:szCs w:val="24"/>
        </w:rPr>
      </w:pPr>
    </w:p>
    <w:p w:rsidR="003329C4" w:rsidRPr="00150EC0" w:rsidRDefault="003329C4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O candidato recorrente postula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a revisão de sua nota atribuída pela </w:t>
      </w:r>
      <w:r w:rsidRPr="00150EC0">
        <w:rPr>
          <w:rFonts w:ascii="Arial" w:hAnsi="Arial" w:cs="Arial"/>
          <w:color w:val="auto"/>
          <w:sz w:val="24"/>
          <w:szCs w:val="24"/>
        </w:rPr>
        <w:t>Banca examinadora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e o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seu </w:t>
      </w:r>
      <w:r w:rsidR="006B5F56" w:rsidRPr="00150EC0">
        <w:rPr>
          <w:rFonts w:ascii="Arial" w:hAnsi="Arial" w:cs="Arial"/>
          <w:color w:val="auto"/>
          <w:sz w:val="24"/>
          <w:szCs w:val="24"/>
        </w:rPr>
        <w:t>indeferimento</w:t>
      </w:r>
      <w:r w:rsidRPr="00150EC0">
        <w:rPr>
          <w:rFonts w:ascii="Arial" w:hAnsi="Arial" w:cs="Arial"/>
          <w:color w:val="auto"/>
          <w:sz w:val="24"/>
          <w:szCs w:val="24"/>
        </w:rPr>
        <w:t>,</w:t>
      </w:r>
      <w:r w:rsidR="00ED0E00">
        <w:rPr>
          <w:rFonts w:ascii="Arial" w:hAnsi="Arial" w:cs="Arial"/>
          <w:color w:val="auto"/>
          <w:sz w:val="24"/>
          <w:szCs w:val="24"/>
        </w:rPr>
        <w:t xml:space="preserve"> referente à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Pr="00150EC0">
        <w:rPr>
          <w:rFonts w:ascii="Arial" w:hAnsi="Arial" w:cs="Arial"/>
          <w:b/>
          <w:color w:val="auto"/>
          <w:sz w:val="24"/>
          <w:szCs w:val="24"/>
        </w:rPr>
        <w:t>questão  dissertativa</w:t>
      </w:r>
      <w:proofErr w:type="gramEnd"/>
      <w:r w:rsidRPr="00150EC0">
        <w:rPr>
          <w:rFonts w:ascii="Arial" w:hAnsi="Arial" w:cs="Arial"/>
          <w:b/>
          <w:color w:val="auto"/>
          <w:sz w:val="24"/>
          <w:szCs w:val="24"/>
        </w:rPr>
        <w:t>,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</w:t>
      </w:r>
      <w:r w:rsidR="006B5F56" w:rsidRPr="00150EC0">
        <w:rPr>
          <w:rFonts w:ascii="Arial" w:hAnsi="Arial" w:cs="Arial"/>
          <w:color w:val="auto"/>
          <w:sz w:val="24"/>
          <w:szCs w:val="24"/>
        </w:rPr>
        <w:t>por entender que os it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ens dos critérios de avaliação </w:t>
      </w:r>
      <w:r w:rsidR="006B5F56" w:rsidRPr="00150EC0">
        <w:rPr>
          <w:rFonts w:ascii="Arial" w:hAnsi="Arial" w:cs="Arial"/>
          <w:color w:val="auto"/>
          <w:sz w:val="24"/>
          <w:szCs w:val="24"/>
        </w:rPr>
        <w:t>constantes no padrão resposta da Instituição IESES, foram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todos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abordados na</w:t>
      </w:r>
      <w:r w:rsidRPr="00150EC0">
        <w:rPr>
          <w:rFonts w:ascii="Arial" w:hAnsi="Arial" w:cs="Arial"/>
          <w:color w:val="auto"/>
          <w:sz w:val="24"/>
          <w:szCs w:val="24"/>
        </w:rPr>
        <w:t>s suas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resposta</w:t>
      </w:r>
      <w:r w:rsidRPr="00150EC0">
        <w:rPr>
          <w:rFonts w:ascii="Arial" w:hAnsi="Arial" w:cs="Arial"/>
          <w:color w:val="auto"/>
          <w:sz w:val="24"/>
          <w:szCs w:val="24"/>
        </w:rPr>
        <w:t>. Para tanto expôs o que se segue.</w:t>
      </w:r>
    </w:p>
    <w:p w:rsidR="003329C4" w:rsidRPr="00150EC0" w:rsidRDefault="003329C4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5F56" w:rsidRPr="00150EC0" w:rsidRDefault="003329C4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 xml:space="preserve">Alega o defendente que na questão dissertativa foi respondido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 xml:space="preserve">todos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os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itens requeridos de forma completa, embora alguns tópicos tenham sido de </w:t>
      </w:r>
      <w:r w:rsidR="006B5F56" w:rsidRPr="00150EC0">
        <w:rPr>
          <w:rFonts w:ascii="Arial" w:hAnsi="Arial" w:cs="Arial"/>
          <w:b/>
          <w:color w:val="auto"/>
          <w:sz w:val="24"/>
          <w:szCs w:val="24"/>
        </w:rPr>
        <w:t>forma sucinta e objetiva</w:t>
      </w:r>
      <w:r w:rsidR="006B5F56" w:rsidRPr="00150EC0">
        <w:rPr>
          <w:rFonts w:ascii="Arial" w:hAnsi="Arial" w:cs="Arial"/>
          <w:color w:val="auto"/>
          <w:sz w:val="24"/>
          <w:szCs w:val="24"/>
        </w:rPr>
        <w:t>, razão pela qual requer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eu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a majoração da nota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de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1</w:t>
      </w:r>
      <w:r w:rsidRPr="00150EC0">
        <w:rPr>
          <w:rFonts w:ascii="Arial" w:hAnsi="Arial" w:cs="Arial"/>
          <w:color w:val="auto"/>
          <w:sz w:val="24"/>
          <w:szCs w:val="24"/>
        </w:rPr>
        <w:t>,0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 para 1,5 ou 2,0 pontos,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colocando à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critério desta D</w:t>
      </w:r>
      <w:r w:rsidRPr="00150EC0">
        <w:rPr>
          <w:rFonts w:ascii="Arial" w:hAnsi="Arial" w:cs="Arial"/>
          <w:color w:val="auto"/>
          <w:sz w:val="24"/>
          <w:szCs w:val="24"/>
        </w:rPr>
        <w:t>outa Comissão Organizadora.</w:t>
      </w:r>
    </w:p>
    <w:p w:rsidR="003329C4" w:rsidRPr="00150EC0" w:rsidRDefault="003329C4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150EC0" w:rsidRPr="00150EC0" w:rsidRDefault="003329C4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 xml:space="preserve">Para fundamentar, diz que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>no  item</w:t>
      </w:r>
      <w:proofErr w:type="gramEnd"/>
      <w:r w:rsidRPr="00150EC0">
        <w:rPr>
          <w:rFonts w:ascii="Arial" w:hAnsi="Arial" w:cs="Arial"/>
          <w:color w:val="auto"/>
          <w:sz w:val="24"/>
          <w:szCs w:val="24"/>
        </w:rPr>
        <w:t xml:space="preserve">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“a”,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a resposta fora dada de acordo com o requerido, tendo afirmado que trava-se de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serviços de natureza pública, mas exercido em caráter privado (linha 3 a 5).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Implicitamente estaria afirmando que trava-se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 xml:space="preserve">de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função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pública, o que foi, também, mencionado expressamente nas linhas </w:t>
      </w:r>
      <w:r w:rsidR="006B5F56" w:rsidRPr="00150EC0">
        <w:rPr>
          <w:rFonts w:ascii="Arial" w:hAnsi="Arial" w:cs="Arial"/>
          <w:b/>
          <w:color w:val="auto"/>
          <w:sz w:val="24"/>
          <w:szCs w:val="24"/>
        </w:rPr>
        <w:t>24/25</w:t>
      </w:r>
      <w:r w:rsidR="006B5F56" w:rsidRPr="00150EC0">
        <w:rPr>
          <w:rFonts w:ascii="Arial" w:hAnsi="Arial" w:cs="Arial"/>
          <w:color w:val="auto"/>
          <w:sz w:val="24"/>
          <w:szCs w:val="24"/>
        </w:rPr>
        <w:t>.</w:t>
      </w:r>
    </w:p>
    <w:p w:rsidR="006B5F56" w:rsidRPr="00150EC0" w:rsidRDefault="00150EC0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 xml:space="preserve">Aduz ainda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>que,  por</w:t>
      </w:r>
      <w:proofErr w:type="gramEnd"/>
      <w:r w:rsidRPr="00150EC0">
        <w:rPr>
          <w:rFonts w:ascii="Arial" w:hAnsi="Arial" w:cs="Arial"/>
          <w:color w:val="auto"/>
          <w:sz w:val="24"/>
          <w:szCs w:val="24"/>
        </w:rPr>
        <w:t xml:space="preserve"> constar no enunciado a Lei que regulamenta os serviços, não havia necessidade de se mencionar tal dispositivo.  No entanto, ao referir-se à responsabilidade dos notários expressamente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>dispôs  o</w:t>
      </w:r>
      <w:proofErr w:type="gramEnd"/>
      <w:r w:rsidRPr="00150EC0">
        <w:rPr>
          <w:rFonts w:ascii="Arial" w:hAnsi="Arial" w:cs="Arial"/>
          <w:color w:val="auto"/>
          <w:sz w:val="24"/>
          <w:szCs w:val="24"/>
        </w:rPr>
        <w:t xml:space="preserve"> artigo da supracitada Lei, respondendo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por completo o item “a” e seus pontos indicados no gabarito.</w:t>
      </w:r>
    </w:p>
    <w:p w:rsidR="006B5F56" w:rsidRPr="00150EC0" w:rsidRDefault="006B5F56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</w:p>
    <w:p w:rsidR="006B5F56" w:rsidRPr="00150EC0" w:rsidRDefault="00150EC0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Sobre o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item “b”</w:t>
      </w:r>
      <w:r>
        <w:rPr>
          <w:rFonts w:ascii="Arial" w:hAnsi="Arial" w:cs="Arial"/>
          <w:color w:val="auto"/>
          <w:sz w:val="24"/>
          <w:szCs w:val="24"/>
        </w:rPr>
        <w:t xml:space="preserve">, alega </w:t>
      </w:r>
      <w:proofErr w:type="gramStart"/>
      <w:r>
        <w:rPr>
          <w:rFonts w:ascii="Arial" w:hAnsi="Arial" w:cs="Arial"/>
          <w:color w:val="auto"/>
          <w:sz w:val="24"/>
          <w:szCs w:val="24"/>
        </w:rPr>
        <w:t xml:space="preserve">que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englobou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os itens necessários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6B5F56" w:rsidRPr="00150EC0">
        <w:rPr>
          <w:rFonts w:ascii="Arial" w:hAnsi="Arial" w:cs="Arial"/>
          <w:color w:val="auto"/>
          <w:sz w:val="24"/>
          <w:szCs w:val="24"/>
        </w:rPr>
        <w:t>de</w:t>
      </w:r>
      <w:r>
        <w:rPr>
          <w:rFonts w:ascii="Arial" w:hAnsi="Arial" w:cs="Arial"/>
          <w:color w:val="auto"/>
          <w:sz w:val="24"/>
          <w:szCs w:val="24"/>
        </w:rPr>
        <w:t xml:space="preserve"> forma objetiva, uma vez que foi 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afirmado que se tra</w:t>
      </w:r>
      <w:r>
        <w:rPr>
          <w:rFonts w:ascii="Arial" w:hAnsi="Arial" w:cs="Arial"/>
          <w:color w:val="auto"/>
          <w:sz w:val="24"/>
          <w:szCs w:val="24"/>
        </w:rPr>
        <w:t xml:space="preserve">tavam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de serviços de natureza pública, mas exercido em caráter privado (linhas 3 a 5). Esclareceu-se que a delação se dá mediante outorga a pessoas físicas, por meio de habilitação prévia em concurso público de provas de títulos (linhas 6 a 13). </w:t>
      </w:r>
      <w:r>
        <w:rPr>
          <w:rFonts w:ascii="Arial" w:hAnsi="Arial" w:cs="Arial"/>
          <w:color w:val="auto"/>
          <w:sz w:val="24"/>
          <w:szCs w:val="24"/>
        </w:rPr>
        <w:t>Ainda, p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or </w:t>
      </w:r>
      <w:proofErr w:type="gramStart"/>
      <w:r w:rsidR="006B5F56" w:rsidRPr="00150EC0">
        <w:rPr>
          <w:rFonts w:ascii="Arial" w:hAnsi="Arial" w:cs="Arial"/>
          <w:color w:val="auto"/>
          <w:sz w:val="24"/>
          <w:szCs w:val="24"/>
        </w:rPr>
        <w:lastRenderedPageBreak/>
        <w:t xml:space="preserve">conseguinte, </w:t>
      </w:r>
      <w:r>
        <w:rPr>
          <w:rFonts w:ascii="Arial" w:hAnsi="Arial" w:cs="Arial"/>
          <w:color w:val="auto"/>
          <w:sz w:val="24"/>
          <w:szCs w:val="24"/>
        </w:rPr>
        <w:t xml:space="preserve"> respondera</w:t>
      </w:r>
      <w:proofErr w:type="gramEnd"/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6B5F56" w:rsidRPr="00150EC0">
        <w:rPr>
          <w:rFonts w:ascii="Arial" w:hAnsi="Arial" w:cs="Arial"/>
          <w:color w:val="auto"/>
          <w:sz w:val="24"/>
          <w:szCs w:val="24"/>
        </w:rPr>
        <w:t>de forma objetiva,</w:t>
      </w:r>
      <w:r>
        <w:rPr>
          <w:rFonts w:ascii="Arial" w:hAnsi="Arial" w:cs="Arial"/>
          <w:color w:val="auto"/>
          <w:sz w:val="24"/>
          <w:szCs w:val="24"/>
        </w:rPr>
        <w:t xml:space="preserve"> que  excluía</w:t>
      </w:r>
      <w:r w:rsidRPr="00150EC0">
        <w:rPr>
          <w:rFonts w:ascii="Arial" w:hAnsi="Arial" w:cs="Arial"/>
          <w:color w:val="auto"/>
          <w:sz w:val="24"/>
          <w:szCs w:val="24"/>
        </w:rPr>
        <w:t>-se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pessoas jurídicas </w:t>
      </w:r>
      <w:r>
        <w:rPr>
          <w:rFonts w:ascii="Arial" w:hAnsi="Arial" w:cs="Arial"/>
          <w:color w:val="auto"/>
          <w:sz w:val="24"/>
          <w:szCs w:val="24"/>
        </w:rPr>
        <w:t>como destinatárias da delegação, b</w:t>
      </w:r>
      <w:r w:rsidR="006B5F56" w:rsidRPr="00150EC0">
        <w:rPr>
          <w:rFonts w:ascii="Arial" w:hAnsi="Arial" w:cs="Arial"/>
          <w:color w:val="auto"/>
          <w:sz w:val="24"/>
          <w:szCs w:val="24"/>
        </w:rPr>
        <w:t>em como</w:t>
      </w:r>
      <w:r>
        <w:rPr>
          <w:rFonts w:ascii="Arial" w:hAnsi="Arial" w:cs="Arial"/>
          <w:color w:val="auto"/>
          <w:sz w:val="24"/>
          <w:szCs w:val="24"/>
        </w:rPr>
        <w:t xml:space="preserve"> discorrera que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o ato correto é outorga e não qualquer outro tipo administrativo, como a adjudicação.</w:t>
      </w:r>
    </w:p>
    <w:p w:rsidR="006B5F56" w:rsidRPr="00150EC0" w:rsidRDefault="006B5F56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5F56" w:rsidRDefault="00150EC0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O defendente, n</w:t>
      </w:r>
      <w:r w:rsidR="00BD5AFB">
        <w:rPr>
          <w:rFonts w:ascii="Arial" w:hAnsi="Arial" w:cs="Arial"/>
          <w:color w:val="auto"/>
          <w:sz w:val="24"/>
          <w:szCs w:val="24"/>
        </w:rPr>
        <w:t xml:space="preserve">o que concerne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ao item “c” da questão, referente à responsabilidade civil e criminal, </w:t>
      </w:r>
      <w:r>
        <w:rPr>
          <w:rFonts w:ascii="Arial" w:hAnsi="Arial" w:cs="Arial"/>
          <w:color w:val="auto"/>
          <w:sz w:val="24"/>
          <w:szCs w:val="24"/>
        </w:rPr>
        <w:t xml:space="preserve"> afirma ter respondido de forma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completa, pois foi consignado o entendimento do STF – responsabilidade objetiva – e que houve a alteração do art. 22 da Lei 8.935/94 pela Lei 13.286/2016, que determinou a responsabilidade civil subjetiva dos notários e registradores (linhas 18/23).</w:t>
      </w:r>
    </w:p>
    <w:p w:rsidR="00AE1298" w:rsidRPr="00150EC0" w:rsidRDefault="00AE1298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5F56" w:rsidRPr="00150EC0" w:rsidRDefault="00AE1298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Ainda, que f</w:t>
      </w:r>
      <w:r w:rsidR="006B5F56" w:rsidRPr="00150EC0">
        <w:rPr>
          <w:rFonts w:ascii="Arial" w:hAnsi="Arial" w:cs="Arial"/>
          <w:color w:val="auto"/>
          <w:sz w:val="24"/>
          <w:szCs w:val="24"/>
        </w:rPr>
        <w:t>oi afirmado categoricamente que a responsabilidade criminal sempre é pessoal e individualizada, bem como foi gizado que a fiscalização é feita pelo Poder Judiciário e as penalidades são impostas por este poder.</w:t>
      </w:r>
    </w:p>
    <w:p w:rsidR="006B5F56" w:rsidRPr="00150EC0" w:rsidRDefault="006B5F56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5F56" w:rsidRPr="00150EC0" w:rsidRDefault="00AE1298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Referindo-se ao </w:t>
      </w:r>
      <w:proofErr w:type="gramStart"/>
      <w:r>
        <w:rPr>
          <w:rFonts w:ascii="Arial" w:hAnsi="Arial" w:cs="Arial"/>
          <w:color w:val="auto"/>
          <w:sz w:val="24"/>
          <w:szCs w:val="24"/>
        </w:rPr>
        <w:t xml:space="preserve">quarto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aspecto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do item “c”</w:t>
      </w:r>
      <w:r>
        <w:rPr>
          <w:rFonts w:ascii="Arial" w:hAnsi="Arial" w:cs="Arial"/>
          <w:color w:val="auto"/>
          <w:sz w:val="24"/>
          <w:szCs w:val="24"/>
        </w:rPr>
        <w:t xml:space="preserve"> que consta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do gabarito da instituição IESES,</w:t>
      </w:r>
      <w:r>
        <w:rPr>
          <w:rFonts w:ascii="Arial" w:hAnsi="Arial" w:cs="Arial"/>
          <w:color w:val="auto"/>
          <w:sz w:val="24"/>
          <w:szCs w:val="24"/>
        </w:rPr>
        <w:t xml:space="preserve"> diz que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nada se relaciona ao tema responsabilidade, visto que a presença do Estado ao âmbito dos serviços notariais e registrais se dá no âmbito da fiscalização e regulamentação. O fato da atuação do Poder Judiciário ser no aspecto contencioso e as serventias atuarem na esfera da não litigiosidade em nada se relaciona ao tema questionado – responsabilidade civil e criminal – Logo, este aspecto do item “</w:t>
      </w:r>
      <w:proofErr w:type="gramStart"/>
      <w:r w:rsidR="006B5F56" w:rsidRPr="00150EC0">
        <w:rPr>
          <w:rFonts w:ascii="Arial" w:hAnsi="Arial" w:cs="Arial"/>
          <w:color w:val="auto"/>
          <w:sz w:val="24"/>
          <w:szCs w:val="24"/>
        </w:rPr>
        <w:t>c”  do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gabarito do IESES não pode ser parâmetro de correção, ainda que conste de Julgado do Supremo Tribunal Federal. </w:t>
      </w:r>
    </w:p>
    <w:p w:rsidR="006B5F56" w:rsidRPr="00150EC0" w:rsidRDefault="006B5F56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O Candidato diz que dessa forma, houve a completa resposta sobre o item “c”</w:t>
      </w:r>
    </w:p>
    <w:p w:rsidR="006B5F56" w:rsidRPr="00150EC0" w:rsidRDefault="00AE1298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Sobre o 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item “d” – Regime de remuneração dos serviços notarias e de </w:t>
      </w:r>
      <w:proofErr w:type="gramStart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registro, </w:t>
      </w:r>
      <w:r>
        <w:rPr>
          <w:rFonts w:ascii="Arial" w:hAnsi="Arial" w:cs="Arial"/>
          <w:color w:val="auto"/>
          <w:sz w:val="24"/>
          <w:szCs w:val="24"/>
        </w:rPr>
        <w:t xml:space="preserve"> alega</w:t>
      </w:r>
      <w:proofErr w:type="gramEnd"/>
      <w:r>
        <w:rPr>
          <w:rFonts w:ascii="Arial" w:hAnsi="Arial" w:cs="Arial"/>
          <w:color w:val="auto"/>
          <w:sz w:val="24"/>
          <w:szCs w:val="24"/>
        </w:rPr>
        <w:t xml:space="preserve"> que foi respondido de forma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objetiva </w:t>
      </w:r>
      <w:r>
        <w:rPr>
          <w:rFonts w:ascii="Arial" w:hAnsi="Arial" w:cs="Arial"/>
          <w:color w:val="auto"/>
          <w:sz w:val="24"/>
          <w:szCs w:val="24"/>
        </w:rPr>
        <w:t xml:space="preserve">o que se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extrai das linhas 29/30,</w:t>
      </w:r>
      <w:r>
        <w:rPr>
          <w:rFonts w:ascii="Arial" w:hAnsi="Arial" w:cs="Arial"/>
          <w:color w:val="auto"/>
          <w:sz w:val="24"/>
          <w:szCs w:val="24"/>
        </w:rPr>
        <w:t xml:space="preserve"> onde consta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que a remuneração é feita pelos emolumentos, que tem natureza jurídica  de taxas. E por essa razão, necessária a existência de Lei formal. Assim,</w:t>
      </w:r>
      <w:r>
        <w:rPr>
          <w:rFonts w:ascii="Arial" w:hAnsi="Arial" w:cs="Arial"/>
          <w:color w:val="auto"/>
          <w:sz w:val="24"/>
          <w:szCs w:val="24"/>
        </w:rPr>
        <w:t xml:space="preserve"> aduz </w:t>
      </w:r>
      <w:proofErr w:type="gramStart"/>
      <w:r>
        <w:rPr>
          <w:rFonts w:ascii="Arial" w:hAnsi="Arial" w:cs="Arial"/>
          <w:color w:val="auto"/>
          <w:sz w:val="24"/>
          <w:szCs w:val="24"/>
        </w:rPr>
        <w:t xml:space="preserve">que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o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item foi integralmente respondido, ainda que de forma objetiva.</w:t>
      </w:r>
    </w:p>
    <w:p w:rsidR="00AE1298" w:rsidRDefault="00AE1298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5F56" w:rsidRPr="00150EC0" w:rsidRDefault="00AE1298" w:rsidP="006B5F56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Ao final requereu a majoração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da nota em pelo menos 0,75 pontos, </w:t>
      </w:r>
      <w:proofErr w:type="gramStart"/>
      <w:r w:rsidR="006B5F56" w:rsidRPr="00150EC0">
        <w:rPr>
          <w:rFonts w:ascii="Arial" w:hAnsi="Arial" w:cs="Arial"/>
          <w:color w:val="auto"/>
          <w:sz w:val="24"/>
          <w:szCs w:val="24"/>
        </w:rPr>
        <w:t>deve</w:t>
      </w:r>
      <w:r>
        <w:rPr>
          <w:rFonts w:ascii="Arial" w:hAnsi="Arial" w:cs="Arial"/>
          <w:color w:val="auto"/>
          <w:sz w:val="24"/>
          <w:szCs w:val="24"/>
        </w:rPr>
        <w:t xml:space="preserve">ndo 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ser</w:t>
      </w:r>
      <w:proofErr w:type="gramEnd"/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 arredondada para 2 pontos integrais</w:t>
      </w:r>
      <w:r>
        <w:rPr>
          <w:rFonts w:ascii="Arial" w:hAnsi="Arial" w:cs="Arial"/>
          <w:color w:val="auto"/>
          <w:sz w:val="24"/>
          <w:szCs w:val="24"/>
        </w:rPr>
        <w:t>,  a</w:t>
      </w:r>
      <w:r w:rsidR="006B5F56" w:rsidRPr="00150EC0">
        <w:rPr>
          <w:rFonts w:ascii="Arial" w:hAnsi="Arial" w:cs="Arial"/>
          <w:b/>
          <w:color w:val="auto"/>
          <w:sz w:val="24"/>
          <w:szCs w:val="24"/>
        </w:rPr>
        <w:t>lternativamente</w:t>
      </w:r>
      <w:r w:rsidR="006B5F56" w:rsidRPr="00150EC0">
        <w:rPr>
          <w:rFonts w:ascii="Arial" w:hAnsi="Arial" w:cs="Arial"/>
          <w:color w:val="auto"/>
          <w:sz w:val="24"/>
          <w:szCs w:val="24"/>
        </w:rPr>
        <w:t xml:space="preserve">, que esta Douta Comissão atribua a nota </w:t>
      </w:r>
      <w:r w:rsidR="006B5F56" w:rsidRPr="00150EC0">
        <w:rPr>
          <w:rFonts w:ascii="Arial" w:hAnsi="Arial" w:cs="Arial"/>
          <w:b/>
          <w:color w:val="auto"/>
          <w:sz w:val="24"/>
          <w:szCs w:val="24"/>
        </w:rPr>
        <w:t xml:space="preserve">1,5 à </w:t>
      </w:r>
      <w:r>
        <w:rPr>
          <w:rFonts w:ascii="Arial" w:hAnsi="Arial" w:cs="Arial"/>
          <w:b/>
          <w:color w:val="auto"/>
          <w:sz w:val="24"/>
          <w:szCs w:val="24"/>
        </w:rPr>
        <w:t xml:space="preserve"> resposta da sua questão dissertativa.</w:t>
      </w:r>
    </w:p>
    <w:p w:rsidR="006B5F56" w:rsidRDefault="006B5F56" w:rsidP="00ED0E00">
      <w:pPr>
        <w:pStyle w:val="Padro"/>
        <w:jc w:val="both"/>
        <w:rPr>
          <w:rFonts w:ascii="Arial" w:hAnsi="Arial" w:cs="Arial"/>
          <w:color w:val="auto"/>
          <w:sz w:val="24"/>
          <w:szCs w:val="24"/>
        </w:rPr>
      </w:pPr>
    </w:p>
    <w:p w:rsidR="00ED0E00" w:rsidRDefault="00ED0E00" w:rsidP="00ED0E00">
      <w:pPr>
        <w:pStyle w:val="Padro"/>
        <w:jc w:val="both"/>
        <w:rPr>
          <w:rFonts w:ascii="Arial" w:hAnsi="Arial" w:cs="Arial"/>
          <w:color w:val="auto"/>
          <w:sz w:val="24"/>
          <w:szCs w:val="24"/>
        </w:rPr>
      </w:pPr>
    </w:p>
    <w:p w:rsidR="00ED0E00" w:rsidRDefault="00ED0E00" w:rsidP="00ED0E00">
      <w:pPr>
        <w:pStyle w:val="Padro"/>
        <w:jc w:val="both"/>
        <w:rPr>
          <w:rFonts w:ascii="Arial" w:hAnsi="Arial" w:cs="Arial"/>
          <w:color w:val="auto"/>
          <w:sz w:val="24"/>
          <w:szCs w:val="24"/>
        </w:rPr>
      </w:pPr>
    </w:p>
    <w:p w:rsidR="00ED0E00" w:rsidRPr="00ED0E00" w:rsidRDefault="00ED0E00" w:rsidP="00ED0E00">
      <w:pPr>
        <w:pStyle w:val="Padr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D0E00">
        <w:rPr>
          <w:rFonts w:ascii="Arial" w:hAnsi="Arial" w:cs="Arial"/>
          <w:b/>
          <w:color w:val="auto"/>
          <w:sz w:val="24"/>
          <w:szCs w:val="24"/>
        </w:rPr>
        <w:lastRenderedPageBreak/>
        <w:t>VOTO</w:t>
      </w:r>
    </w:p>
    <w:p w:rsidR="00ED0E00" w:rsidRPr="00150EC0" w:rsidRDefault="00ED0E00" w:rsidP="00ED0E00">
      <w:pPr>
        <w:pStyle w:val="Padro"/>
        <w:jc w:val="both"/>
        <w:rPr>
          <w:rFonts w:ascii="Arial" w:hAnsi="Arial" w:cs="Arial"/>
          <w:color w:val="auto"/>
          <w:sz w:val="24"/>
          <w:szCs w:val="24"/>
        </w:rPr>
      </w:pPr>
    </w:p>
    <w:p w:rsidR="00995AC7" w:rsidRDefault="008414C8" w:rsidP="006B5F56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 xml:space="preserve">Após a analise do 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 xml:space="preserve">recurso, </w:t>
      </w:r>
      <w:r w:rsidR="00995AC7">
        <w:rPr>
          <w:rFonts w:ascii="Arial" w:hAnsi="Arial" w:cs="Arial"/>
          <w:color w:val="auto"/>
          <w:sz w:val="24"/>
          <w:szCs w:val="24"/>
        </w:rPr>
        <w:t xml:space="preserve"> e</w:t>
      </w:r>
      <w:proofErr w:type="gramEnd"/>
      <w:r w:rsidR="00995AC7">
        <w:rPr>
          <w:rFonts w:ascii="Arial" w:hAnsi="Arial" w:cs="Arial"/>
          <w:color w:val="auto"/>
          <w:sz w:val="24"/>
          <w:szCs w:val="24"/>
        </w:rPr>
        <w:t xml:space="preserve"> a resposta da Banca examinadora, </w:t>
      </w:r>
      <w:r w:rsidRPr="00150EC0">
        <w:rPr>
          <w:rFonts w:ascii="Arial" w:hAnsi="Arial" w:cs="Arial"/>
          <w:color w:val="auto"/>
          <w:sz w:val="24"/>
          <w:szCs w:val="24"/>
        </w:rPr>
        <w:t>entende-</w:t>
      </w:r>
      <w:r w:rsidR="00995AC7">
        <w:rPr>
          <w:rFonts w:ascii="Arial" w:hAnsi="Arial" w:cs="Arial"/>
          <w:color w:val="auto"/>
          <w:sz w:val="24"/>
          <w:szCs w:val="24"/>
        </w:rPr>
        <w:t xml:space="preserve">se que o requerente </w:t>
      </w:r>
      <w:r w:rsidR="00697C06">
        <w:rPr>
          <w:rFonts w:ascii="Arial" w:hAnsi="Arial" w:cs="Arial"/>
          <w:color w:val="auto"/>
          <w:sz w:val="24"/>
          <w:szCs w:val="24"/>
        </w:rPr>
        <w:t xml:space="preserve">realmente  </w:t>
      </w:r>
      <w:r w:rsidR="00995AC7">
        <w:rPr>
          <w:rFonts w:ascii="Arial" w:hAnsi="Arial" w:cs="Arial"/>
          <w:color w:val="auto"/>
          <w:sz w:val="24"/>
          <w:szCs w:val="24"/>
        </w:rPr>
        <w:t>não fez referências à tópicos de suma importância para demonstração do conhecimento da matéria abordada.</w:t>
      </w:r>
    </w:p>
    <w:p w:rsidR="00697C06" w:rsidRDefault="00697C06" w:rsidP="006B5F56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Conforme dito pela Banca examinadora, os tópicos são apenas premissas para que o candidato discorra sobre o tema, o que no pr</w:t>
      </w:r>
      <w:r w:rsidR="00ED0E00">
        <w:rPr>
          <w:rFonts w:ascii="Arial" w:hAnsi="Arial" w:cs="Arial"/>
          <w:color w:val="auto"/>
          <w:sz w:val="24"/>
          <w:szCs w:val="24"/>
        </w:rPr>
        <w:t>esente caso</w:t>
      </w:r>
      <w:r>
        <w:rPr>
          <w:rFonts w:ascii="Arial" w:hAnsi="Arial" w:cs="Arial"/>
          <w:color w:val="auto"/>
          <w:sz w:val="24"/>
          <w:szCs w:val="24"/>
        </w:rPr>
        <w:t xml:space="preserve"> não ocorrera, pois o candidato não  respondeu satisfatoriamente às seguintes indagações explícitas e implícitas: atividades tidas como função pública </w:t>
      </w:r>
      <w:r>
        <w:rPr>
          <w:rFonts w:ascii="Arial" w:hAnsi="Arial" w:cs="Arial"/>
          <w:i/>
          <w:color w:val="auto"/>
          <w:sz w:val="24"/>
          <w:szCs w:val="24"/>
        </w:rPr>
        <w:t xml:space="preserve">latu sensu; </w:t>
      </w:r>
      <w:r>
        <w:rPr>
          <w:rFonts w:ascii="Arial" w:hAnsi="Arial" w:cs="Arial"/>
          <w:color w:val="auto"/>
          <w:sz w:val="24"/>
          <w:szCs w:val="24"/>
        </w:rPr>
        <w:t xml:space="preserve">regime jurídico dos serviços notariais e de registro regulamentado pela Lei n. 8.935/94;  distinção delegação, concessão ou permissão; responsabilidade civil e criminal previsto no </w:t>
      </w:r>
      <w:r w:rsidR="002279BE">
        <w:rPr>
          <w:rFonts w:ascii="Arial" w:hAnsi="Arial" w:cs="Arial"/>
          <w:color w:val="auto"/>
          <w:sz w:val="24"/>
          <w:szCs w:val="24"/>
        </w:rPr>
        <w:t xml:space="preserve">art.22 da mencionada Lei;  Poder Judiciário para conferir certeza e liquidez jurídica às relações </w:t>
      </w:r>
      <w:proofErr w:type="spellStart"/>
      <w:r w:rsidR="002279BE">
        <w:rPr>
          <w:rFonts w:ascii="Arial" w:hAnsi="Arial" w:cs="Arial"/>
          <w:color w:val="auto"/>
          <w:sz w:val="24"/>
          <w:szCs w:val="24"/>
        </w:rPr>
        <w:t>inter</w:t>
      </w:r>
      <w:proofErr w:type="spellEnd"/>
      <w:r w:rsidR="002279BE">
        <w:rPr>
          <w:rFonts w:ascii="Arial" w:hAnsi="Arial" w:cs="Arial"/>
          <w:color w:val="auto"/>
          <w:sz w:val="24"/>
          <w:szCs w:val="24"/>
        </w:rPr>
        <w:t xml:space="preserve"> partes; emolumentos  e outros pontos relevantes.</w:t>
      </w:r>
    </w:p>
    <w:p w:rsidR="00697C06" w:rsidRDefault="00697C06" w:rsidP="006B5F56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C044D5" w:rsidRDefault="00C044D5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Assim, verifica-se,</w:t>
      </w:r>
      <w:r w:rsidRPr="00081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assiste razão à Banca examinadora quanto à manutenção da nota, pois </w:t>
      </w:r>
      <w:r w:rsidR="00C77CEE">
        <w:rPr>
          <w:rFonts w:ascii="Arial" w:hAnsi="Arial" w:cs="Arial"/>
          <w:sz w:val="24"/>
          <w:szCs w:val="24"/>
        </w:rPr>
        <w:t>o Enunciado ao citar o posicionamento do STF e Lei regulamentadora, exigia-se do candidato</w:t>
      </w:r>
      <w:r w:rsidR="004E7D09">
        <w:rPr>
          <w:rFonts w:ascii="Arial" w:hAnsi="Arial" w:cs="Arial"/>
          <w:sz w:val="24"/>
          <w:szCs w:val="24"/>
        </w:rPr>
        <w:t>,</w:t>
      </w:r>
      <w:r w:rsidR="00C77CEE">
        <w:rPr>
          <w:rFonts w:ascii="Arial" w:hAnsi="Arial" w:cs="Arial"/>
          <w:sz w:val="24"/>
          <w:szCs w:val="24"/>
        </w:rPr>
        <w:t xml:space="preserve"> conhecimento mais amplo sobre a matéria, o que não foi demonstrado.</w:t>
      </w:r>
    </w:p>
    <w:p w:rsidR="00C77CEE" w:rsidRDefault="00C77CEE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C044D5" w:rsidRDefault="00C044D5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Ante o exposto, voto no sentido do conhecimento negar </w:t>
      </w:r>
      <w:r w:rsidR="004E7D09">
        <w:rPr>
          <w:rFonts w:ascii="Arial" w:hAnsi="Arial" w:cs="Arial"/>
          <w:sz w:val="24"/>
          <w:szCs w:val="24"/>
        </w:rPr>
        <w:t xml:space="preserve">e </w:t>
      </w:r>
      <w:proofErr w:type="gramStart"/>
      <w:r>
        <w:rPr>
          <w:rFonts w:ascii="Arial" w:hAnsi="Arial" w:cs="Arial"/>
          <w:sz w:val="24"/>
          <w:szCs w:val="24"/>
        </w:rPr>
        <w:t>provimento  do</w:t>
      </w:r>
      <w:proofErr w:type="gramEnd"/>
      <w:r>
        <w:rPr>
          <w:rFonts w:ascii="Arial" w:hAnsi="Arial" w:cs="Arial"/>
          <w:sz w:val="24"/>
          <w:szCs w:val="24"/>
        </w:rPr>
        <w:t xml:space="preserve"> recurso apresentado,  em consonância </w:t>
      </w:r>
      <w:r w:rsidRPr="00081294">
        <w:rPr>
          <w:rFonts w:ascii="Arial" w:hAnsi="Arial" w:cs="Arial"/>
          <w:sz w:val="24"/>
          <w:szCs w:val="24"/>
        </w:rPr>
        <w:t xml:space="preserve"> com a decisão da Banca Examinadora, em sua integralidade, por seus fundamentos e considerações</w:t>
      </w:r>
      <w:r>
        <w:rPr>
          <w:rFonts w:ascii="Arial" w:hAnsi="Arial" w:cs="Arial"/>
          <w:sz w:val="24"/>
          <w:szCs w:val="24"/>
        </w:rPr>
        <w:t>, para manter a nota atribuída ao candidato.</w:t>
      </w:r>
    </w:p>
    <w:p w:rsidR="00C044D5" w:rsidRPr="00081294" w:rsidRDefault="00C044D5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C044D5" w:rsidRPr="00081294" w:rsidRDefault="00C044D5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Manaus, </w:t>
      </w:r>
      <w:r>
        <w:rPr>
          <w:rFonts w:ascii="Arial" w:hAnsi="Arial" w:cs="Arial"/>
          <w:sz w:val="24"/>
          <w:szCs w:val="24"/>
        </w:rPr>
        <w:t xml:space="preserve">22 </w:t>
      </w:r>
      <w:r w:rsidRPr="00081294">
        <w:rPr>
          <w:rFonts w:ascii="Arial" w:hAnsi="Arial" w:cs="Arial"/>
          <w:sz w:val="24"/>
          <w:szCs w:val="24"/>
        </w:rPr>
        <w:t>de outubro de 2018</w:t>
      </w:r>
    </w:p>
    <w:p w:rsidR="00C044D5" w:rsidRPr="00081294" w:rsidRDefault="00C044D5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C044D5" w:rsidRPr="00081294" w:rsidRDefault="00C044D5" w:rsidP="00C044D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C044D5" w:rsidRPr="00081294" w:rsidRDefault="00C044D5" w:rsidP="00C044D5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Joana Maria de Oliveira Pontes</w:t>
      </w:r>
    </w:p>
    <w:p w:rsidR="00C044D5" w:rsidRPr="00081294" w:rsidRDefault="00C044D5" w:rsidP="00C044D5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Membro da Comissão Organizadora do Concurso</w:t>
      </w:r>
    </w:p>
    <w:p w:rsidR="00C044D5" w:rsidRPr="00081294" w:rsidRDefault="00C044D5" w:rsidP="00C044D5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Representante da Serventia Registrador</w:t>
      </w:r>
    </w:p>
    <w:p w:rsidR="00C044D5" w:rsidRPr="00081294" w:rsidRDefault="00C044D5" w:rsidP="00C044D5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C044D5" w:rsidRPr="00081294" w:rsidRDefault="00C044D5" w:rsidP="00C044D5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C044D5" w:rsidRPr="00081294" w:rsidRDefault="00C044D5" w:rsidP="00C044D5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C044D5" w:rsidRDefault="00C044D5" w:rsidP="00C044D5"/>
    <w:p w:rsidR="006577A6" w:rsidRPr="00150EC0" w:rsidRDefault="006577A6"/>
    <w:sectPr w:rsidR="006577A6" w:rsidRPr="00150E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905"/>
    <w:rsid w:val="00150EC0"/>
    <w:rsid w:val="002279BE"/>
    <w:rsid w:val="002F0D61"/>
    <w:rsid w:val="003329C4"/>
    <w:rsid w:val="00466B3E"/>
    <w:rsid w:val="004E7D09"/>
    <w:rsid w:val="006577A6"/>
    <w:rsid w:val="00697C06"/>
    <w:rsid w:val="006B5F56"/>
    <w:rsid w:val="00723754"/>
    <w:rsid w:val="00836905"/>
    <w:rsid w:val="008414C8"/>
    <w:rsid w:val="00995AC7"/>
    <w:rsid w:val="00A60F3B"/>
    <w:rsid w:val="00AE1298"/>
    <w:rsid w:val="00BD5AFB"/>
    <w:rsid w:val="00C044D5"/>
    <w:rsid w:val="00C77CEE"/>
    <w:rsid w:val="00E55558"/>
    <w:rsid w:val="00ED0E00"/>
    <w:rsid w:val="00E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2D5CB"/>
  <w15:docId w15:val="{10D12250-727D-4A1A-8219-4C878523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4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36905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0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1057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Dra. Keila Rego</dc:creator>
  <cp:lastModifiedBy>DILA</cp:lastModifiedBy>
  <cp:revision>8</cp:revision>
  <cp:lastPrinted>2018-10-20T14:09:00Z</cp:lastPrinted>
  <dcterms:created xsi:type="dcterms:W3CDTF">2018-10-20T11:41:00Z</dcterms:created>
  <dcterms:modified xsi:type="dcterms:W3CDTF">2018-10-20T19:06:00Z</dcterms:modified>
</cp:coreProperties>
</file>