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3493770</wp:posOffset>
            </wp:positionH>
            <wp:positionV relativeFrom="paragraph">
              <wp:posOffset>-92075</wp:posOffset>
            </wp:positionV>
            <wp:extent cx="614045" cy="688340"/>
            <wp:effectExtent l="0" t="0" r="0" b="0"/>
            <wp:wrapSquare wrapText="lef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FE6" w:rsidRDefault="009F7FE6" w:rsidP="009F7FE6">
      <w:pPr>
        <w:widowControl w:val="0"/>
        <w:tabs>
          <w:tab w:val="left" w:pos="3669"/>
        </w:tabs>
        <w:autoSpaceDE w:val="0"/>
        <w:autoSpaceDN w:val="0"/>
        <w:adjustRightInd w:val="0"/>
        <w:spacing w:line="240" w:lineRule="auto"/>
        <w:ind w:right="-876"/>
        <w:jc w:val="center"/>
        <w:rPr>
          <w:rFonts w:ascii="Palatino Linotype" w:hAnsi="Palatino Linotype" w:cs="Palatino Linotype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ind w:right="-876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TRIBUNAL DE JUSTICA DO ESTADO DO AMAZONAS</w:t>
      </w:r>
    </w:p>
    <w:p w:rsidR="009F7FE6" w:rsidRDefault="009F7FE6" w:rsidP="009F7FE6">
      <w:pPr>
        <w:pStyle w:val="Ttulo3"/>
        <w:keepNext/>
        <w:pBdr>
          <w:bottom w:val="single" w:sz="12" w:space="0" w:color="000080"/>
        </w:pBdr>
        <w:spacing w:line="240" w:lineRule="auto"/>
        <w:ind w:right="-38"/>
        <w:jc w:val="center"/>
        <w:rPr>
          <w:rFonts w:ascii="Palatino Linotype" w:eastAsiaTheme="minorEastAsia" w:hAnsi="Palatino Linotype" w:cs="Palatino Linotype"/>
        </w:rPr>
      </w:pPr>
      <w:r>
        <w:rPr>
          <w:rFonts w:ascii="Palatino Linotype" w:eastAsiaTheme="minorEastAsia" w:hAnsi="Palatino Linotype" w:cs="Palatino Linotype"/>
        </w:rPr>
        <w:t>PRIMEIRA CÂMARA CÍVEL</w:t>
      </w:r>
    </w:p>
    <w:p w:rsidR="009F7FE6" w:rsidRDefault="009F7FE6" w:rsidP="009F7FE6">
      <w:pPr>
        <w:pStyle w:val="Ttulo3"/>
        <w:keepNext/>
        <w:pBdr>
          <w:bottom w:val="single" w:sz="12" w:space="0" w:color="000080"/>
        </w:pBdr>
        <w:tabs>
          <w:tab w:val="left" w:pos="1168"/>
        </w:tabs>
        <w:spacing w:line="240" w:lineRule="auto"/>
        <w:ind w:right="-38"/>
        <w:jc w:val="center"/>
        <w:rPr>
          <w:rFonts w:ascii="Palatino Linotype" w:eastAsiaTheme="minorEastAsia" w:hAnsi="Palatino Linotype" w:cs="Palatino Linotype"/>
        </w:rPr>
      </w:pPr>
    </w:p>
    <w:p w:rsidR="009F7FE6" w:rsidRDefault="00DB0145" w:rsidP="009F7FE6">
      <w:pPr>
        <w:pStyle w:val="WW-Padro"/>
        <w:shd w:val="clear" w:color="auto" w:fill="E5E5E5"/>
        <w:ind w:right="-38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10</w:t>
      </w:r>
      <w:r w:rsidR="009F7FE6">
        <w:rPr>
          <w:rFonts w:ascii="Palatino Linotype" w:hAnsi="Palatino Linotype" w:cs="Palatino Linotype"/>
          <w:b/>
          <w:bCs/>
        </w:rPr>
        <w:t>ª Sessão (Física) Ordinária da Primeira Câmara Cível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 - Leitura da Ata                           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II - Leitura de Acórdãos                      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III - Pauta de Julgamentos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IV - Julgamentos em Mesa                                 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Data da sessão: </w:t>
      </w:r>
      <w:r w:rsidR="00DB0145">
        <w:rPr>
          <w:rFonts w:ascii="Palatino Linotype" w:hAnsi="Palatino Linotype" w:cs="Palatino Linotype"/>
          <w:b/>
          <w:bCs/>
        </w:rPr>
        <w:t>21</w:t>
      </w:r>
      <w:r>
        <w:rPr>
          <w:rFonts w:ascii="Palatino Linotype" w:hAnsi="Palatino Linotype" w:cs="Palatino Linotype"/>
          <w:b/>
          <w:bCs/>
        </w:rPr>
        <w:t>/0</w:t>
      </w:r>
      <w:r w:rsidR="0004187A">
        <w:rPr>
          <w:rFonts w:ascii="Palatino Linotype" w:hAnsi="Palatino Linotype" w:cs="Palatino Linotype"/>
          <w:b/>
          <w:bCs/>
        </w:rPr>
        <w:t>8</w:t>
      </w:r>
      <w:r>
        <w:rPr>
          <w:rFonts w:ascii="Palatino Linotype" w:hAnsi="Palatino Linotype" w:cs="Palatino Linotype"/>
          <w:b/>
          <w:bCs/>
        </w:rPr>
        <w:t xml:space="preserve">/2017 às 9hs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Local: Plenário da 1ª Câmara Cível/ 3º andar</w:t>
      </w: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PRESIDENTE: Exma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  <w:vertAlign w:val="superscript"/>
        </w:rPr>
        <w:t>.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 Sra. </w:t>
      </w:r>
      <w:proofErr w:type="spellStart"/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Desa</w:t>
      </w:r>
      <w:proofErr w:type="spellEnd"/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. Maria das Graças Pessoa Figueiredo</w:t>
      </w: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SECRETÁRIA: Zélia Maria Machado de Aragão Peixoto </w:t>
      </w:r>
    </w:p>
    <w:p w:rsidR="009F7FE6" w:rsidRDefault="009F7FE6" w:rsidP="009F7FE6">
      <w:pPr>
        <w:widowControl w:val="0"/>
        <w:tabs>
          <w:tab w:val="left" w:pos="0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9F7FE6" w:rsidRDefault="009F7FE6" w:rsidP="009F7FE6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3"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Embargos de Declaração em Embargos de Declaração em Apelação Cível nº 2003.003497-8/0001.01, de Manaus.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Embargante: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>João Bosco Dantas Nunes e outro (</w:t>
      </w:r>
      <w:proofErr w:type="spellStart"/>
      <w:proofErr w:type="gramStart"/>
      <w:r>
        <w:rPr>
          <w:rFonts w:ascii="Palatino Linotype" w:hAnsi="Palatino Linotype" w:cs="Arial"/>
          <w:b/>
          <w:bCs/>
          <w:sz w:val="24"/>
          <w:szCs w:val="24"/>
        </w:rPr>
        <w:t>P.</w:t>
      </w:r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>Vista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D.Paulo</w:t>
      </w:r>
      <w:r w:rsidR="00EF6D88">
        <w:rPr>
          <w:rFonts w:ascii="Palatino Linotype" w:hAnsi="Palatino Linotype" w:cs="Arial"/>
          <w:b/>
          <w:bCs/>
          <w:sz w:val="24"/>
          <w:szCs w:val="24"/>
        </w:rPr>
        <w:t>31.7.17</w:t>
      </w:r>
      <w:r>
        <w:rPr>
          <w:rFonts w:ascii="Palatino Linotype" w:hAnsi="Palatino Linotype" w:cs="Arial"/>
          <w:b/>
          <w:bCs/>
          <w:sz w:val="24"/>
          <w:szCs w:val="24"/>
        </w:rPr>
        <w:t>)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>Dr. Túlio Gomes Dantas (4034/AM)</w:t>
      </w:r>
      <w:proofErr w:type="gramStart"/>
      <w:r>
        <w:rPr>
          <w:rFonts w:ascii="Palatino Linotype" w:hAnsi="Palatino Linotype" w:cs="Arial"/>
          <w:sz w:val="24"/>
          <w:szCs w:val="24"/>
        </w:rPr>
        <w:t xml:space="preserve">  </w:t>
      </w:r>
    </w:p>
    <w:p w:rsidR="009F7FE6" w:rsidRDefault="009F7FE6" w:rsidP="009F7FE6">
      <w:pPr>
        <w:widowControl w:val="0"/>
        <w:tabs>
          <w:tab w:val="left" w:pos="2878"/>
        </w:tabs>
        <w:autoSpaceDE w:val="0"/>
        <w:autoSpaceDN w:val="0"/>
        <w:adjustRightInd w:val="0"/>
        <w:spacing w:after="0" w:line="240" w:lineRule="auto"/>
        <w:ind w:left="2835" w:right="-283" w:hanging="2835"/>
        <w:rPr>
          <w:rFonts w:ascii="Palatino Linotype" w:hAnsi="Palatino Linotype" w:cs="Arial"/>
          <w:b/>
          <w:bCs/>
          <w:sz w:val="24"/>
          <w:szCs w:val="24"/>
        </w:rPr>
      </w:pPr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 xml:space="preserve">Embargados: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Inez Benevides da Silva </w:t>
      </w:r>
      <w:proofErr w:type="gramStart"/>
      <w:r>
        <w:rPr>
          <w:rFonts w:ascii="Palatino Linotype" w:hAnsi="Palatino Linotype" w:cs="Arial"/>
          <w:b/>
          <w:bCs/>
          <w:sz w:val="24"/>
          <w:szCs w:val="24"/>
        </w:rPr>
        <w:t>Leão ,</w:t>
      </w:r>
      <w:proofErr w:type="spellStart"/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>Liak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Moitinha Benevides Leão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Liara Moitinha Benevides Leão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Advogadas:</w:t>
      </w:r>
      <w:r>
        <w:rPr>
          <w:rFonts w:ascii="Palatino Linotype" w:hAnsi="Palatino Linotype" w:cs="Arial"/>
          <w:sz w:val="24"/>
          <w:szCs w:val="24"/>
        </w:rPr>
        <w:tab/>
        <w:t xml:space="preserve">Drs. </w:t>
      </w:r>
      <w:proofErr w:type="spellStart"/>
      <w:r>
        <w:rPr>
          <w:rFonts w:ascii="Palatino Linotype" w:hAnsi="Palatino Linotype" w:cs="Arial"/>
          <w:sz w:val="24"/>
          <w:szCs w:val="24"/>
        </w:rPr>
        <w:t>Merita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Azulay (3396/AM) e </w:t>
      </w:r>
      <w:proofErr w:type="gramStart"/>
      <w:r>
        <w:rPr>
          <w:rFonts w:ascii="Palatino Linotype" w:hAnsi="Palatino Linotype" w:cs="Arial"/>
          <w:sz w:val="24"/>
          <w:szCs w:val="24"/>
        </w:rPr>
        <w:t>outro</w:t>
      </w:r>
      <w:proofErr w:type="gramEnd"/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Presidente: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Ernesto Anselmo Queiroz </w:t>
      </w:r>
      <w:proofErr w:type="spellStart"/>
      <w:r>
        <w:rPr>
          <w:rFonts w:ascii="Palatino Linotype" w:hAnsi="Palatino Linotype" w:cs="Palatino Linotype"/>
          <w:color w:val="000000"/>
          <w:sz w:val="24"/>
          <w:szCs w:val="24"/>
        </w:rPr>
        <w:t>Chíxaro</w:t>
      </w:r>
      <w:proofErr w:type="spellEnd"/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  <w:t>Relator: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Exmo. Sr. DES. SABINO DA SILVA MARQUES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>Exmo. Sr. Des. Paulo Lima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Averbação de Suspeição: Exmo. Sr. Des. </w:t>
      </w:r>
      <w:r>
        <w:rPr>
          <w:rFonts w:ascii="Palatino Linotype" w:hAnsi="Palatino Linotype" w:cs="Palatino Linotype"/>
          <w:b/>
          <w:color w:val="000000"/>
          <w:sz w:val="24"/>
          <w:szCs w:val="24"/>
        </w:rPr>
        <w:t>Lafayette Carneiro Vieira Junior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Juiz Prolator: Dr. Cláudio César Ramalheira </w:t>
      </w:r>
      <w:proofErr w:type="spellStart"/>
      <w:r>
        <w:rPr>
          <w:rFonts w:ascii="Palatino Linotype" w:hAnsi="Palatino Linotype" w:cs="Arial"/>
          <w:sz w:val="24"/>
          <w:szCs w:val="24"/>
        </w:rPr>
        <w:t>Roessing</w:t>
      </w:r>
      <w:proofErr w:type="spellEnd"/>
    </w:p>
    <w:p w:rsidR="009F7FE6" w:rsidRDefault="009F7FE6" w:rsidP="009F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EF6D88" w:rsidRDefault="00EF6D88" w:rsidP="00EF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EF6D88" w:rsidRDefault="00EF6D88" w:rsidP="00EF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Manaus, </w:t>
      </w:r>
      <w:r w:rsidR="00D35501">
        <w:rPr>
          <w:rFonts w:ascii="Palatino Linotype" w:hAnsi="Palatino Linotype" w:cs="Arial"/>
          <w:b/>
          <w:sz w:val="24"/>
          <w:szCs w:val="24"/>
        </w:rPr>
        <w:t>14</w:t>
      </w:r>
      <w:r>
        <w:rPr>
          <w:rFonts w:ascii="Palatino Linotype" w:hAnsi="Palatino Linotype" w:cs="Arial"/>
          <w:b/>
          <w:sz w:val="24"/>
          <w:szCs w:val="24"/>
        </w:rPr>
        <w:t xml:space="preserve"> de agosto de </w:t>
      </w:r>
      <w:proofErr w:type="gramStart"/>
      <w:r>
        <w:rPr>
          <w:rFonts w:ascii="Palatino Linotype" w:hAnsi="Palatino Linotype" w:cs="Arial"/>
          <w:b/>
          <w:sz w:val="24"/>
          <w:szCs w:val="24"/>
        </w:rPr>
        <w:t>2017</w:t>
      </w:r>
      <w:proofErr w:type="gramEnd"/>
    </w:p>
    <w:p w:rsidR="00EF6D88" w:rsidRDefault="00EF6D88" w:rsidP="00EF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Zélia Maria Machado de Aragão Peixoto</w:t>
      </w:r>
    </w:p>
    <w:p w:rsidR="00EF6D88" w:rsidRDefault="00EF6D88" w:rsidP="00EF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Secretária da Primeira Câmara Cível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326724" w:rsidRDefault="00326724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sz w:val="20"/>
          <w:szCs w:val="20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Julgamento em Mesa</w:t>
      </w:r>
    </w:p>
    <w:p w:rsidR="009F7FE6" w:rsidRDefault="009F7FE6" w:rsidP="009F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</w:p>
    <w:p w:rsidR="009F7FE6" w:rsidRDefault="009F7FE6" w:rsidP="009F7FE6">
      <w:pPr>
        <w:pStyle w:val="PargrafodaLista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  Embargos de Declaração em Apelação Cível nº 2009.001460-4/0001.00, de Manaus.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Embargante: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Manaus Energia S/A </w:t>
      </w:r>
      <w:r w:rsidR="00EF6D88">
        <w:rPr>
          <w:rFonts w:ascii="Palatino Linotype" w:hAnsi="Palatino Linotype" w:cs="Arial"/>
          <w:b/>
          <w:bCs/>
          <w:sz w:val="24"/>
          <w:szCs w:val="24"/>
        </w:rPr>
        <w:t xml:space="preserve">                              (Adiado 31.7.17)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>Dr. Adair José Pereira Moura (1251/AM)</w:t>
      </w:r>
      <w:proofErr w:type="gramStart"/>
      <w:r>
        <w:rPr>
          <w:rFonts w:ascii="Palatino Linotype" w:hAnsi="Palatino Linotype" w:cs="Arial"/>
          <w:sz w:val="24"/>
          <w:szCs w:val="24"/>
        </w:rPr>
        <w:t xml:space="preserve"> 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Embargado: </w:t>
      </w:r>
      <w:r>
        <w:rPr>
          <w:rFonts w:ascii="Palatino Linotype" w:hAnsi="Palatino Linotype" w:cs="Arial"/>
          <w:b/>
          <w:bCs/>
          <w:sz w:val="24"/>
          <w:szCs w:val="24"/>
        </w:rPr>
        <w:tab/>
      </w:r>
      <w:proofErr w:type="spellStart"/>
      <w:r>
        <w:rPr>
          <w:rFonts w:ascii="Palatino Linotype" w:hAnsi="Palatino Linotype" w:cs="Arial"/>
          <w:b/>
          <w:bCs/>
          <w:sz w:val="24"/>
          <w:szCs w:val="24"/>
        </w:rPr>
        <w:t>Spark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Engenharia </w:t>
      </w:r>
      <w:proofErr w:type="spellStart"/>
      <w:r>
        <w:rPr>
          <w:rFonts w:ascii="Palatino Linotype" w:hAnsi="Palatino Linotype" w:cs="Arial"/>
          <w:b/>
          <w:bCs/>
          <w:sz w:val="24"/>
          <w:szCs w:val="24"/>
        </w:rPr>
        <w:t>Ltda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 xml:space="preserve">Dr. </w:t>
      </w:r>
      <w:proofErr w:type="spellStart"/>
      <w:r>
        <w:rPr>
          <w:rFonts w:ascii="Palatino Linotype" w:hAnsi="Palatino Linotype" w:cs="Arial"/>
          <w:sz w:val="24"/>
          <w:szCs w:val="24"/>
        </w:rPr>
        <w:t>Apoena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Moreira da Costa (4055/AM)</w:t>
      </w:r>
      <w:proofErr w:type="gramStart"/>
      <w:r>
        <w:rPr>
          <w:rFonts w:ascii="Palatino Linotype" w:hAnsi="Palatino Linotype" w:cs="Arial"/>
          <w:sz w:val="24"/>
          <w:szCs w:val="24"/>
        </w:rPr>
        <w:t xml:space="preserve"> 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proofErr w:type="gramEnd"/>
      <w:r>
        <w:rPr>
          <w:rFonts w:ascii="Palatino Linotype" w:hAnsi="Palatino Linotype" w:cs="Arial"/>
          <w:sz w:val="24"/>
          <w:szCs w:val="24"/>
        </w:rPr>
        <w:tab/>
        <w:t xml:space="preserve">Presidente: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Desª Maria das Graças </w:t>
      </w:r>
      <w:proofErr w:type="spellStart"/>
      <w:r>
        <w:rPr>
          <w:rFonts w:ascii="Palatino Linotype" w:hAnsi="Palatino Linotype" w:cs="Arial"/>
          <w:sz w:val="24"/>
          <w:szCs w:val="24"/>
        </w:rPr>
        <w:t>Pessôa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Figueiredo</w:t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b/>
          <w:sz w:val="24"/>
          <w:szCs w:val="24"/>
        </w:rPr>
        <w:t>Relator: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Exmo. Sr. DES. FLÁVIO HUMBERTO PASCARELLI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 xml:space="preserve">Exma. Sra. Paulo Cesar Caminha e Lima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Cláudio César Ramalheira </w:t>
      </w:r>
      <w:proofErr w:type="spellStart"/>
      <w:r>
        <w:rPr>
          <w:rFonts w:ascii="Palatino Linotype" w:hAnsi="Palatino Linotype" w:cs="Arial"/>
          <w:sz w:val="24"/>
          <w:szCs w:val="24"/>
        </w:rPr>
        <w:t>Roessing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bookmarkStart w:id="0" w:name="_GoBack"/>
      <w:bookmarkEnd w:id="0"/>
      <w:r>
        <w:rPr>
          <w:rFonts w:ascii="Palatino Linotype" w:hAnsi="Palatino Linotype" w:cs="Palatino Linotype"/>
          <w:color w:val="000000"/>
          <w:sz w:val="24"/>
          <w:szCs w:val="24"/>
        </w:rPr>
        <w:t>_________________________________________________________________________</w:t>
      </w:r>
    </w:p>
    <w:p w:rsidR="009F7FE6" w:rsidRPr="00DB0145" w:rsidRDefault="00E9106B" w:rsidP="00DB01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852"/>
        <w:rPr>
          <w:rFonts w:ascii="Palatino Linotype" w:hAnsi="Palatino Linotype" w:cs="Arial"/>
          <w:b/>
          <w:sz w:val="24"/>
          <w:szCs w:val="24"/>
        </w:rPr>
      </w:pPr>
      <w:r w:rsidRPr="00DB0145"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</w:p>
    <w:p w:rsidR="009F7FE6" w:rsidRDefault="009F7FE6" w:rsidP="00B116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Manaus, </w:t>
      </w:r>
      <w:r w:rsidR="00DB0145">
        <w:rPr>
          <w:rFonts w:ascii="Palatino Linotype" w:hAnsi="Palatino Linotype" w:cs="Arial"/>
          <w:b/>
          <w:sz w:val="24"/>
          <w:szCs w:val="24"/>
        </w:rPr>
        <w:t>21</w:t>
      </w:r>
      <w:r>
        <w:rPr>
          <w:rFonts w:ascii="Palatino Linotype" w:hAnsi="Palatino Linotype" w:cs="Arial"/>
          <w:b/>
          <w:sz w:val="24"/>
          <w:szCs w:val="24"/>
        </w:rPr>
        <w:t xml:space="preserve"> de </w:t>
      </w:r>
      <w:r w:rsidR="00EF6D88">
        <w:rPr>
          <w:rFonts w:ascii="Palatino Linotype" w:hAnsi="Palatino Linotype" w:cs="Arial"/>
          <w:b/>
          <w:sz w:val="24"/>
          <w:szCs w:val="24"/>
        </w:rPr>
        <w:t>agosto</w:t>
      </w:r>
      <w:r>
        <w:rPr>
          <w:rFonts w:ascii="Palatino Linotype" w:hAnsi="Palatino Linotype" w:cs="Arial"/>
          <w:b/>
          <w:sz w:val="24"/>
          <w:szCs w:val="24"/>
        </w:rPr>
        <w:t xml:space="preserve"> de </w:t>
      </w:r>
      <w:proofErr w:type="gramStart"/>
      <w:r>
        <w:rPr>
          <w:rFonts w:ascii="Palatino Linotype" w:hAnsi="Palatino Linotype" w:cs="Arial"/>
          <w:b/>
          <w:sz w:val="24"/>
          <w:szCs w:val="24"/>
        </w:rPr>
        <w:t>2017</w:t>
      </w:r>
      <w:proofErr w:type="gramEnd"/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Zélia Maria Machado de Aragão Peixoto</w:t>
      </w: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Secretária da Primeira Câmara Cível</w:t>
      </w:r>
    </w:p>
    <w:p w:rsidR="009F7FE6" w:rsidRDefault="009F7FE6" w:rsidP="009F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4C70B2" w:rsidRDefault="004C70B2"/>
    <w:sectPr w:rsidR="004C7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A4C"/>
    <w:multiLevelType w:val="hybridMultilevel"/>
    <w:tmpl w:val="0F2672D0"/>
    <w:lvl w:ilvl="0" w:tplc="8F182656">
      <w:start w:val="1"/>
      <w:numFmt w:val="decimal"/>
      <w:lvlText w:val="%1."/>
      <w:lvlJc w:val="left"/>
      <w:pPr>
        <w:ind w:left="-207" w:hanging="360"/>
      </w:p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>
      <w:start w:val="1"/>
      <w:numFmt w:val="lowerRoman"/>
      <w:lvlText w:val="%3."/>
      <w:lvlJc w:val="right"/>
      <w:pPr>
        <w:ind w:left="1233" w:hanging="180"/>
      </w:pPr>
    </w:lvl>
    <w:lvl w:ilvl="3" w:tplc="0416000F">
      <w:start w:val="1"/>
      <w:numFmt w:val="decimal"/>
      <w:lvlText w:val="%4."/>
      <w:lvlJc w:val="left"/>
      <w:pPr>
        <w:ind w:left="1953" w:hanging="360"/>
      </w:pPr>
    </w:lvl>
    <w:lvl w:ilvl="4" w:tplc="04160019">
      <w:start w:val="1"/>
      <w:numFmt w:val="lowerLetter"/>
      <w:lvlText w:val="%5."/>
      <w:lvlJc w:val="left"/>
      <w:pPr>
        <w:ind w:left="2673" w:hanging="360"/>
      </w:pPr>
    </w:lvl>
    <w:lvl w:ilvl="5" w:tplc="0416001B">
      <w:start w:val="1"/>
      <w:numFmt w:val="lowerRoman"/>
      <w:lvlText w:val="%6."/>
      <w:lvlJc w:val="right"/>
      <w:pPr>
        <w:ind w:left="3393" w:hanging="180"/>
      </w:pPr>
    </w:lvl>
    <w:lvl w:ilvl="6" w:tplc="0416000F">
      <w:start w:val="1"/>
      <w:numFmt w:val="decimal"/>
      <w:lvlText w:val="%7."/>
      <w:lvlJc w:val="left"/>
      <w:pPr>
        <w:ind w:left="4113" w:hanging="360"/>
      </w:pPr>
    </w:lvl>
    <w:lvl w:ilvl="7" w:tplc="04160019">
      <w:start w:val="1"/>
      <w:numFmt w:val="lowerLetter"/>
      <w:lvlText w:val="%8."/>
      <w:lvlJc w:val="left"/>
      <w:pPr>
        <w:ind w:left="4833" w:hanging="360"/>
      </w:pPr>
    </w:lvl>
    <w:lvl w:ilvl="8" w:tplc="0416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0550823"/>
    <w:multiLevelType w:val="hybridMultilevel"/>
    <w:tmpl w:val="D40ED4C4"/>
    <w:lvl w:ilvl="0" w:tplc="28327CA8">
      <w:start w:val="1"/>
      <w:numFmt w:val="decimal"/>
      <w:lvlText w:val="%1."/>
      <w:lvlJc w:val="left"/>
      <w:pPr>
        <w:ind w:left="-207" w:hanging="360"/>
      </w:p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>
      <w:start w:val="1"/>
      <w:numFmt w:val="lowerRoman"/>
      <w:lvlText w:val="%3."/>
      <w:lvlJc w:val="right"/>
      <w:pPr>
        <w:ind w:left="1233" w:hanging="180"/>
      </w:pPr>
    </w:lvl>
    <w:lvl w:ilvl="3" w:tplc="0416000F">
      <w:start w:val="1"/>
      <w:numFmt w:val="decimal"/>
      <w:lvlText w:val="%4."/>
      <w:lvlJc w:val="left"/>
      <w:pPr>
        <w:ind w:left="1953" w:hanging="360"/>
      </w:pPr>
    </w:lvl>
    <w:lvl w:ilvl="4" w:tplc="04160019">
      <w:start w:val="1"/>
      <w:numFmt w:val="lowerLetter"/>
      <w:lvlText w:val="%5."/>
      <w:lvlJc w:val="left"/>
      <w:pPr>
        <w:ind w:left="2673" w:hanging="360"/>
      </w:pPr>
    </w:lvl>
    <w:lvl w:ilvl="5" w:tplc="0416001B">
      <w:start w:val="1"/>
      <w:numFmt w:val="lowerRoman"/>
      <w:lvlText w:val="%6."/>
      <w:lvlJc w:val="right"/>
      <w:pPr>
        <w:ind w:left="3393" w:hanging="180"/>
      </w:pPr>
    </w:lvl>
    <w:lvl w:ilvl="6" w:tplc="0416000F">
      <w:start w:val="1"/>
      <w:numFmt w:val="decimal"/>
      <w:lvlText w:val="%7."/>
      <w:lvlJc w:val="left"/>
      <w:pPr>
        <w:ind w:left="4113" w:hanging="360"/>
      </w:pPr>
    </w:lvl>
    <w:lvl w:ilvl="7" w:tplc="04160019">
      <w:start w:val="1"/>
      <w:numFmt w:val="lowerLetter"/>
      <w:lvlText w:val="%8."/>
      <w:lvlJc w:val="left"/>
      <w:pPr>
        <w:ind w:left="4833" w:hanging="360"/>
      </w:pPr>
    </w:lvl>
    <w:lvl w:ilvl="8" w:tplc="0416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E6"/>
    <w:rsid w:val="0004187A"/>
    <w:rsid w:val="002D7023"/>
    <w:rsid w:val="00326724"/>
    <w:rsid w:val="004C70B2"/>
    <w:rsid w:val="00604774"/>
    <w:rsid w:val="006C2C3E"/>
    <w:rsid w:val="0073514C"/>
    <w:rsid w:val="009F7FE6"/>
    <w:rsid w:val="00B11637"/>
    <w:rsid w:val="00D26ABD"/>
    <w:rsid w:val="00D35501"/>
    <w:rsid w:val="00DB0145"/>
    <w:rsid w:val="00E9106B"/>
    <w:rsid w:val="00E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E6"/>
    <w:rPr>
      <w:rFonts w:eastAsiaTheme="minorEastAsia" w:cs="Times New Roman"/>
      <w:lang w:eastAsia="pt-BR"/>
    </w:rPr>
  </w:style>
  <w:style w:type="paragraph" w:styleId="Ttulo3">
    <w:name w:val="heading 3"/>
    <w:basedOn w:val="WW-Padro"/>
    <w:next w:val="Normal"/>
    <w:link w:val="Ttulo3Char"/>
    <w:uiPriority w:val="99"/>
    <w:semiHidden/>
    <w:unhideWhenUsed/>
    <w:qFormat/>
    <w:rsid w:val="009F7FE6"/>
    <w:pPr>
      <w:spacing w:line="96" w:lineRule="auto"/>
      <w:outlineLvl w:val="2"/>
    </w:pPr>
    <w:rPr>
      <w:rFonts w:eastAsia="Times New Roman"/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9F7FE6"/>
    <w:rPr>
      <w:rFonts w:ascii="Times New Roman" w:eastAsia="Times New Roman" w:hAnsi="Times New Roman" w:cs="Times New Roman"/>
      <w:b/>
      <w:bCs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7FE6"/>
    <w:pPr>
      <w:ind w:left="720"/>
      <w:contextualSpacing/>
    </w:pPr>
  </w:style>
  <w:style w:type="paragraph" w:customStyle="1" w:styleId="WW-Padro">
    <w:name w:val="WW-Padrão"/>
    <w:uiPriority w:val="99"/>
    <w:rsid w:val="009F7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E6"/>
    <w:rPr>
      <w:rFonts w:eastAsiaTheme="minorEastAsia" w:cs="Times New Roman"/>
      <w:lang w:eastAsia="pt-BR"/>
    </w:rPr>
  </w:style>
  <w:style w:type="paragraph" w:styleId="Ttulo3">
    <w:name w:val="heading 3"/>
    <w:basedOn w:val="WW-Padro"/>
    <w:next w:val="Normal"/>
    <w:link w:val="Ttulo3Char"/>
    <w:uiPriority w:val="99"/>
    <w:semiHidden/>
    <w:unhideWhenUsed/>
    <w:qFormat/>
    <w:rsid w:val="009F7FE6"/>
    <w:pPr>
      <w:spacing w:line="96" w:lineRule="auto"/>
      <w:outlineLvl w:val="2"/>
    </w:pPr>
    <w:rPr>
      <w:rFonts w:eastAsia="Times New Roman"/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9F7FE6"/>
    <w:rPr>
      <w:rFonts w:ascii="Times New Roman" w:eastAsia="Times New Roman" w:hAnsi="Times New Roman" w:cs="Times New Roman"/>
      <w:b/>
      <w:bCs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7FE6"/>
    <w:pPr>
      <w:ind w:left="720"/>
      <w:contextualSpacing/>
    </w:pPr>
  </w:style>
  <w:style w:type="paragraph" w:customStyle="1" w:styleId="WW-Padro">
    <w:name w:val="WW-Padrão"/>
    <w:uiPriority w:val="99"/>
    <w:rsid w:val="009F7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Maria Machado de Aragao Peixoto</dc:creator>
  <cp:lastModifiedBy>Zelia Maria Machado de Aragao Peixoto</cp:lastModifiedBy>
  <cp:revision>2</cp:revision>
  <cp:lastPrinted>2017-08-09T14:56:00Z</cp:lastPrinted>
  <dcterms:created xsi:type="dcterms:W3CDTF">2017-08-16T15:57:00Z</dcterms:created>
  <dcterms:modified xsi:type="dcterms:W3CDTF">2017-08-16T15:57:00Z</dcterms:modified>
</cp:coreProperties>
</file>