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Sessão n.º 14/2026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Data: 12.05.2026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e-mail: sec.tribunal.pleno@tjam.jus.br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567"/>
        </w:tabs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567"/>
        </w:tabs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I  - Leitura da Ata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 - Leitura de Acórdão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IV - Processos com Julgamentos Suspensos/Adiados – PROJUDI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V- Processos da Pauta Ordinária – PROJUDI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 - Processo Administrativo – PROJUDI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VII  -Processos Administrativos – SEI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1-0473788-54.2024.8.04.0001 - Apelação Cível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Apelante: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Vivian Maria Oliveira da Frota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Apelado: Antonio Rodrigues &amp; CIA LTDA. (Foto Nascimento)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Henrique Luã Furtado Grangeiro (12.024/ AM) e Ademar de Andrade Mourão Neto (16.873/AM).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Procuradora-Geral de Justiça: Exma. Sra. Dra. Leda Mara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Relatora: Exma. Sra. Desdora. Mirza Telma de Oliveira Cunha</w:t>
      </w:r>
    </w:p>
    <w:p w:rsidR="00FE48A3" w:rsidRDefault="004C24C1" w:rsidP="004C24C1">
      <w:pPr>
        <w:pStyle w:val="normal0"/>
        <w:pBdr>
          <w:top w:val="nil"/>
          <w:left w:val="nil"/>
          <w:bottom w:val="nil"/>
          <w:right w:val="nil"/>
          <w:between w:val="nil"/>
        </w:pBdr>
        <w:ind w:left="64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822F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Oral:Requerente: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5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Procurador: Thiago Araújo Rezende</w:t>
      </w:r>
    </w:p>
    <w:p w:rsidR="00FE48A3" w:rsidRDefault="00822FF6" w:rsidP="004C24C1">
      <w:pPr>
        <w:pStyle w:val="normal0"/>
        <w:pBdr>
          <w:top w:val="nil"/>
          <w:left w:val="nil"/>
          <w:bottom w:val="nil"/>
          <w:right w:val="nil"/>
          <w:between w:val="nil"/>
        </w:pBdr>
        <w:ind w:left="709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Requerente: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Antonio Rodrigues &amp; CIA LTDA. (Foto Nascimento).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Advogado: Henrique Luã Furtado Grangeiro (12.024/AM)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da Relatora (05.05.2026).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2- 0013499-55.2025.8.04.9001 - Incidente de Resolução de Demandas Repetitivas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Pressupostos necessários para o reconhecimento do direito líquido e certo à promoção de servidores militares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Suscitante: Ministério Público do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Procuradora-Geral de Justiça: Exma. Sra. Dra. Leda Mara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Abraham Peixoto Campos Filho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05.05.2026).</w:t>
      </w:r>
    </w:p>
    <w:p w:rsidR="00FE48A3" w:rsidRDefault="004C24C1" w:rsidP="004C24C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64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822F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</w:t>
      </w:r>
      <w:r w:rsidR="00822FF6">
        <w:rPr>
          <w:rFonts w:ascii="Times New Roman" w:eastAsia="Times New Roman" w:hAnsi="Times New Roman" w:cs="Times New Roman"/>
          <w:color w:val="000000"/>
          <w:sz w:val="24"/>
          <w:szCs w:val="24"/>
        </w:rPr>
        <w:t>:Requerente:</w:t>
      </w:r>
      <w:r w:rsidR="00822F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822F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Estado do Amazonas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Procurador: Emanuel Neves de Lima (20.385/AM).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(05.05.2026).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3-0014293-76.2025. 8.04.9001-Mandado de Segurança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3E40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>Cristiana Moreira Botelho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</w:t>
      </w:r>
      <w:r>
        <w:rPr>
          <w:rFonts w:ascii="Times New Roman" w:eastAsia="Times New Roman" w:hAnsi="Times New Roman" w:cs="Times New Roman"/>
          <w:color w:val="3E40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Luís Felipe Avelino Medina (6.100/Am) Ian Thiago de Aguiar e Souza (16.791/Am) Victória Souza Ramos (20.024/Am) e Lucas Rafael Carvalho Botelho,(18.773/Am).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Procuradora: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Mariana Ferroz Gagliano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Litisconsorte Passiva: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Priscila Letícia Vieira Kitagawa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Felipe Lopes Paulo (13.796/Am)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Airton Luis Corrêa Gentil</w:t>
      </w:r>
    </w:p>
    <w:p w:rsidR="00FE48A3" w:rsidRDefault="004C24C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</w:t>
      </w:r>
      <w:r w:rsidR="00822F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</w:t>
      </w:r>
      <w:r w:rsidR="00822FF6"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 xml:space="preserve"> </w:t>
      </w:r>
      <w:r w:rsidR="00822FF6">
        <w:rPr>
          <w:rFonts w:ascii="Times New Roman" w:eastAsia="Times New Roman" w:hAnsi="Times New Roman" w:cs="Times New Roman"/>
          <w:color w:val="000000"/>
          <w:sz w:val="24"/>
          <w:szCs w:val="24"/>
        </w:rPr>
        <w:t>Litisconsorte Passiva</w:t>
      </w:r>
      <w:r w:rsidR="00822F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="00822FF6">
        <w:rPr>
          <w:rFonts w:ascii="Times New Roman" w:eastAsia="Times New Roman" w:hAnsi="Times New Roman" w:cs="Times New Roman"/>
          <w:color w:val="000000"/>
          <w:sz w:val="24"/>
          <w:szCs w:val="24"/>
        </w:rPr>
        <w:t>Priscila Letícia Vieira Kitagawa</w:t>
      </w:r>
    </w:p>
    <w:p w:rsidR="00FE48A3" w:rsidRDefault="004C24C1" w:rsidP="004C24C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8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822FF6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Felipe Lopes Paulo (13.796/Am).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4- 4006507-81.2024.8.04.9001-Mandado de Injunção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Paula Emanuelle Vasco Hargreaves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Thalles Eduardo Falcão de Oliveira(17060/Am)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Impetrados:Prefeito Municipal de Manaus e Prefeitura Municipal de Manaus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Adriana Carla Souza 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romwell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Délcio Luís Santos</w:t>
      </w:r>
    </w:p>
    <w:p w:rsidR="00FE48A3" w:rsidRDefault="004C24C1" w:rsidP="004C24C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</w:t>
      </w:r>
      <w:r w:rsidR="00822F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</w:t>
      </w:r>
      <w:r w:rsidR="00822F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22F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Paula Emanuelle Vasco Hargreaves</w:t>
      </w:r>
    </w:p>
    <w:p w:rsidR="00FE48A3" w:rsidRDefault="004C24C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2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</w:t>
      </w:r>
      <w:r w:rsidR="00822FF6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Advogado:Thalles Eduardo Falcão de Oliveira(17060/Am)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IV- Processos com Julgamentos Suspensos/Adiados – PROJUDI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5- 0014776-09.2025.8.04.9001-Mandado de Segurança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Luiz Fernandes da Rocha Júnior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Roosevelt Jobim Filho (3920/Am) e Rodrigo Oliveira Acioli Lins (15675/AM)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Procuradora:Roberta Rodrigues Viana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Relatora: Exma. Sra. Desdora. Nélia Caminha Jorge</w:t>
      </w:r>
    </w:p>
    <w:p w:rsidR="00FE48A3" w:rsidRDefault="004C24C1" w:rsidP="004C24C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6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822F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 realizada </w:t>
      </w:r>
      <w:r w:rsidR="00822FF6">
        <w:rPr>
          <w:rFonts w:ascii="Times New Roman" w:eastAsia="Times New Roman" w:hAnsi="Times New Roman" w:cs="Times New Roman"/>
          <w:color w:val="000000"/>
          <w:sz w:val="24"/>
          <w:szCs w:val="24"/>
        </w:rPr>
        <w:t>(em 24.02.2026).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do Relator: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Denega a segurança (em 24.02.2026).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Vista divergente: Des. Cézar Luiz Bandiera: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Concede a segurança (em 24.03.2026).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Acompanha o voto vista divergente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:Des. Flávio Humberto Pascarelli Lopes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 05.05.2026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864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 pedido da Relatora (em 05.05.2026).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864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6-0622145-05.2025.8.04.9001 -Mandado de Segurança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Isabella Erthal Villarroel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755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Marcelo Augusto Cruz Pedrosa (9.290/AM), Ana Luiza Moraes Rebouças (5.891/AM) e Juliane Elizabete de Souza Maia (12.643/AM) e Antonio Augusto Castelo de Cas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tro Filho.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Impetrado: Governador do Estado do Amazonas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Procurador: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Laércio de Castro Dourado Junior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Procuradora-Geral de Justiça: Exma. Sra. Dra. Leda Mara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r. Des. Abraham Peixoto Campos Filho </w:t>
      </w:r>
    </w:p>
    <w:p w:rsidR="00FE48A3" w:rsidRDefault="004C24C1" w:rsidP="004C24C1">
      <w:pPr>
        <w:pStyle w:val="normal0"/>
        <w:pBdr>
          <w:top w:val="nil"/>
          <w:left w:val="nil"/>
          <w:bottom w:val="nil"/>
          <w:right w:val="nil"/>
          <w:between w:val="nil"/>
        </w:pBdr>
        <w:ind w:left="36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822F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 realizada (em 14.04.2026).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Em dissonância do parecer ministerial, concede a segurança vindicada.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Antecipação de voto com o Relator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Des. Airton Luis Corrêa Gentil, Cézar Luiz Bandiera e Mirza Telma de Oliveira Cunha 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Vista  ao Desdor. José Hamilton Saraiva dos Santos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14.04.2026).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05.05.2026).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7 - 0002645-02.2025.8.04.9001 - Medida Cautelar em Ação Direta de Inconstitucionalidade.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(Art. 5º da Lei Estadual nº 5.729, de 14 de dezembro de 2021, que regula a migração de servidores para o Regime de Previdência Complementar (RPC) do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instituído pela Lei nº 5.633, de 29 de setembro de 2021.).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 w:right="-897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Associação Amazonense do Ministério Público do Estado do Amazonas – AAMP.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Dr. Daniel Cardoso Gerhard (A-1317/Am).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 do Estado: Luci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ana Guimarães Pinheiro Vieira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Interessado: Assembleia Legislativa do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Robert Wagner Fonseca de Oliveira (6529/AM)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Relatora: Exma. Sra. Desdora. Nélia Caminha Jorge.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Realizadas Sustentações orais (em 24.02.2026).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Advogado:Dr. Daniel Cardoso Gerhard (A-1317/Am) pela Associação Amazonense do Ministério Público do Estado do Amazonas.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 do Estado:Dra. Luciana Guimarães Pinheiro Vieira, pelo Estado do Amazonas.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Rejeita a preliminar suscitada e no mérito vota pela improcedência do pedido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Preliminar rejeitada à unanimidade.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Anteciparam voto com 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FE48A3" w:rsidRDefault="00822FF6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Des. Yedo Simões de Oliveira (em 24.02.2026);</w:t>
      </w:r>
    </w:p>
    <w:p w:rsidR="00FE48A3" w:rsidRDefault="00822FF6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Des. Délcio Luís Santos (em 31.03.2026).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 falta de quórum qualificado (em 05.05.2026).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8-0621706-91.2025.8.04.9001- Medida Cautelar em Ação Direta de Inconstitucionalidade.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(Lei Municipal nº 3.450/2024, de Manaus)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Associação Brasileira das Concessionárias Privadas de Serviços Públicos de Água e Esgoto – ABCON.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Érico Andrade (64.102/MG) Gabrielle Teixeira Ribeiro (207.141/ MG) Gabriel Mori Campos Pereira (228.343/MG) Letícia Bolivar Melhem de 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arvalho (210.617/MG) Daniel Jacob Nogueira, (3136/AM) Ney Bastos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Soares Junior (4.336/AM) Gabriela de Oliveira Muniz  (14.803/AM) e Marcelo Victor Dias dos Santos  (15.604/(AM).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Interessada: Câmara Municipal de Manaus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Procurador: Eloi Pinto de Andrade Junior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Procuradora-Geral de Justiça: Exma. Sra. Dra. Leda Mara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Cézar Luiz Bandiera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 realizada (em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07.04.2026).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Advogado: Daniel Jacob Nogueira (3136/AM).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Rejeitada a preliminar de ilegitimidade ativa à unanimidade.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Em consonância com o Parecer Ministerial, indefere a medida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cautelar pleiteada.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vista divergente: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Des. Délcio Luis Sa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ntos: Defere a medida cautelar.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 falta de quórum qualificado (em 05.05.2026).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9 - 0018587-74.2025.8.04.9001 – Agravo Interno Cível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Agravante: Rodrigo Pereira Alves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Ivan Silva Pires (OAB/BA n.º 55518)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Presidente da Comissão do Concurso Público para ingresso na Magistratura do Tribunal de Justiça do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Fundação Getúlio Vargas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Cláudio Cesar Ramalheira Roessing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Impedidos: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Exmo. Sr. Des. Jomar Ricardo Saunders Fernandes – Presidente.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Dra. Ana Maria Diógenes (em 14.04.2026).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Conhece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recurso para negar-lhe provimento.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Antec. voto com 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Des. Cézar Luiz Bandiera (em 05.05.2026).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vista divergente: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Des. João de Jesus Abdala Simões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05.05.2026)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perda superveniente do objeto.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Antec. voto com a divergência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Desa. Nélia Caminha Jorge e Des. José Hamilton Saraiva dos Santos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05.05.2026).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:Vista para a Desa. Maria do Perpétuo Socorro Guedes Moura (em 05.05.2026).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V- Processo da Pauta Ordinária – PROJUDI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10-0017713-89.2025. 8.04.9001-Mandado de Segurança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r>
        <w:rPr>
          <w:rFonts w:ascii="Times New Roman" w:eastAsia="Times New Roman" w:hAnsi="Times New Roman" w:cs="Times New Roman"/>
          <w:color w:val="3E40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>Francirlei de Castro Lima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3E403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</w:t>
      </w:r>
      <w:r>
        <w:rPr>
          <w:rFonts w:ascii="Times New Roman" w:eastAsia="Times New Roman" w:hAnsi="Times New Roman" w:cs="Times New Roman"/>
          <w:color w:val="3E4034"/>
          <w:sz w:val="24"/>
          <w:szCs w:val="24"/>
        </w:rPr>
        <w:t>Carlos Augusto Gordinho Bindá(12972/Am) e Antonio Jarlison Pires da Silva(12261/Am).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 xml:space="preserve">Impetrados: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Governador do Estado do Amazonas e Comandante-Geral do Corpo de Bombeiros Militar do Amazonas.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 xml:space="preserve">Representação: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3E4034"/>
          <w:sz w:val="24"/>
          <w:szCs w:val="24"/>
        </w:rPr>
      </w:pPr>
      <w:r>
        <w:rPr>
          <w:rFonts w:ascii="Times New Roman" w:eastAsia="Times New Roman" w:hAnsi="Times New Roman" w:cs="Times New Roman"/>
          <w:color w:val="3E4034"/>
          <w:sz w:val="24"/>
          <w:szCs w:val="24"/>
        </w:rPr>
        <w:t>Procuradora: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Helga C M de Rezende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Relatora: Exma. Sra. Desa.Maria das Graças Pessôa Figueiredo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                                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11-0021616-35.2025.8.04.9001-Mandado de Segurança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Raquel Okamura Abensur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Thaylon de Lima Monteiro (16.005/Am)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 xml:space="preserve">Impetrados: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Governador do Estado do Amazonas e Comandante-Geral do Corpo de Bombeiros Militar do Amazonas.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 xml:space="preserve">Representação: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3E4034"/>
          <w:sz w:val="24"/>
          <w:szCs w:val="24"/>
        </w:rPr>
        <w:t xml:space="preserve">Procuradora: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Simonete Gomes Santos Araújo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Relatora: Exma. Sra. Desa.Maria das Graças Pessôa Figueiredo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12-0015329-56.2025.8.04.9001- Embargos de Declaração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Vitor Moraes de Souza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Nieli Nascimento Araujo Fernandes (1089-A/Am)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Embargado: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Altiza Pereira de Souza 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Relatora: Exma. Sra. Desa.Maria das G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raças Pessôa Figueiredo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                VI - Processo Administrativo – PROJUDI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13-0001212-26.2026.8.04.9001- Recurso Administrativo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Recorrente: Victor Afonso Lopes Rebouças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Advogada: Ana Cristina de Almeida Gaic (1692/Am)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Recorrida: Corregedoria-Geral do Tribunal de Justiça do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Relatora: Exma. Sra. Desa.Maria das Graças Pessôa Figueiredo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14-0002372-86.2026.8.04.9001 - Embargos de Declaração em Processo Administrativo Disciplinar.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Manuel Amaro Pereira de Lima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Emerson Paxá (61.441/DF) Fernando Dinelly (19.620/AM) Raphael Grosso Filho (15.800/AM)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Embargado:Tribunal Plen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 do Tribunal de Justiça do Estado do Amazonas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José Hamilton Saraiva dos Santos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15-0011790-48.2026.8.04.9001 - Processo Administrativo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Requerente:Bento Ribeiro dos Santos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Analista Judiciário-Oficial de Justiça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Samuel Cavalcante da Silva (3.260/A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Interessado: Tribunal de Justiça do Estado do Amazonas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Presidente/Relator: Exmo. Sr. Des. Jomar Ricardo Saunders Fernandes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Assunto:Aposentadoria por tempo de contribuição.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                         VII - Processos Administrativos - SEI</w:t>
      </w:r>
    </w:p>
    <w:p w:rsidR="00FE48A3" w:rsidRDefault="00FE48A3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01 -  Processo Administrativo nº 2025/000046274-00</w:t>
      </w:r>
    </w:p>
    <w:p w:rsidR="00FE48A3" w:rsidRDefault="00822FF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:rsidR="00FE48A3" w:rsidRDefault="00822FF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Prorrogada vi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sta ao Des. Délcio Luís Santos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28.04.2026)</w:t>
      </w:r>
    </w:p>
    <w:p w:rsidR="00FE48A3" w:rsidRDefault="00822FF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Apreciação suspensa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ausência justificada da Desa. Vânia Marques Marinho (em 05.05.2026)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FE48A3" w:rsidRDefault="00FE48A3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FE48A3" w:rsidRDefault="00822FF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02 - Processo Administrativo nº 2026/000023509-00</w:t>
      </w:r>
    </w:p>
    <w:p w:rsidR="00FE48A3" w:rsidRDefault="00822FF6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PROPOSTA DE ALTERAÇÃO DO PERCENTUAL DO DUODÉCIMO DO PODER JUDICIÁRIO DESTINADO AO TRIBUNAL DE JUSTIÇA DO ESTADO DO AMAZONAS PARA O EXERCÍCIO FINANCEIRO DE 2027</w:t>
      </w:r>
    </w:p>
    <w:sectPr w:rsidR="00FE48A3" w:rsidSect="00FE48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133" w:bottom="709" w:left="1440" w:header="720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2FF6" w:rsidRDefault="00822FF6" w:rsidP="00FE48A3">
      <w:pPr>
        <w:spacing w:line="240" w:lineRule="auto"/>
      </w:pPr>
      <w:r>
        <w:separator/>
      </w:r>
    </w:p>
  </w:endnote>
  <w:endnote w:type="continuationSeparator" w:id="1">
    <w:p w:rsidR="00822FF6" w:rsidRDefault="00822FF6" w:rsidP="00FE48A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3045766B-CF5F-450C-B849-A42601E746A5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8E5E0206-8B0D-4AEF-AE8A-DF1577AB8312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F902AABD-A426-4DEB-8AEB-5B7A3FDBBEF5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8A3" w:rsidRDefault="00FE48A3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8A3" w:rsidRDefault="00FE48A3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822FF6">
      <w:rPr>
        <w:color w:val="000000"/>
      </w:rPr>
      <w:instrText>PAGE</w:instrText>
    </w:r>
    <w:r w:rsidR="004C24C1">
      <w:rPr>
        <w:color w:val="000000"/>
      </w:rPr>
      <w:fldChar w:fldCharType="separate"/>
    </w:r>
    <w:r w:rsidR="004C24C1">
      <w:rPr>
        <w:noProof/>
        <w:color w:val="000000"/>
      </w:rPr>
      <w:t>5</w:t>
    </w:r>
    <w:r>
      <w:rPr>
        <w:color w:val="000000"/>
      </w:rPr>
      <w:fldChar w:fldCharType="end"/>
    </w:r>
  </w:p>
  <w:p w:rsidR="00FE48A3" w:rsidRDefault="00FE48A3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8A3" w:rsidRDefault="00FE48A3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2FF6" w:rsidRDefault="00822FF6" w:rsidP="00FE48A3">
      <w:pPr>
        <w:spacing w:line="240" w:lineRule="auto"/>
      </w:pPr>
      <w:r>
        <w:separator/>
      </w:r>
    </w:p>
  </w:footnote>
  <w:footnote w:type="continuationSeparator" w:id="1">
    <w:p w:rsidR="00822FF6" w:rsidRDefault="00822FF6" w:rsidP="00FE48A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8A3" w:rsidRDefault="00FE48A3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8A3" w:rsidRDefault="00822FF6">
    <w:pPr>
      <w:pStyle w:val="normal0"/>
      <w:pBdr>
        <w:top w:val="nil"/>
        <w:left w:val="nil"/>
        <w:bottom w:val="nil"/>
        <w:right w:val="nil"/>
        <w:between w:val="nil"/>
      </w:pBdr>
      <w:spacing w:line="240" w:lineRule="auto"/>
      <w:ind w:right="-860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br/>
    </w: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TRIBUNAL DE JUSTIÇA DO ESTADO DO AMAZONAS</w:t>
    </w:r>
    <w:r>
      <w:rPr>
        <w:noProof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-333372</wp:posOffset>
          </wp:positionV>
          <wp:extent cx="433705" cy="49657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E48A3" w:rsidRDefault="00822FF6">
    <w:pPr>
      <w:pStyle w:val="normal0"/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Secretaria do Tribunal Pleno</w:t>
    </w:r>
  </w:p>
  <w:p w:rsidR="00FE48A3" w:rsidRDefault="00FE48A3">
    <w:pPr>
      <w:pStyle w:val="normal0"/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8A3" w:rsidRDefault="00FE48A3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905A18"/>
    <w:multiLevelType w:val="multilevel"/>
    <w:tmpl w:val="2698EFA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5C14430F"/>
    <w:multiLevelType w:val="multilevel"/>
    <w:tmpl w:val="C414C590"/>
    <w:lvl w:ilvl="0">
      <w:start w:val="1"/>
      <w:numFmt w:val="bullet"/>
      <w:lvlText w:val="●"/>
      <w:lvlJc w:val="left"/>
      <w:pPr>
        <w:ind w:left="100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2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4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0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6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8B7787A"/>
    <w:multiLevelType w:val="multilevel"/>
    <w:tmpl w:val="767AB43A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E48A3"/>
    <w:rsid w:val="004C24C1"/>
    <w:rsid w:val="00822FF6"/>
    <w:rsid w:val="00FE4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FE48A3"/>
    <w:pPr>
      <w:keepNext/>
      <w:keepLines/>
      <w:pBdr>
        <w:top w:val="nil"/>
        <w:left w:val="nil"/>
        <w:bottom w:val="nil"/>
        <w:right w:val="nil"/>
        <w:between w:val="nil"/>
      </w:pBdr>
      <w:spacing w:before="400" w:after="120"/>
      <w:outlineLvl w:val="0"/>
    </w:pPr>
    <w:rPr>
      <w:color w:val="000000"/>
      <w:sz w:val="40"/>
      <w:szCs w:val="40"/>
    </w:rPr>
  </w:style>
  <w:style w:type="paragraph" w:styleId="Ttulo2">
    <w:name w:val="heading 2"/>
    <w:basedOn w:val="normal0"/>
    <w:next w:val="normal0"/>
    <w:rsid w:val="00FE48A3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120"/>
      <w:outlineLvl w:val="1"/>
    </w:pPr>
    <w:rPr>
      <w:color w:val="000000"/>
      <w:sz w:val="32"/>
      <w:szCs w:val="32"/>
    </w:rPr>
  </w:style>
  <w:style w:type="paragraph" w:styleId="Ttulo3">
    <w:name w:val="heading 3"/>
    <w:basedOn w:val="normal0"/>
    <w:next w:val="normal0"/>
    <w:rsid w:val="00FE48A3"/>
    <w:pPr>
      <w:keepNext/>
      <w:keepLines/>
      <w:pBdr>
        <w:top w:val="nil"/>
        <w:left w:val="nil"/>
        <w:bottom w:val="nil"/>
        <w:right w:val="nil"/>
        <w:between w:val="nil"/>
      </w:pBdr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FE48A3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FE48A3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FE48A3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FE48A3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FE48A3"/>
  </w:style>
  <w:style w:type="paragraph" w:styleId="Ttulo">
    <w:name w:val="Title"/>
    <w:basedOn w:val="normal0"/>
    <w:next w:val="normal0"/>
    <w:rsid w:val="00FE48A3"/>
    <w:pPr>
      <w:keepNext/>
      <w:keepLines/>
      <w:pBdr>
        <w:top w:val="nil"/>
        <w:left w:val="nil"/>
        <w:bottom w:val="nil"/>
        <w:right w:val="nil"/>
        <w:between w:val="nil"/>
      </w:pBdr>
      <w:spacing w:after="60"/>
    </w:pPr>
    <w:rPr>
      <w:color w:val="000000"/>
      <w:sz w:val="52"/>
      <w:szCs w:val="52"/>
    </w:rPr>
  </w:style>
  <w:style w:type="paragraph" w:styleId="Subttulo">
    <w:name w:val="Subtitle"/>
    <w:basedOn w:val="normal0"/>
    <w:next w:val="normal0"/>
    <w:rsid w:val="00FE48A3"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6s3DiVy8sa0Lg/6ovcmwH1B2pnw==">CgMxLjA4AHIhMWNYb3RJOUpGampmaFBvMlA2T3ZIYktnamxDamh1b1lV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1897</Words>
  <Characters>10250</Characters>
  <Application>Microsoft Office Word</Application>
  <DocSecurity>0</DocSecurity>
  <Lines>85</Lines>
  <Paragraphs>24</Paragraphs>
  <ScaleCrop>false</ScaleCrop>
  <Company/>
  <LinksUpToDate>false</LinksUpToDate>
  <CharactersWithSpaces>12123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2</cp:revision>
  <dcterms:created xsi:type="dcterms:W3CDTF">2026-05-09T07:52:00Z</dcterms:created>
  <dcterms:modified xsi:type="dcterms:W3CDTF">2026-05-09T07:52:00Z</dcterms:modified>
</cp:coreProperties>
</file>