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fonts/font18.odttf" ContentType="application/vnd.openxmlformats-officedocument.obfuscatedFont"/>
  <Override PartName="/word/fonts/font19.odttf" ContentType="application/vnd.openxmlformats-officedocument.obfuscatedFont"/>
  <Override PartName="/word/fonts/font20.odttf" ContentType="application/vnd.openxmlformats-officedocument.obfuscatedFont"/>
  <Override PartName="/word/fonts/font21.odttf" ContentType="application/vnd.openxmlformats-officedocument.obfuscatedFont"/>
  <Override PartName="/word/fonts/font22.odttf" ContentType="application/vnd.openxmlformats-officedocument.obfuscatedFont"/>
  <Override PartName="/word/document.xml" ContentType="application/vnd.openxmlformats-officedocument.wordprocessingml.document.main+xml"/>
  <Override PartName="/word/media/image1.png" ContentType="image/pn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header3.xml.rels" ContentType="application/vnd.openxmlformats-package.relationships+xml"/>
  <Override PartName="/word/_rels/fontTable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itemProps2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spacing w:lineRule="auto" w:line="240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Sessão n.º 12/2026</w:t>
      </w:r>
    </w:p>
    <w:p>
      <w:pPr>
        <w:pStyle w:val="Normal1"/>
        <w:spacing w:lineRule="auto" w:line="240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Data: 28/04/2026</w:t>
      </w:r>
    </w:p>
    <w:p>
      <w:pPr>
        <w:pStyle w:val="Normal1"/>
        <w:spacing w:lineRule="auto" w:line="240"/>
        <w:ind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e-mail: sec.tribunal.pleno@tjam.jus.br</w:t>
      </w:r>
    </w:p>
    <w:p>
      <w:pPr>
        <w:pStyle w:val="Normal1"/>
        <w:shd w:val="clear" w:color="auto" w:fill="FFFFFF"/>
        <w:spacing w:lineRule="auto" w:line="240"/>
        <w:ind w:left="-14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br/>
      </w:r>
    </w:p>
    <w:p>
      <w:pPr>
        <w:pStyle w:val="Normal1"/>
        <w:spacing w:lineRule="auto" w:line="240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 - Leitura da Ata</w:t>
      </w:r>
    </w:p>
    <w:p>
      <w:pPr>
        <w:pStyle w:val="Normal1"/>
        <w:spacing w:lineRule="auto" w:line="240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 - Leitura de Acórdão</w:t>
      </w:r>
    </w:p>
    <w:p>
      <w:pPr>
        <w:pStyle w:val="Normal1"/>
        <w:spacing w:lineRule="auto" w:line="240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III - Processos com Sustentação oral</w:t>
      </w:r>
    </w:p>
    <w:p>
      <w:pPr>
        <w:pStyle w:val="Normal1"/>
        <w:spacing w:lineRule="auto" w:line="240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IV - Processos com Julgamentos Suspensos/Adiados – PROJUDI</w:t>
      </w:r>
    </w:p>
    <w:p>
      <w:pPr>
        <w:pStyle w:val="Normal1"/>
        <w:spacing w:lineRule="auto" w:line="240"/>
        <w:ind w:left="4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  -Processos Administrativos – SEI</w:t>
      </w:r>
    </w:p>
    <w:p>
      <w:pPr>
        <w:pStyle w:val="Normal1"/>
        <w:spacing w:lineRule="auto" w:line="240" w:before="240" w:after="0"/>
        <w:ind w:left="-18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III - Processos com Sustentação oral</w:t>
      </w:r>
    </w:p>
    <w:p>
      <w:pPr>
        <w:pStyle w:val="Normal1"/>
        <w:spacing w:lineRule="auto" w:line="240" w:before="240" w:after="0"/>
        <w:ind w:left="-18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1-0624340-60.2025.8.04.9001 - Mandado de Segurança Cível 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Impetrante: Laura Graciliana Bernardes </w:t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Advogados:</w:t>
      </w:r>
      <w:r>
        <w:rPr>
          <w:rFonts w:cs="Times New Roman" w:ascii="Times New Roman" w:hAnsi="Times New Roman"/>
          <w:sz w:val="24"/>
          <w:szCs w:val="24"/>
        </w:rPr>
        <w:t xml:space="preserve"> Marcelo Augusto Cruz Pedrosa (9.290/Am) e Camila Kanzler Catunda da Silva (20.302/Am)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Impetrados: Governador do Estado do Amazonas  e  Delegado-Geral da Polícia Civil do Estado do Amazonas.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Representação: Estado do Amazonas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Procuradora: Ellen Florêncio Santos Rocha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Relatora: Exma. Sra. Desdora. Nélia Caminha Jorge</w:t>
      </w:r>
    </w:p>
    <w:p>
      <w:pPr>
        <w:pStyle w:val="NoSpacing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 :</w:t>
      </w:r>
      <w:r>
        <w:rPr>
          <w:rFonts w:cs="Times New Roman" w:ascii="Times New Roman" w:hAnsi="Times New Roman"/>
          <w:sz w:val="24"/>
          <w:szCs w:val="24"/>
        </w:rPr>
        <w:t>Requerente:</w:t>
      </w:r>
      <w:r>
        <w:rPr>
          <w:rFonts w:cs="Times New Roman" w:ascii="Times New Roman" w:hAnsi="Times New Roman"/>
          <w:b/>
          <w:sz w:val="24"/>
          <w:szCs w:val="24"/>
        </w:rPr>
        <w:t xml:space="preserve"> Laura Graciliana Bernardes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Advogado: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Marcelo Augusto Cruz Pedrosa (9.290/Am)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2-0000239-71.2026.8.04.9001- Mandado de Segurança Cível  </w:t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 : Melquizedec Arcos Rodrigues </w:t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Advogados:</w:t>
      </w:r>
      <w:r>
        <w:rPr>
          <w:rFonts w:cs="Times New Roman" w:ascii="Times New Roman" w:hAnsi="Times New Roman"/>
          <w:sz w:val="24"/>
          <w:szCs w:val="24"/>
        </w:rPr>
        <w:t xml:space="preserve"> Marcelo Augusto Cruz Pedrosa (9.290/Am) e Camila Kanzler Catunda da Silva (20.302/Am)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Impetrados: Governador do Estado do Amazonas  e  Delegado-Geral da Polícia Civil do Estado do Amazonas.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Representação: Estado do Amazonas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Procuradora: Ellen Florêncio Santos Rocha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Relatora: Exma. Sra. Desdora. Nélia Caminha Jorge</w:t>
      </w:r>
    </w:p>
    <w:p>
      <w:pPr>
        <w:pStyle w:val="NoSpacing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 :</w:t>
      </w:r>
      <w:r>
        <w:rPr>
          <w:rFonts w:cs="Times New Roman" w:ascii="Times New Roman" w:hAnsi="Times New Roman"/>
          <w:sz w:val="24"/>
          <w:szCs w:val="24"/>
        </w:rPr>
        <w:t>Requerente:</w:t>
      </w:r>
      <w:r>
        <w:rPr>
          <w:rFonts w:cs="Times New Roman" w:ascii="Times New Roman" w:hAnsi="Times New Roman"/>
          <w:b/>
          <w:sz w:val="24"/>
          <w:szCs w:val="24"/>
        </w:rPr>
        <w:t xml:space="preserve"> Melquizedec Arcos Rodrigues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sz w:val="24"/>
          <w:szCs w:val="24"/>
        </w:rPr>
        <w:t>Advogado: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Marcelo Augusto Cruz Pedrosa (9.290/Am)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3-0002459-42.2026.8.04.9001 - Mandado de Segurança Cível </w:t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Impetrante: Denizart de Souza Lo 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Advogados: Douglas Herculano Barbosa (6.407/Am) Douglas Jean Barbosa(19.935/Am)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Impetrados: Governador do Estado do Amazonas  e  Delegado-Geral da Polícia Civil do Estado do Amazonas.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Representação: Estado do Amazonas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Procuradora: Ellen Florêncio Santos Rocha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Relatora: Exma. Sra. Desdora. Nélia Caminha Jorge</w:t>
      </w:r>
    </w:p>
    <w:p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Oral:</w:t>
      </w:r>
      <w:r>
        <w:rPr>
          <w:rFonts w:cs="Times New Roman" w:ascii="Times New Roman" w:hAnsi="Times New Roman"/>
          <w:sz w:val="24"/>
          <w:szCs w:val="24"/>
        </w:rPr>
        <w:t>Requerente:</w:t>
      </w:r>
      <w:r>
        <w:rPr>
          <w:rFonts w:cs="Times New Roman" w:ascii="Times New Roman" w:hAnsi="Times New Roman"/>
          <w:b/>
          <w:sz w:val="24"/>
          <w:szCs w:val="24"/>
        </w:rPr>
        <w:t xml:space="preserve"> Denizart de Souza Lo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</w:t>
      </w:r>
      <w:r>
        <w:rPr>
          <w:rFonts w:cs="Times New Roman" w:ascii="Times New Roman" w:hAnsi="Times New Roman"/>
          <w:sz w:val="24"/>
          <w:szCs w:val="24"/>
        </w:rPr>
        <w:t>Advogado: Douglas Herculano Barbosa (6.407/Am)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4-0473788-54.2024.8.04.0001 - Apelação Cível 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Apelante: Estado do Amazonas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Procuradora: Vivian Maria Oliveira da Frota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Apelado: Antonio Rodrigues &amp; CIA LTDA. (Foto Nascimento)</w:t>
      </w:r>
    </w:p>
    <w:p>
      <w:pPr>
        <w:pStyle w:val="NoSpacing"/>
        <w:ind w:left="-142" w:right="-33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Advogados: Henrique Luã Furtado Grangeiro (12.024/ Am ) e Ademar de Andrade Mourão Neto(16.873/Am).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hanging="2"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Relatora: Exma. Sra. Desdora. Mirza Telma de Oliveira Cunha</w:t>
      </w:r>
    </w:p>
    <w:p>
      <w:pPr>
        <w:pStyle w:val="NoSpacing"/>
        <w:numPr>
          <w:ilvl w:val="0"/>
          <w:numId w:val="1"/>
        </w:numPr>
        <w:ind w:hanging="360" w:left="580" w:right="-33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Oral:</w:t>
      </w:r>
      <w:r>
        <w:rPr>
          <w:rFonts w:cs="Times New Roman" w:ascii="Times New Roman" w:hAnsi="Times New Roman"/>
          <w:sz w:val="24"/>
          <w:szCs w:val="24"/>
        </w:rPr>
        <w:t>Requerente:</w:t>
      </w:r>
      <w:r>
        <w:rPr>
          <w:rFonts w:cs="Times New Roman" w:ascii="Times New Roman" w:hAnsi="Times New Roman"/>
          <w:b/>
          <w:sz w:val="24"/>
          <w:szCs w:val="24"/>
        </w:rPr>
        <w:t>Antonio Rodrigues &amp; CIA LTDA. (Foto Nascimento).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Advogado: Henrique Luã Furtado Grangeiro (12.024/Am)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1"/>
        <w:pBdr/>
        <w:spacing w:lineRule="auto" w:line="240"/>
        <w:ind w:left="7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IV- Processos com Julgamentos Suspensos/Adiados – PROJUDI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5- 0014776-09.2025.8.04.9001-Mandado de Segurança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 Luiz Fernandes da Rocha Júnior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Advogados: Roosevelt Jobim Filho (3920/Am) e Rodrigo Oliveira Acioli Lins (15675/Am)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Impetrado: Governador do Estado do Amazonas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Representante: Estado do Amazonas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Procuradora:Roberta Rodrigues Viana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1"/>
        <w:spacing w:lineRule="auto" w:line="240"/>
        <w:ind w:left="-14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Desdora. Nélia Caminha Jorge</w:t>
      </w:r>
    </w:p>
    <w:p>
      <w:pPr>
        <w:pStyle w:val="Normal1"/>
        <w:numPr>
          <w:ilvl w:val="0"/>
          <w:numId w:val="2"/>
        </w:numPr>
        <w:pBdr/>
        <w:spacing w:lineRule="auto" w:line="240"/>
        <w:ind w:hanging="360" w:left="580" w:right="-330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Sustentação Oral realizada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(em 24.02.2026).</w:t>
      </w:r>
    </w:p>
    <w:p>
      <w:pPr>
        <w:pStyle w:val="Normal1"/>
        <w:spacing w:lineRule="auto" w:line="240"/>
        <w:ind w:left="-141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do Relator: </w:t>
      </w:r>
      <w:r>
        <w:rPr>
          <w:rFonts w:eastAsia="Times New Roman" w:cs="Times New Roman" w:ascii="Times New Roman" w:hAnsi="Times New Roman"/>
          <w:sz w:val="24"/>
          <w:szCs w:val="24"/>
        </w:rPr>
        <w:t>denega a segurança (em 24.02.2026).</w:t>
      </w:r>
    </w:p>
    <w:p>
      <w:pPr>
        <w:pStyle w:val="Normal1"/>
        <w:spacing w:lineRule="auto" w:line="240"/>
        <w:ind w:left="-141" w:right="-33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Vista divergente: Des. Cézar Luiz Bandiera: </w:t>
      </w:r>
      <w:r>
        <w:rPr>
          <w:rFonts w:eastAsia="Times New Roman" w:cs="Times New Roman" w:ascii="Times New Roman" w:hAnsi="Times New Roman"/>
          <w:sz w:val="24"/>
          <w:szCs w:val="24"/>
        </w:rPr>
        <w:t>Concede a segurança (em 24.03.2026).</w:t>
      </w:r>
    </w:p>
    <w:p>
      <w:pPr>
        <w:pStyle w:val="Normal1"/>
        <w:numPr>
          <w:ilvl w:val="0"/>
          <w:numId w:val="1"/>
        </w:numPr>
        <w:spacing w:lineRule="auto" w:line="240"/>
        <w:ind w:hanging="360" w:left="580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Prorrogada vista ao Des. Flávio Humberto Pascarelli Lopes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sz w:val="24"/>
          <w:szCs w:val="24"/>
        </w:rPr>
        <w:t>(em 07.04.2026)</w:t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           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sz w:val="24"/>
          <w:szCs w:val="24"/>
        </w:rPr>
        <w:t>:Ausência justificada da Relatora (em 14.04.2026).</w:t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Spacing"/>
        <w:ind w:left="-142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6-0622145-05.2025.8.04.9001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-Mandado de Segurança</w:t>
      </w:r>
    </w:p>
    <w:p>
      <w:pPr>
        <w:pStyle w:val="NoSpacing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Impetrante: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Isabella Erthal Villarroel</w:t>
      </w:r>
    </w:p>
    <w:p>
      <w:pPr>
        <w:pStyle w:val="NoSpacing"/>
        <w:ind w:left="-142" w:right="-755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Advogados: Marcelo Augusto Cruz Pedrosa (9.290/AM), Ana Luiza Moraes Rebouças (5.891/Am) e Juliane Elizabete de Souza Maia (12.643/Am) e Antonio Augusto Castelo de Castro Filho.</w:t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Impetrado: Governador do Estado do Amazonas 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Procurador:</w:t>
      </w:r>
      <w:r>
        <w:rPr>
          <w:rFonts w:cs="Times New Roman" w:ascii="Times New Roman" w:hAnsi="Times New Roman"/>
          <w:sz w:val="24"/>
          <w:szCs w:val="24"/>
        </w:rPr>
        <w:t xml:space="preserve"> Laércio de Castro Dourado Junior</w:t>
      </w:r>
    </w:p>
    <w:p>
      <w:pPr>
        <w:pStyle w:val="NoSpacing"/>
        <w:ind w:lef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left="-142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Relator: Exmo. Sr. Des. Abraham Peixoto Campos Filho </w:t>
      </w:r>
    </w:p>
    <w:p>
      <w:pPr>
        <w:pStyle w:val="Normal11"/>
        <w:numPr>
          <w:ilvl w:val="0"/>
          <w:numId w:val="3"/>
        </w:numPr>
        <w:pBdr/>
        <w:spacing w:lineRule="auto" w:line="240" w:before="0" w:after="0"/>
        <w:ind w:hanging="360" w:left="720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 realizada (em 14.04.2026).</w:t>
      </w:r>
    </w:p>
    <w:p>
      <w:pPr>
        <w:pStyle w:val="Normal11"/>
        <w:pBdr/>
        <w:spacing w:lineRule="auto" w:line="240" w:before="0" w:after="0"/>
        <w:ind w:left="-1004" w:right="-33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 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Voto do Relator</w:t>
      </w:r>
      <w:r>
        <w:rPr>
          <w:rFonts w:cs="Times New Roman" w:ascii="Times New Roman" w:hAnsi="Times New Roman"/>
          <w:b/>
          <w:sz w:val="24"/>
          <w:szCs w:val="24"/>
        </w:rPr>
        <w:t>:</w:t>
      </w:r>
      <w:r>
        <w:rPr>
          <w:rFonts w:cs="Times New Roman" w:ascii="Times New Roman" w:hAnsi="Times New Roman"/>
          <w:sz w:val="24"/>
          <w:szCs w:val="24"/>
        </w:rPr>
        <w:t xml:space="preserve"> Em dissonância do parecer ministerial, concede a segurança vindicada.</w:t>
      </w:r>
    </w:p>
    <w:p>
      <w:pPr>
        <w:pStyle w:val="Normal11"/>
        <w:pBdr/>
        <w:spacing w:lineRule="auto" w:line="240" w:before="0" w:after="0"/>
        <w:ind w:left="-142" w:right="-330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Antecipação de voto com o Relator</w:t>
      </w:r>
      <w:r>
        <w:rPr>
          <w:rFonts w:cs="Times New Roman" w:ascii="Times New Roman" w:hAnsi="Times New Roman"/>
          <w:sz w:val="24"/>
          <w:szCs w:val="24"/>
        </w:rPr>
        <w:t>: Des. Airton Luis Corrêa Gentil, Cézar Luiz Bandiera e Mirza  Telma de Oliveira Cunha .</w:t>
      </w:r>
    </w:p>
    <w:p>
      <w:pPr>
        <w:pStyle w:val="Normal11"/>
        <w:pBdr/>
        <w:spacing w:lineRule="auto" w:line="240"/>
        <w:ind w:left="-142" w:right="-330"/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Suspenso: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 xml:space="preserve"> Vista  ao Desdor. José Hamilton Saraiva dos Santos (em 14.04.2026).</w:t>
      </w:r>
    </w:p>
    <w:p>
      <w:pPr>
        <w:pStyle w:val="Normal1"/>
        <w:spacing w:lineRule="auto" w:line="240"/>
        <w:ind w:left="-864" w:right="-1039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7 - 0002645-02.2025.8.04.9001 - Medida Cautelar em Ação Direta de Inconstitucionalidade.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>
      <w:pPr>
        <w:pStyle w:val="NoSpacing"/>
        <w:ind w:left="-140" w:right="-89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Requerente: Associação Amazonense do Ministério Público do Estado do Amazonas – AAMP.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Advogado: Dr. Daniel Cardoso Gerhard (A-1317/Am).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Interessado: Estado do Amazonas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Procuradora do Estado: Luciana Guimarães Pinheiro Vieira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</w:rPr>
        <w:t>Interessado: Assembleia Legislativa do Estado do Amazonas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Procurador: Robert Wagner Fonseca de Oliveira (6529/AM)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Relatora: Exma. Sra. Desdora. Nélia Caminha Jorge.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Realizadas Sustentações orais (em 24.02.2026).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  <w:t xml:space="preserve">Advogado:Dr. Daniel Cardoso Gerhard (A-1317/Am) pela </w:t>
      </w:r>
      <w:r>
        <w:rPr>
          <w:rFonts w:cs="Times New Roman" w:ascii="Times New Roman" w:hAnsi="Times New Roman"/>
          <w:sz w:val="24"/>
          <w:szCs w:val="24"/>
        </w:rPr>
        <w:t>Associação Amazonense do Ministério Público do Estado do Amazonas.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 do Estado:Dra. Luciana Guimarães Pinheiro Vieira, pelo Estado do Amazonas.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>Voto da Relatora</w:t>
      </w:r>
      <w:r>
        <w:rPr>
          <w:rFonts w:cs="Times New Roman" w:ascii="Times New Roman" w:hAnsi="Times New Roman"/>
          <w:sz w:val="24"/>
          <w:szCs w:val="24"/>
        </w:rPr>
        <w:t>: Rejeita a preliminar suscitada e no mérito vota pela improcedência do pedido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. </w:t>
      </w:r>
      <w:r>
        <w:rPr>
          <w:rFonts w:cs="Times New Roman" w:ascii="Times New Roman" w:hAnsi="Times New Roman"/>
          <w:sz w:val="24"/>
          <w:szCs w:val="24"/>
        </w:rPr>
        <w:t>Preliminar rejeitada à unanimidade.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Antecipou voto com a Relatora</w:t>
      </w:r>
      <w:r>
        <w:rPr>
          <w:rFonts w:eastAsia="Times New Roman" w:cs="Times New Roman" w:ascii="Times New Roman" w:hAnsi="Times New Roman"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 xml:space="preserve"> Exmo. Sr. Des. Yedo Simões de Oliveira (em 24.02.2026).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Vista ao Des. Délcio Luís Santos (em 17.03.2026).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Julgamento suspenso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: </w:t>
      </w:r>
      <w:r>
        <w:rPr>
          <w:rFonts w:eastAsia="Times New Roman" w:cs="Times New Roman" w:ascii="Times New Roman" w:hAnsi="Times New Roman"/>
          <w:sz w:val="24"/>
          <w:szCs w:val="24"/>
        </w:rPr>
        <w:t>ausência justificada da Relatora (em 14.04.2026).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8-0621706-91.2025.8.04.9001- Medida Cautelar em Ação Direta de Inconstitucionalidade.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(Lei Municipal nº 3.450/2024, de Manaus)</w:t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Requerente: Associação Brasileira das Concessionárias Privadas de Serviços Públicos de Água e Esgoto – ABCON.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Advogados: Érico Andrade (64.102/MG) Gabrielle Teixeira Ribeiro (207.141/ MG) Gabriel Mori Campos Pereira (228.343/MG) Letícia Bolivar Melhem de Carvalho (210.617/MG) Daniel Jacob Nogueira, (3136/AM) Ney Bastos Soares Junior (4.336/AM) Gabriela de Oliveira Muniz  (14.803/AM) e Marcelo Victor Dias dos Santos  (15.604/(AM). </w:t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Interessada: Câmara Municipal de Manaus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Procurador: Eloi Pinto de Andrade Junior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Procuradora-Geral de Justiça: Exma. Sra. Dra. Leda Mara Nascimento Albuquerque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Presidente: Exmo. Sr. Des. Jomar Ricardo Saunders Fernandes</w:t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Relator: Exmo. Sr. Des. Cézar Luiz Bandiera </w:t>
      </w:r>
    </w:p>
    <w:p>
      <w:pPr>
        <w:pStyle w:val="NoSpacing"/>
        <w:ind w:left="-1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Sustentação oral realizada (em 07.04.2026).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Advogado: Daniel Jacob Nogueira (3136/AM).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Rejeitada a preliminar de ilegitimidade ativa à unanimidade.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Voto do Relator</w:t>
      </w:r>
      <w:r>
        <w:rPr>
          <w:rFonts w:cs="Times New Roman" w:ascii="Times New Roman" w:hAnsi="Times New Roman"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Em c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onsonância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com o Parecer Ministerial, 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Indefere a medida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cautelar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pleiteada.</w:t>
      </w:r>
    </w:p>
    <w:p>
      <w:pPr>
        <w:pStyle w:val="NoSpacing"/>
        <w:ind w:left="-1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Julgamento suspenso</w:t>
      </w:r>
      <w:r>
        <w:rPr>
          <w:rFonts w:cs="Times New Roman" w:ascii="Times New Roman" w:hAnsi="Times New Roman"/>
          <w:sz w:val="24"/>
          <w:szCs w:val="24"/>
        </w:rPr>
        <w:t>:Prorrogado pedido de vista do Des. Délcio Luis Santos (em 14.04.2026).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9 - 0018587-74.2025.8.04.9001 – Agravo Interno Cível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Agravante: Rodrigo Pereira Alves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Advogado: Ivan Silva Pires (OAB/BA n.º 55518)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Agravado: Presidente da Comissão do Concurso Público para ingresso na Magistratura do Tribunal de Justiça do Estado do Amazonas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Agravado: Fundação Getúlio Vargas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Procuradora-Geral de Justiça: Exma. Sra. Dra. Leda Mara Nascimento Albuquerque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Relator: Exmo. Sr. Des. Cláudio Cesar Ramalheira Roessing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Impedido:</w:t>
      </w: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Exmo. Sr. Des. Jomar Ricardo Saunders Fernandes – Presidente.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Voto do Relator: 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Conhece do recurso para negar-lhe provimento.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Impedida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: 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Dra. Ana Maria Diógenes (em 14.04.2026).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Julgamento suspenso</w:t>
      </w:r>
      <w:r>
        <w:rPr>
          <w:rFonts w:cs="Times New Roman" w:ascii="Times New Roman" w:hAnsi="Times New Roman"/>
          <w:sz w:val="24"/>
          <w:szCs w:val="24"/>
        </w:rPr>
        <w:t>: Vista ao Des. João de Jesus Abdala Simões (em 14.04.2026).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10 -0001379-43.2026.8.04.9001- Embargos de Declaração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Embargante: Jonathan Lucas de Souza Teixeira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>Advogada: Aldenires Augusta Nunes Oliveira de Sousa (8105/AM)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A"/>
          <w:sz w:val="24"/>
          <w:szCs w:val="24"/>
        </w:rPr>
        <w:t>Presidente: Exmo. Sr. Des. Jomar Ricardo Saunders Fernandes</w:t>
      </w:r>
    </w:p>
    <w:p>
      <w:pPr>
        <w:pStyle w:val="Normal1"/>
        <w:spacing w:lineRule="auto" w:line="240"/>
        <w:ind w:left="-140" w:right="-330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Relatora: Exma. Sra. Desa.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Nélia Caminha Jorge</w:t>
      </w:r>
    </w:p>
    <w:p>
      <w:pPr>
        <w:pStyle w:val="Normal1"/>
        <w:pBdr/>
        <w:spacing w:lineRule="auto" w:line="240"/>
        <w:ind w:left="-140" w:right="-1039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>:Rejeita os Embargos de Declaração.</w:t>
      </w:r>
    </w:p>
    <w:p>
      <w:pPr>
        <w:pStyle w:val="Normal1"/>
        <w:pBdr/>
        <w:spacing w:lineRule="auto" w:line="240"/>
        <w:ind w:left="-140" w:right="-1039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</w:rPr>
        <w:t xml:space="preserve">Averbado Impedimento: Desa. Maria do P. Socorro Guedes Moura </w:t>
      </w:r>
      <w:r>
        <w:rPr>
          <w:rFonts w:eastAsia="Times New Roman" w:cs="Times New Roman" w:ascii="Times New Roman" w:hAnsi="Times New Roman"/>
          <w:color w:val="000000"/>
          <w:sz w:val="24"/>
          <w:szCs w:val="24"/>
        </w:rPr>
        <w:t>( em 31.03.2026)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* Vista ao Des. Yedo Simões de Oliveira ( em 31.03.2026).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Julgamento Suspenso</w:t>
      </w:r>
      <w:r>
        <w:rPr>
          <w:rFonts w:cs="Times New Roman" w:ascii="Times New Roman" w:hAnsi="Times New Roman"/>
          <w:sz w:val="24"/>
          <w:szCs w:val="24"/>
        </w:rPr>
        <w:t>:ausência justificada da Relatora ( em 14.04.2026).</w:t>
      </w:r>
    </w:p>
    <w:p>
      <w:pPr>
        <w:pStyle w:val="NoSpacing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Spacing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1"/>
        <w:spacing w:lineRule="auto" w:line="240" w:before="240" w:after="0"/>
        <w:ind w:left="-140" w:right="-330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V - Processos Administrativos – SEI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01 -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Processo Administrativo n.º 2026/000007602-00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EDITAL N.° 07/2026 – PTJ - REMOÇÃO PARA A 1ª VARA CRIMINAL DA COMARCA DE MANAUS ​DO ESTADO DO AMAZONAS (CRITÉRIO: MERECIMENTO)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>Inscrito: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1.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Túlio de Oliveira Dorinho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Vara de Garantias Penais e Inquéritos Policiais da Comarca de Manaus – Juiz 6 (PA n.º 2026/000010413-00), 11º quinto.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02 - Processo Administrativo n.º 2026/000011620-00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EDITAL N.º 09/2026 – PTJ - PROMOÇÃO PARA A 2ª VARA DO TRIBUNAL DO JÚRI (JUIZ PRESIDENTE) DA COMARCA DE MANAUS DO ESTADO DO AMAZONAS (CRITÉRIO: MERECIMENTO)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val="pt-BR"/>
        </w:rPr>
        <w:t xml:space="preserve">Inscrito: 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val="pt-BR"/>
        </w:rPr>
        <w:t xml:space="preserve">1.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Leonardo Mattedi Matarangas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val="pt-BR"/>
        </w:rPr>
        <w:t xml:space="preserve"> – Titular da 1ª Vara da Comarca de Iranduba/AM (PA n.º 2026/000012643-00), 1º quinto.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lang w:val="pt-BR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03 -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Processo Administrativo n.º 2026/000002173-00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EDITAL N.° 06/2026 – PTJ - REMOÇÃO PARA A VARA ÚNICA DA COMARCA DE ITAPIRANGA DO ESTADO DO AMAZONAS (CRITÉRIO: MERECIMENTO)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>Inscritos: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1.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Paulo José Benevides dos Santos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2ª Vara da Comarca de Maués (PA n.º 2026/000007560-00), 3º quinto; 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2.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Hercílio Tenório de Barros Filho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Vara Única da Comarca de Codajás (PA n.º 2026/000007925-00), 3º quinto.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04 -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Processo Administrativo n.º 2026/000016285-00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EDITAL N.º 11/2026 – PTJ - REMOÇÃO PARA A VARA ÚNICA DA COMARCA DE BOCA DO ACRE DO ESTADO DO AMAZONAS (CRITÉRIO: ANTIGUIDADE)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Inscrita: 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1 – Dra.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Clarissa Ribeiro Lino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Vara Única da Comarca de Canutama (PA n.º 2026/000016930-00)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05 -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Processo Administrativo n.º 2025/000070584-00 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EDITAL N.º 10/2026-PTJ - VAGA DE MEMBRO EFETIVO DO TRIBUNAL REGIONAL ELEITORAL DO AMAZONAS - CLASSE DOS MAGISTRADOS – JUIZ DE DIREITO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>Inscritos: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1. Dra.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Irlena Leal Benchimol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15ª Vara Cível da Capital, PA n.º 2026/000013856-00;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2.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Roberto Hermidas de Aragão Filho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20ª Vara Cível e de Acidentes do Trabalho, PA n.º 2026/000013848-00;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3.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Cid da Veiga Soares Júnior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1ª Vara Cível da Capital e de Acidentes do Trabalho, PA n.º 2026/000013799-00;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 w:val="false"/>
          <w:bCs w:val="false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4. Dr.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Cássio André Borges dos Santos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</w:rPr>
        <w:t xml:space="preserve"> – Titular da 1ª Vara do Juizado Especial Cível, PA n.º 2026/000014055-00.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0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6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-  Processo Administrativo nº 2025/000046274-00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>
      <w:pPr>
        <w:pStyle w:val="Normal11"/>
        <w:keepNext w:val="false"/>
        <w:keepLines w:val="false"/>
        <w:pageBreakBefore w:val="false"/>
        <w:widowControl/>
        <w:pBdr/>
        <w:overflowPunct w:val="false"/>
        <w:bidi w:val="0"/>
        <w:snapToGrid w:val="true"/>
        <w:spacing w:lineRule="auto" w:line="240" w:before="0" w:after="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  <w:u w:val="single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</w:r>
    </w:p>
    <w:p>
      <w:pPr>
        <w:pStyle w:val="Normal11"/>
        <w:keepNext w:val="false"/>
        <w:keepLines w:val="false"/>
        <w:pageBreakBefore w:val="false"/>
        <w:widowControl/>
        <w:pBdr/>
        <w:overflowPunct w:val="false"/>
        <w:bidi w:val="0"/>
        <w:snapToGrid w:val="true"/>
        <w:spacing w:lineRule="auto" w:line="240" w:before="0" w:after="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u w:val="single"/>
        </w:rPr>
        <w:t>Apreciação suspensa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: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Prorrogada vista ao Des. Délcio Luís Santos (</w:t>
      </w:r>
      <w:r>
        <w:rPr>
          <w:rFonts w:eastAsia="Times New Roman" w:cs="Times New Roman" w:ascii="Times New Roman" w:hAnsi="Times New Roman"/>
          <w:bCs/>
          <w:sz w:val="24"/>
          <w:szCs w:val="24"/>
        </w:rPr>
        <w:t>em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 xml:space="preserve"> 14.04.2026)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</w:r>
    </w:p>
    <w:p>
      <w:pPr>
        <w:pStyle w:val="Normal1"/>
        <w:keepNext w:val="false"/>
        <w:keepLines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0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>7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val="pt-BR"/>
        </w:rPr>
        <w:t xml:space="preserve"> - </w:t>
      </w: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Processo Administrativo n.º 2026/000014440-01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PROCESSO ADMINISTRATIVO DISCIPLINAR EM DESFAVOR DE PATRICIA BARROS FERREIRA, DELEGATÁRIA DO CARTÓRIO EXTRAJUDICIAL DA COMARCA DE URUCURITUBA/AM, PARA FINS DE REFERENDO, PELO TRIBUNAL PLENO DO TRIBUNAL DE JUSTIÇA DO ESTADO DO AMAZONAS, DA PENALIDADE DE PERDA DA DELEGAÇÃO APLICADA NOS AUTOS DO PAD N.º 0002256-79.2025.2.00.0804.</w:t>
      </w:r>
    </w:p>
    <w:p>
      <w:pPr>
        <w:pStyle w:val="Normal1"/>
        <w:keepNext w:val="false"/>
        <w:keepLines w:val="false"/>
        <w:pageBreakBefore w:val="false"/>
        <w:widowControl/>
        <w:overflowPunct w:val="false"/>
        <w:bidi w:val="0"/>
        <w:snapToGrid w:val="true"/>
        <w:spacing w:lineRule="auto" w:line="240"/>
        <w:ind w:left="0" w:right="0"/>
        <w:jc w:val="both"/>
        <w:textAlignment w:val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20" w:top="1440" w:footer="0" w:bottom="709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  <w:font w:name="Calibri">
    <w:charset w:val="00"/>
    <w:family w:val="roman"/>
    <w:pitch w:val="variable"/>
  </w:font>
  <w:font w:name="Courier New">
    <w:charset w:val="01"/>
    <w:family w:val="modern"/>
    <w:pitch w:val="fixed"/>
    <w:embedRegular r:id="rId18" w:fontKey="{12014A78-CABC-4EF0-12AC-5CD89AEFDE12}"/>
    <w:embedBold r:id="rId19" w:fontKey="{13014A78-CABC-4EF0-12AC-5CD89AEFDE13}"/>
    <w:embedItalic r:id="rId20" w:fontKey="{14014A78-CABC-4EF0-12AC-5CD89AEFDE14}"/>
    <w:embedBoldItalic r:id="rId21" w:fontKey="{15014A78-CABC-4EF0-12AC-5CD89AEFDE15}"/>
  </w:font>
  <w:font w:name="Wingdings">
    <w:charset w:val="02"/>
    <w:family w:val="auto"/>
    <w:pitch w:val="variable"/>
    <w:embedRegular r:id="rId22" w:fontKey="{16014A78-CABC-4EF0-12AC-5CD89AEFDE16}"/>
  </w:font>
  <w:font w:name="Noto Sans Symbols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AutoText"/>
      </w:docPartObj>
      <w:id w:val="539672688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0</w:t>
        </w:r>
        <w:r>
          <w:rPr/>
          <w:fldChar w:fldCharType="end"/>
        </w:r>
      </w:p>
      <w:p>
        <w:pPr>
          <w:pStyle w:val="Footer"/>
          <w:rPr/>
        </w:pPr>
        <w:r>
          <w:rPr/>
        </w:r>
      </w:p>
    </w:sdtContent>
  </w:sdt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AutoText"/>
      </w:docPartObj>
      <w:id w:val="539672688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6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AutoText"/>
      </w:docPartObj>
      <w:id w:val="539672688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6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spacing w:lineRule="auto" w:line="240"/>
      <w:ind w:right="-86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drawing>
        <wp:anchor behindDoc="1" distT="0" distB="0" distL="0" distR="0" simplePos="0" locked="0" layoutInCell="1" allowOverlap="1" relativeHeight="0">
          <wp:simplePos x="0" y="0"/>
          <wp:positionH relativeFrom="column">
            <wp:posOffset>2781300</wp:posOffset>
          </wp:positionH>
          <wp:positionV relativeFrom="paragraph">
            <wp:posOffset>-332740</wp:posOffset>
          </wp:positionV>
          <wp:extent cx="433705" cy="496570"/>
          <wp:effectExtent l="0" t="0" r="0" b="0"/>
          <wp:wrapNone/>
          <wp:docPr id="1" name="image1.png Copia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 Copia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Times New Roman" w:cs="Times New Roman" w:ascii="Times New Roman" w:hAnsi="Times New Roman"/>
        <w:sz w:val="24"/>
        <w:szCs w:val="24"/>
      </w:rPr>
      <w:br/>
    </w:r>
    <w:r>
      <w:rPr>
        <w:rFonts w:eastAsia="Times New Roman" w:cs="Times New Roman" w:ascii="Times New Roman" w:hAnsi="Times New Roman"/>
        <w:b/>
        <w:bCs/>
        <w:sz w:val="24"/>
        <w:szCs w:val="24"/>
      </w:rPr>
      <w:t>TRIBUNAL DE JUSTIÇA DO ESTADO DO AMAZONAS</w:t>
    </w:r>
  </w:p>
  <w:p>
    <w:pPr>
      <w:pStyle w:val="Normal1"/>
      <w:spacing w:lineRule="auto" w:line="24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b/>
        <w:bCs/>
        <w:sz w:val="24"/>
        <w:szCs w:val="24"/>
      </w:rPr>
      <w:t>Secretaria do Tribunal Pleno</w:t>
    </w:r>
  </w:p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spacing w:lineRule="auto" w:line="240"/>
      <w:ind w:right="-86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sz w:val="24"/>
        <w:szCs w:val="24"/>
      </w:rPr>
      <w:br/>
    </w:r>
    <w:r>
      <w:rPr>
        <w:rFonts w:eastAsia="Times New Roman" w:cs="Times New Roman" w:ascii="Times New Roman" w:hAnsi="Times New Roman"/>
        <w:b/>
        <w:bCs/>
        <w:sz w:val="24"/>
        <w:szCs w:val="24"/>
      </w:rPr>
      <w:drawing>
        <wp:anchor behindDoc="1" distT="0" distB="0" distL="0" distR="0" simplePos="0" locked="0" layoutInCell="1" allowOverlap="1" relativeHeight="7">
          <wp:simplePos x="0" y="0"/>
          <wp:positionH relativeFrom="column">
            <wp:posOffset>2781300</wp:posOffset>
          </wp:positionH>
          <wp:positionV relativeFrom="paragraph">
            <wp:posOffset>-332740</wp:posOffset>
          </wp:positionV>
          <wp:extent cx="433705" cy="49657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Times New Roman" w:cs="Times New Roman" w:ascii="Times New Roman" w:hAnsi="Times New Roman"/>
        <w:b/>
        <w:bCs/>
        <w:sz w:val="24"/>
        <w:szCs w:val="24"/>
      </w:rPr>
      <w:t>TRIBUNAL DE JUSTIÇA DO ESTADO DO AMAZONAS</w:t>
    </w:r>
  </w:p>
  <w:p>
    <w:pPr>
      <w:pStyle w:val="Normal1"/>
      <w:spacing w:lineRule="auto" w:line="24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b/>
        <w:bCs/>
        <w:sz w:val="24"/>
        <w:szCs w:val="24"/>
      </w:rPr>
      <w:t>Secretaria do Tribunal Pleno</w:t>
    </w:r>
  </w:p>
  <w:p>
    <w:pPr>
      <w:pStyle w:val="Normal1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spacing w:lineRule="auto" w:line="240"/>
      <w:ind w:right="-86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sz w:val="24"/>
        <w:szCs w:val="24"/>
      </w:rPr>
      <w:br/>
    </w:r>
    <w:r>
      <w:rPr>
        <w:rFonts w:eastAsia="Times New Roman" w:cs="Times New Roman" w:ascii="Times New Roman" w:hAnsi="Times New Roman"/>
        <w:b/>
        <w:bCs/>
        <w:sz w:val="24"/>
        <w:szCs w:val="24"/>
      </w:rPr>
      <w:drawing>
        <wp:anchor behindDoc="1" distT="0" distB="0" distL="0" distR="0" simplePos="0" locked="0" layoutInCell="1" allowOverlap="1" relativeHeight="7">
          <wp:simplePos x="0" y="0"/>
          <wp:positionH relativeFrom="column">
            <wp:posOffset>2781300</wp:posOffset>
          </wp:positionH>
          <wp:positionV relativeFrom="paragraph">
            <wp:posOffset>-332740</wp:posOffset>
          </wp:positionV>
          <wp:extent cx="433705" cy="496570"/>
          <wp:effectExtent l="0" t="0" r="0" b="0"/>
          <wp:wrapNone/>
          <wp:docPr id="3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33705" cy="496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Times New Roman" w:cs="Times New Roman" w:ascii="Times New Roman" w:hAnsi="Times New Roman"/>
        <w:b/>
        <w:bCs/>
        <w:sz w:val="24"/>
        <w:szCs w:val="24"/>
      </w:rPr>
      <w:t>TRIBUNAL DE JUSTIÇA DO ESTADO DO AMAZONAS</w:t>
    </w:r>
  </w:p>
  <w:p>
    <w:pPr>
      <w:pStyle w:val="Normal1"/>
      <w:spacing w:lineRule="auto" w:line="240"/>
      <w:jc w:val="center"/>
      <w:rPr>
        <w:rFonts w:ascii="Times New Roman" w:hAnsi="Times New Roman" w:eastAsia="Times New Roman" w:cs="Times New Roman"/>
        <w:b/>
        <w:bCs/>
        <w:sz w:val="24"/>
        <w:szCs w:val="24"/>
      </w:rPr>
    </w:pPr>
    <w:r>
      <w:rPr>
        <w:rFonts w:eastAsia="Times New Roman" w:cs="Times New Roman" w:ascii="Times New Roman" w:hAnsi="Times New Roman"/>
        <w:b/>
        <w:bCs/>
        <w:sz w:val="24"/>
        <w:szCs w:val="24"/>
      </w:rPr>
      <w:t>Secretaria do Tribunal Pleno</w:t>
    </w:r>
  </w:p>
  <w:p>
    <w:pPr>
      <w:pStyle w:val="Normal1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5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0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7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4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1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6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34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"/>
      <w:lvlJc w:val="left"/>
      <w:pPr>
        <w:tabs>
          <w:tab w:val="num" w:pos="0"/>
        </w:tabs>
        <w:ind w:left="58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020" w:hanging="360"/>
      </w:pPr>
      <w:rPr>
        <w:rFonts w:ascii="Noto Sans Symbols" w:hAnsi="Noto Sans Symbols" w:cs="Noto Sans Symbols" w:hint="default"/>
      </w:rPr>
    </w:lvl>
    <w:lvl w:ilvl="3">
      <w:start w:val="1"/>
      <w:numFmt w:val="bullet"/>
      <w:lvlText w:val="●"/>
      <w:lvlJc w:val="left"/>
      <w:pPr>
        <w:tabs>
          <w:tab w:val="num" w:pos="0"/>
        </w:tabs>
        <w:ind w:left="2740" w:hanging="360"/>
      </w:pPr>
      <w:rPr>
        <w:rFonts w:ascii="Noto Sans Symbols" w:hAnsi="Noto Sans Symbols" w:cs="Noto Sans Symbols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4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180" w:hanging="360"/>
      </w:pPr>
      <w:rPr>
        <w:rFonts w:ascii="Noto Sans Symbols" w:hAnsi="Noto Sans Symbols" w:cs="Noto Sans Symbols" w:hint="default"/>
      </w:rPr>
    </w:lvl>
    <w:lvl w:ilvl="6">
      <w:start w:val="1"/>
      <w:numFmt w:val="bullet"/>
      <w:lvlText w:val="●"/>
      <w:lvlJc w:val="left"/>
      <w:pPr>
        <w:tabs>
          <w:tab w:val="num" w:pos="0"/>
        </w:tabs>
        <w:ind w:left="4900" w:hanging="360"/>
      </w:pPr>
      <w:rPr>
        <w:rFonts w:ascii="Noto Sans Symbols" w:hAnsi="Noto Sans Symbols" w:cs="Noto Sans Symbols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6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340" w:hanging="360"/>
      </w:pPr>
      <w:rPr>
        <w:rFonts w:ascii="Noto Sans Symbols" w:hAnsi="Noto Sans Symbols" w:cs="Noto Sans Symbols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embedTrueTypeFonts/>
  <w:defaultTabStop w:val="720"/>
  <w:autoHyphenation w:val="true"/>
  <w:compat>
    <w:compatSetting w:name="compatibilityMode" w:uri="http://schemas.microsoft.com/office/word" w:val="12"/>
  </w:compat>
  <w:themeFontLang w:val="pt-BR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lang w:val="pt-BR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0" w:semiHidden="0" w:unhideWhenUsed="0" w:qFormat="1"/>
    <w:lsdException w:name="heading 2" w:uiPriority="0" w:semiHidden="0" w:unhideWhenUsed="0" w:qFormat="1"/>
    <w:lsdException w:name="heading 3" w:uiPriority="0" w:semiHidden="0" w:unhideWhenUsed="0" w:qFormat="1"/>
    <w:lsdException w:name="heading 4" w:uiPriority="0" w:semiHidden="0" w:unhideWhenUsed="0" w:qFormat="1"/>
    <w:lsdException w:name="heading 5" w:uiPriority="0" w:semiHidden="0" w:unhideWhenUsed="0" w:qFormat="1"/>
    <w:lsdException w:name="heading 6" w:uiPriority="0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99"/>
    <w:lsdException w:name="footnote text" w:uiPriority="99"/>
    <w:lsdException w:name="annotation text" w:uiPriority="99"/>
    <w:lsdException w:name="header" w:uiPriority="99" w:qFormat="1"/>
    <w:lsdException w:name="footer" w:uiPriority="99" w:semiHidden="0" w:qFormat="1"/>
    <w:lsdException w:name="index heading" w:uiPriority="99"/>
    <w:lsdException w:name="caption" w:uiPriority="35" w:qFormat="1"/>
    <w:lsdException w:name="table of figures" w:uiPriority="99"/>
    <w:lsdException w:name="envelope address" w:uiPriority="99"/>
    <w:lsdException w:name="envelope return" w:uiPriority="99"/>
    <w:lsdException w:name="footnote reference" w:uiPriority="99"/>
    <w:lsdException w:name="annotation reference" w:uiPriority="99"/>
    <w:lsdException w:name="line number" w:uiPriority="99"/>
    <w:lsdException w:name="page number" w:uiPriority="99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uiPriority="0" w:semiHidden="0" w:unhideWhenUsed="0" w:qFormat="1"/>
    <w:lsdException w:name="List Bullet" w:uiPriority="99"/>
    <w:lsdException w:name="List Number" w:uiPriority="99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Title" w:uiPriority="0" w:semiHidden="0" w:unhideWhenUsed="0" w:qFormat="1"/>
    <w:lsdException w:name="Closing" w:uiPriority="99"/>
    <w:lsdException w:name="Signature" w:uiPriority="99"/>
    <w:lsdException w:name="Default Paragraph Font" w:uiPriority="1" w:qFormat="1"/>
    <w:lsdException w:name="Body Text" w:uiPriority="0" w:semiHidden="0" w:unhideWhenUsed="0" w:qFormat="1"/>
    <w:lsdException w:name="Body Text Indent" w:uiPriority="99"/>
    <w:lsdException w:name="List Continue" w:uiPriority="99"/>
    <w:lsdException w:name="List Continue 2" w:uiPriority="99"/>
    <w:lsdException w:name="List Continue 3" w:uiPriority="99"/>
    <w:lsdException w:name="List Continue 4" w:uiPriority="99"/>
    <w:lsdException w:name="List Continue 5" w:uiPriority="99"/>
    <w:lsdException w:name="Message Header" w:uiPriority="99"/>
    <w:lsdException w:name="Subtitle" w:uiPriority="0" w:semiHidden="0" w:unhideWhenUsed="0" w:qFormat="1"/>
    <w:lsdException w:name="Salutation" w:uiPriority="99"/>
    <w:lsdException w:name="Date" w:uiPriority="99"/>
    <w:lsdException w:name="Body Text First Indent" w:uiPriority="99"/>
    <w:lsdException w:name="Body Text First Indent 2" w:uiPriority="99"/>
    <w:lsdException w:name="Note Heading" w:uiPriority="99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Plain Text" w:uiPriority="99"/>
    <w:lsdException w:name="E-mail Signature" w:uiPriority="99"/>
    <w:lsdException w:name="Normal (Web)" w:uiPriority="99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uiPriority="99" w:qFormat="1"/>
    <w:lsdException w:name="annotation subject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59" w:semiHidden="0" w:unhideWhenUsed="0"/>
    <w:lsdException w:name="Table Theme" w:uiPriority="99"/>
    <w:lsdException w:name="No Spacing" w:uiPriority="1" w:semiHidden="0" w:unhideWhenUsed="0" w:qFormat="1"/>
    <w:lsdException w:name="List Paragraph" w:uiPriority="34" w:semiHidden="0" w:unhideWhenUsed="0" w:qFormat="1"/>
  </w:latentStyles>
  <w:style w:type="paragraph" w:styleId="Normal" w:default="1">
    <w:name w:val="Normal"/>
    <w:uiPriority w:val="0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Heading1">
    <w:name w:val="Heading 1"/>
    <w:basedOn w:val="Normal1"/>
    <w:next w:val="Normal1"/>
    <w:uiPriority w:val="0"/>
    <w:qFormat/>
    <w:pPr>
      <w:keepNext w:val="true"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1"/>
    <w:next w:val="Normal1"/>
    <w:uiPriority w:val="0"/>
    <w:qFormat/>
    <w:pPr>
      <w:keepNext w:val="true"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1"/>
    <w:next w:val="Normal1"/>
    <w:uiPriority w:val="0"/>
    <w:qFormat/>
    <w:pPr>
      <w:keepNext w:val="true"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1"/>
    <w:next w:val="Normal1"/>
    <w:uiPriority w:val="0"/>
    <w:qFormat/>
    <w:pPr>
      <w:keepNext w:val="true"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1"/>
    <w:next w:val="Normal1"/>
    <w:uiPriority w:val="0"/>
    <w:qFormat/>
    <w:pPr>
      <w:keepNext w:val="true"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1"/>
    <w:next w:val="Normal1"/>
    <w:uiPriority w:val="0"/>
    <w:qFormat/>
    <w:pPr>
      <w:keepNext w:val="true"/>
      <w:keepLines/>
      <w:spacing w:before="240" w:after="80"/>
      <w:outlineLvl w:val="5"/>
    </w:pPr>
    <w:rPr>
      <w:i/>
      <w:iCs/>
      <w:color w:val="66666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semiHidden/>
    <w:qFormat/>
    <w:rPr/>
  </w:style>
  <w:style w:type="character" w:styleId="RodapChar" w:customStyle="1">
    <w:name w:val="Rodapé Char"/>
    <w:basedOn w:val="DefaultParagraphFont"/>
    <w:uiPriority w:val="99"/>
    <w:qFormat/>
    <w:rPr/>
  </w:style>
  <w:style w:type="character" w:styleId="SubtleEmphasis" w:customStyle="1">
    <w:name w:val="Subtle Emphasis"/>
    <w:basedOn w:val="DefaultParagraphFont"/>
    <w:uiPriority w:val="19"/>
    <w:qFormat/>
    <w:rPr>
      <w:i/>
      <w:iCs/>
      <w:color w:themeColor="text1" w:themeTint="7f" w:val="7F7F7F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1"/>
    <w:uiPriority w:val="0"/>
    <w:qFormat/>
    <w:pPr>
      <w:spacing w:before="0" w:after="140"/>
    </w:pPr>
    <w:rPr/>
  </w:style>
  <w:style w:type="paragraph" w:styleId="List">
    <w:name w:val="List"/>
    <w:basedOn w:val="BodyText"/>
    <w:uiPriority w:val="0"/>
    <w:qFormat/>
    <w:pPr/>
    <w:rPr/>
  </w:style>
  <w:style w:type="paragraph" w:styleId="Caption" w:customStyle="1">
    <w:name w:val="Caption"/>
    <w:basedOn w:val="Normal1"/>
    <w:uiPriority w:val="0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Ndice" w:customStyle="1">
    <w:name w:val="Índice"/>
    <w:basedOn w:val="Normal1"/>
    <w:uiPriority w:val="0"/>
    <w:qFormat/>
    <w:pPr>
      <w:suppressLineNumbers/>
    </w:pPr>
    <w:rPr/>
  </w:style>
  <w:style w:type="paragraph" w:styleId="Normal1" w:customStyle="1">
    <w:name w:val="normal1"/>
    <w:uiPriority w:val="0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Title">
    <w:name w:val="Title"/>
    <w:basedOn w:val="Normal1"/>
    <w:next w:val="Normal1"/>
    <w:uiPriority w:val="0"/>
    <w:qFormat/>
    <w:pPr>
      <w:keepNext w:val="true"/>
      <w:keepLines/>
      <w:spacing w:before="0" w:after="60"/>
    </w:pPr>
    <w:rPr>
      <w:sz w:val="52"/>
      <w:szCs w:val="52"/>
    </w:rPr>
  </w:style>
  <w:style w:type="paragraph" w:styleId="CabealhoeRodap" w:customStyle="1">
    <w:name w:val="Cabeçalho e Rodapé"/>
    <w:basedOn w:val="Normal1"/>
    <w:uiPriority w:val="0"/>
    <w:qFormat/>
    <w:pPr/>
    <w:rPr/>
  </w:style>
  <w:style w:type="paragraph" w:styleId="Header" w:customStyle="1">
    <w:name w:val="Header"/>
    <w:basedOn w:val="CabealhoeRodap"/>
    <w:link w:val="CabealhoChar"/>
    <w:uiPriority w:val="0"/>
    <w:qFormat/>
    <w:pPr/>
    <w:rPr/>
  </w:style>
  <w:style w:type="paragraph" w:styleId="Footer">
    <w:name w:val="Footer"/>
    <w:basedOn w:val="Normal1"/>
    <w:link w:val="RodapChar"/>
    <w:uiPriority w:val="99"/>
    <w:unhideWhenUsed/>
    <w:qFormat/>
    <w:pPr>
      <w:tabs>
        <w:tab w:val="clear" w:pos="720"/>
        <w:tab w:val="center" w:pos="4252" w:leader="none"/>
        <w:tab w:val="right" w:pos="8504" w:leader="none"/>
      </w:tabs>
      <w:spacing w:lineRule="auto" w:line="240"/>
    </w:pPr>
    <w:rPr/>
  </w:style>
  <w:style w:type="paragraph" w:styleId="Subtitle">
    <w:name w:val="Subtitle"/>
    <w:basedOn w:val="Normal1"/>
    <w:next w:val="Normal1"/>
    <w:uiPriority w:val="0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ListParagraph">
    <w:name w:val="List Paragraph"/>
    <w:basedOn w:val="Normal1"/>
    <w:uiPriority w:val="34"/>
    <w:qFormat/>
    <w:pPr>
      <w:spacing w:before="0" w:after="0"/>
      <w:ind w:left="720"/>
      <w:contextualSpacing/>
    </w:pPr>
    <w:rPr/>
  </w:style>
  <w:style w:type="paragraph" w:styleId="NoSpacing">
    <w:name w:val="No Spacing"/>
    <w:uiPriority w:val="1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pt-BR" w:bidi="ar-SA"/>
    </w:rPr>
  </w:style>
  <w:style w:type="paragraph" w:styleId="Normal11" w:customStyle="1">
    <w:name w:val="normal11"/>
    <w:uiPriority w:val="0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auto"/>
      <w:kern w:val="0"/>
      <w:sz w:val="22"/>
      <w:szCs w:val="22"/>
      <w:lang w:val="pt-BR" w:eastAsia="pt-BR" w:bidi="ar-SA"/>
    </w:rPr>
  </w:style>
  <w:style w:type="table" w:default="1" w:styleId="10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7">
    <w:name w:val="TableNormal"/>
    <w:uiPriority w:val="0"/>
    <w:qFormat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<Relationship Id="rId13" Type="http://schemas.openxmlformats.org/officeDocument/2006/relationships/customXml" Target="../customXml/item2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<Relationship Id="rId18" Type="http://schemas.openxmlformats.org/officeDocument/2006/relationships/font" Target="fonts/font18.odttf"/><Relationship Id="rId19" Type="http://schemas.openxmlformats.org/officeDocument/2006/relationships/font" Target="fonts/font19.odttf"/><Relationship Id="rId20" Type="http://schemas.openxmlformats.org/officeDocument/2006/relationships/font" Target="fonts/font20.odttf"/><Relationship Id="rId21" Type="http://schemas.openxmlformats.org/officeDocument/2006/relationships/font" Target="fonts/font21.odttf"/><Relationship Id="rId22" Type="http://schemas.openxmlformats.org/officeDocument/2006/relationships/font" Target="fonts/font22.odttf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 pitchFamily="0" charset="1"/>
        <a:ea typeface=""/>
        <a:cs typeface=""/>
      </a:majorFont>
      <a:minorFont>
        <a:latin typeface="Cambria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oqX2oycqJF6Yj/GSb9/lyvoEfCA==">CgMxLjA4AHIhMUZhWGdIXzNmR3FZQ0NEMXNpREhQYng1bEFFUDlPeWZC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customXml/itemProps2.xml><?xml version="1.0" encoding="utf-8"?>
<ds:datastoreItem xmlns:ds="http://schemas.openxmlformats.org/officeDocument/2006/customXml" ds:itemID="{A46AEDEA-E110-42C2-A160-E44EFB8E0BD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1046</TotalTime>
  <Application>LibreOffice/7.6.2.1$Windows_X86_64 LibreOffice_project/56f7684011345957bbf33a7ee678afaf4d2ba333</Application>
  <AppVersion>15.0000</AppVersion>
  <Pages>6</Pages>
  <Words>1579</Words>
  <Characters>9905</Characters>
  <CharactersWithSpaces>11428</CharactersWithSpaces>
  <Paragraphs>169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2026-04-23T14:36:00Z</dcterms:created>
  <dc:creator>Lab</dc:creator>
  <dc:description/>
  <dc:language>pt-BR</dc:language>
  <cp:lastModifiedBy/>
  <cp:lastPrinted>2026-04-23T14:28:00Z</cp:lastPrinted>
  <dcterms:modified xsi:type="dcterms:W3CDTF">2026-04-24T09:03:54Z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B6553DA82C1D42CDB72DF513E637BBD8_12</vt:lpwstr>
  </property>
  <property fmtid="{D5CDD505-2E9C-101B-9397-08002B2CF9AE}" pid="3" name="KSOProductBuildVer">
    <vt:lpwstr>1046-12.1.0.25242</vt:lpwstr>
  </property>
  <property fmtid="{D5CDD505-2E9C-101B-9397-08002B2CF9AE}" pid="4" name="KSOTemplateDocerSaveRecord">
    <vt:lpwstr>eyJoZGlkIjoiODI5YjYxYmZlYzBjYTJlOTU4OTA4NGEyYTllOTVmMDgiLCJ1c2VySWQiOiIxMjU0NjAxMTIxNzY0In0=</vt:lpwstr>
  </property>
</Properties>
</file>