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media/image1.png" ContentType="image/png"/>
  <Override PartName="/word/document.xml" ContentType="application/vnd.openxmlformats-officedocument.wordprocessingml.document.main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12.odttf" ContentType="application/vnd.openxmlformats-officedocument.obfuscatedFont"/>
  <Override PartName="/word/fonts/font13.odttf" ContentType="application/vnd.openxmlformats-officedocument.obfuscatedFont"/>
  <Override PartName="/word/fonts/font14.odttf" ContentType="application/vnd.openxmlformats-officedocument.obfuscatedFont"/>
  <Override PartName="/word/fonts/font1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fontTable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/>
        <w:ind w:right="28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Sessão n.º 07/2026</w:t>
      </w:r>
    </w:p>
    <w:p>
      <w:pPr>
        <w:pStyle w:val="Normal"/>
        <w:spacing w:lineRule="auto" w:line="240"/>
        <w:ind w:right="28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Data: 17/03/2026</w:t>
      </w:r>
    </w:p>
    <w:p>
      <w:pPr>
        <w:pStyle w:val="Normal"/>
        <w:spacing w:lineRule="auto" w:line="240"/>
        <w:ind w:right="28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e-mail: sec.tribunal.pleno@tjam.jus.br</w:t>
      </w:r>
    </w:p>
    <w:p>
      <w:pPr>
        <w:pStyle w:val="Normal"/>
        <w:shd w:val="clear" w:color="auto" w:fill="FFFFFF"/>
        <w:spacing w:lineRule="auto" w:line="240"/>
        <w:ind w:left="-140" w:right="-86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br/>
      </w:r>
    </w:p>
    <w:p>
      <w:pPr>
        <w:pStyle w:val="Normal"/>
        <w:spacing w:lineRule="auto" w:line="240"/>
        <w:ind w:left="42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 - Leitura da Ata</w:t>
      </w:r>
    </w:p>
    <w:p>
      <w:pPr>
        <w:pStyle w:val="Normal"/>
        <w:spacing w:lineRule="auto" w:line="240"/>
        <w:ind w:left="42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II – Leitura de Acórdão</w:t>
      </w:r>
    </w:p>
    <w:p>
      <w:pPr>
        <w:pStyle w:val="Normal"/>
        <w:spacing w:lineRule="auto" w:line="240"/>
        <w:ind w:left="42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III - Processos com Sustentação oral</w:t>
      </w:r>
    </w:p>
    <w:p>
      <w:pPr>
        <w:pStyle w:val="Normal"/>
        <w:spacing w:lineRule="auto" w:line="240"/>
        <w:ind w:left="42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IV - Processos com Julgamentos Suspensos/Adiados – PROJUDI</w:t>
      </w:r>
    </w:p>
    <w:p>
      <w:pPr>
        <w:pStyle w:val="Normal"/>
        <w:spacing w:lineRule="auto" w:line="240"/>
        <w:ind w:left="42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V - Processos da Pauta Ordinária - PROJUDI</w:t>
      </w:r>
    </w:p>
    <w:p>
      <w:pPr>
        <w:pStyle w:val="Normal"/>
        <w:spacing w:lineRule="auto" w:line="240"/>
        <w:ind w:left="42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VI- Processos Administrativos - PROJUDI</w:t>
      </w:r>
    </w:p>
    <w:p>
      <w:pPr>
        <w:pStyle w:val="Normal"/>
        <w:spacing w:lineRule="auto" w:line="240"/>
        <w:ind w:left="42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VII - Processos Administrativos – SEI</w:t>
      </w:r>
    </w:p>
    <w:p>
      <w:pPr>
        <w:pStyle w:val="Normal"/>
        <w:spacing w:lineRule="auto" w:line="240" w:before="240" w:after="0"/>
        <w:ind w:left="-14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br/>
        <w:t>II - Leitura de Acórdão</w:t>
      </w:r>
    </w:p>
    <w:p>
      <w:pPr>
        <w:pStyle w:val="Normal"/>
        <w:spacing w:lineRule="auto" w:line="240" w:before="240" w:after="0"/>
        <w:ind w:left="42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/>
        <w:ind w:left="-18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01 - 4001659-51.2024.8.04.0000 - Mandado de Segurança Cível</w:t>
      </w:r>
    </w:p>
    <w:p>
      <w:pPr>
        <w:pStyle w:val="Normal"/>
        <w:spacing w:lineRule="auto" w:line="240"/>
        <w:ind w:left="-18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Impetrante: Epitacio Casimiro Goes</w:t>
      </w:r>
    </w:p>
    <w:p>
      <w:pPr>
        <w:pStyle w:val="Normal"/>
        <w:spacing w:lineRule="auto" w:line="240"/>
        <w:ind w:left="-18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Impetrado: Governador do Estado do Amazonas</w:t>
      </w:r>
    </w:p>
    <w:p>
      <w:pPr>
        <w:pStyle w:val="Normal"/>
        <w:spacing w:lineRule="auto" w:line="240"/>
        <w:ind w:left="-18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Impetrado: Comandante-Geral da Polícia Militar do Estado do Amazonas</w:t>
      </w:r>
    </w:p>
    <w:p>
      <w:pPr>
        <w:pStyle w:val="Normal"/>
        <w:spacing w:lineRule="auto" w:line="240"/>
        <w:ind w:left="-1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Procuradora: Dra. Leila Maria Raposo Xavier Leite (OAB/AM n. 3.726)</w:t>
      </w:r>
    </w:p>
    <w:p>
      <w:pPr>
        <w:pStyle w:val="Normal"/>
        <w:spacing w:lineRule="auto" w:line="240"/>
        <w:ind w:left="-180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Procuradora-Geral de Justiça: Exma. Sra. Dra. Leda Mara Nascimento Albuquerque</w:t>
      </w:r>
    </w:p>
    <w:p>
      <w:pPr>
        <w:pStyle w:val="Normal"/>
        <w:spacing w:lineRule="auto" w:line="240"/>
        <w:ind w:left="-180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Presidente: Exmo. Sr. Des. Jomar Ricardo Saunders Fernandes</w:t>
      </w:r>
    </w:p>
    <w:p>
      <w:pPr>
        <w:pStyle w:val="Normal"/>
        <w:spacing w:lineRule="auto" w:line="240"/>
        <w:ind w:left="-18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Redator para o acórdão: Exmo. Sr. Des. Henrique Veiga Lima</w:t>
      </w:r>
    </w:p>
    <w:p>
      <w:pPr>
        <w:pStyle w:val="Normal"/>
        <w:spacing w:lineRule="auto" w:line="240" w:before="240" w:after="0"/>
        <w:ind w:left="-18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240" w:after="0"/>
        <w:ind w:left="-18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III - Processos com Sustentação oral</w:t>
      </w:r>
    </w:p>
    <w:p>
      <w:pPr>
        <w:pStyle w:val="Normal"/>
        <w:spacing w:lineRule="auto" w:line="240" w:before="240" w:after="0"/>
        <w:ind w:left="-140" w:right="28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/>
        <w:ind w:left="-1440" w:right="2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                    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02 - 0021566-09.2025.8.04.9001- Habeas Corpus Criminal </w:t>
      </w:r>
      <w:r>
        <w:rPr>
          <w:rFonts w:eastAsia="Times New Roman" w:cs="Times New Roman" w:ascii="Times New Roman" w:hAnsi="Times New Roman"/>
          <w:sz w:val="24"/>
          <w:szCs w:val="24"/>
        </w:rPr>
        <w:tab/>
      </w:r>
    </w:p>
    <w:p>
      <w:pPr>
        <w:pStyle w:val="Normal"/>
        <w:spacing w:lineRule="auto" w:line="240"/>
        <w:ind w:left="-14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Impetrante: Luis Lukas Almeida de Araújo – OAB/RN nº 21.697</w:t>
      </w:r>
    </w:p>
    <w:p>
      <w:pPr>
        <w:pStyle w:val="Normal"/>
        <w:spacing w:lineRule="auto" w:line="240"/>
        <w:ind w:left="-14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Paciente: Bartolomeu Ferreira de Azevedo Júnior</w:t>
      </w:r>
    </w:p>
    <w:p>
      <w:pPr>
        <w:pStyle w:val="Normal"/>
        <w:spacing w:lineRule="auto" w:line="240"/>
        <w:ind w:left="-14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Impetrada: Subprocuradora-Geral de Justiça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Procuradora-Geral de Justiça: Exma. Sra. Dra. Leda Mara Nascimento Albuquerque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Presidente: Exmo. Sr. Des. Jomar Ricardo Saunders Fernandes</w:t>
      </w:r>
    </w:p>
    <w:p>
      <w:pPr>
        <w:pStyle w:val="Normal"/>
        <w:spacing w:lineRule="auto" w:line="240"/>
        <w:ind w:left="-14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Relatora: Exma. Sra. Desdora. Carla Maria Santos dos Reis</w:t>
      </w:r>
    </w:p>
    <w:p>
      <w:pPr>
        <w:pStyle w:val="Normal"/>
        <w:numPr>
          <w:ilvl w:val="0"/>
          <w:numId w:val="1"/>
        </w:numPr>
        <w:spacing w:lineRule="auto" w:line="240"/>
        <w:rPr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Sustentação oral: Requerente: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Bartolomeu Ferreira de Azevedo Júnior </w:t>
      </w:r>
    </w:p>
    <w:p>
      <w:pPr>
        <w:pStyle w:val="Normal"/>
        <w:spacing w:lineRule="auto" w:line="240"/>
        <w:ind w:left="72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Advogados: Luis Lukas Almeida de Araújo – OAB/RN nº 21.697 e Thiago David Salles OAB/AM nº 16.240.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  <w:t>Adiado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: ausência justificada da Relatora (em 10.03.2026).</w:t>
      </w:r>
    </w:p>
    <w:p>
      <w:pPr>
        <w:pStyle w:val="Normal"/>
        <w:spacing w:lineRule="auto" w:line="240" w:before="240" w:after="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br/>
      </w:r>
    </w:p>
    <w:p>
      <w:pPr>
        <w:pStyle w:val="Normal"/>
        <w:spacing w:lineRule="auto" w:line="240" w:before="240" w:after="0"/>
        <w:ind w:left="42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240" w:after="0"/>
        <w:ind w:left="42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br/>
      </w:r>
    </w:p>
    <w:p>
      <w:pPr>
        <w:pStyle w:val="Normal"/>
        <w:spacing w:lineRule="auto" w:line="240" w:before="240" w:after="0"/>
        <w:ind w:left="42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IV- Processos com Julgamentos Suspensos/Adiados – PROJUDI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03 - 4002403-46.2024.8.04.0000 - Mandado de Segurança Cível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Impetrante: Jandeilson Nascimento dos Santos.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Advogados: Thiago Calandrini de Oliveira dos Anjos (15899/AM), Anderson da Silva Costa: OAB: 12.455/RO; e Welton Lima da Silva (14.785/AM).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Impetrado: Governador do Estado do Amazonas.</w:t>
      </w:r>
    </w:p>
    <w:p>
      <w:pPr>
        <w:pStyle w:val="Normal"/>
        <w:spacing w:lineRule="auto" w:line="240"/>
        <w:ind w:left="-140" w:right="-56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Impetrado: Comandante-Geral da Polícia Militar Estado do Amazonas-PMAM.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Representante: Procuradoria Geral do Estado do Amazonas.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Procuradora: Beatriz Fernandes Bezerra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Procuradora-Geral de Justiça: Exma. Sra. Dra. Leda Mara Nascimento Albuquerque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Presidente: Exmo. Sr. Des. Jomar Ricardo Saunders Fernandes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Relator: Exmo. Sr. Desdor. Paulo Cesar Caminha e Lima.</w:t>
      </w:r>
    </w:p>
    <w:p>
      <w:pPr>
        <w:pStyle w:val="Normal"/>
        <w:spacing w:lineRule="auto" w:line="240"/>
        <w:ind w:left="-140" w:right="-8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Voto do Relator: </w:t>
      </w:r>
      <w:r>
        <w:rPr>
          <w:rFonts w:eastAsia="Times New Roman" w:cs="Times New Roman" w:ascii="Times New Roman" w:hAnsi="Times New Roman"/>
          <w:sz w:val="24"/>
          <w:szCs w:val="24"/>
        </w:rPr>
        <w:t>Concede a segurança.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  <w:t>Adiado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: Ausência Justificada do Vistor, Des. Yedo Simões de Oliveira (em 10.03.2026)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br/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04 - 0014776-09.2025.8.04.9001-Mandado de Segurança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Impetrante: Luiz Fernandes da Rocha Júnior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Advogados: Roosevelt Jobim Filho (3920/Am) e Rodrigo Oliveira Acioli Lins (15675/Am)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Impetrado: Governador do Estado do Amazonas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Representante: Estado do Amazonas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Procuradora:Roberta Rodrigues Viana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Procuradora-Geral de Justiça: Exma. Sra. Dra. Leda Mara Nascimento Albuquerque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Presidente: Exmo. Sr. Des. Jomar Ricardo Saunders Fernandes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Relatora: Exma. Sra. Desdora. Nélia Caminha Jorge</w:t>
      </w:r>
    </w:p>
    <w:p>
      <w:pPr>
        <w:pStyle w:val="Normal"/>
        <w:numPr>
          <w:ilvl w:val="0"/>
          <w:numId w:val="2"/>
        </w:numPr>
        <w:spacing w:lineRule="auto" w:line="24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Realizada sustentação oral (em 24.02.2026).</w:t>
      </w:r>
    </w:p>
    <w:p>
      <w:pPr>
        <w:pStyle w:val="Normal"/>
        <w:spacing w:lineRule="auto" w:line="240"/>
        <w:ind w:left="-14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Voto do Relator: </w:t>
      </w:r>
      <w:r>
        <w:rPr>
          <w:rFonts w:eastAsia="Times New Roman" w:cs="Times New Roman" w:ascii="Times New Roman" w:hAnsi="Times New Roman"/>
          <w:sz w:val="24"/>
          <w:szCs w:val="24"/>
        </w:rPr>
        <w:t>denega a segurança (em 24.02.2026).</w:t>
      </w:r>
    </w:p>
    <w:p>
      <w:pPr>
        <w:pStyle w:val="Normal"/>
        <w:spacing w:lineRule="auto" w:line="240"/>
        <w:ind w:left="-14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Vista ao Des. Cézar Luiz Bandiera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(em 24.02.2026).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  <w:t>Julgamento suspenso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: ausência justificada da Relatora (em 10.03.2026)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05 - 0017830-80.2025.8.04.9001 -Mandado de Segurança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Impetrante: Rugles Junio Alves da Silva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Advogado: Orley de Andrade Gerônimo (9.130/AM )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Impetrados: Fundação Getúlio Vargas e Exmo. Sr. Des. Presidente do Tribunal de Justiça do Estado do Amazonas.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Representante: Estado do Amazonas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Procuradora: Mariana Ferroz Gagliano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Procuradora-Geral de Justiça: Exma. Sra. Dra. Leda Mara Nascimento Albuquerque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Presidente: Exmo. Sr. Des. Jomar Ricardo Saunders Fernandes</w:t>
      </w:r>
    </w:p>
    <w:p>
      <w:pPr>
        <w:pStyle w:val="Normal"/>
        <w:spacing w:lineRule="auto" w:line="240"/>
        <w:ind w:left="-140" w:right="-114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Relator: Exmo. Sr. Des. Cézar Luiz Bandiera</w:t>
      </w:r>
    </w:p>
    <w:p>
      <w:pPr>
        <w:pStyle w:val="Normal"/>
        <w:numPr>
          <w:ilvl w:val="0"/>
          <w:numId w:val="3"/>
        </w:numPr>
        <w:spacing w:lineRule="auto" w:line="24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Realizada sustentação oral (em 24.02.2026).</w:t>
      </w:r>
    </w:p>
    <w:p>
      <w:pPr>
        <w:pStyle w:val="Normal"/>
        <w:spacing w:lineRule="auto" w:line="240"/>
        <w:ind w:left="-140" w:right="-8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Voto do Relator: </w:t>
      </w:r>
      <w:r>
        <w:rPr>
          <w:rFonts w:eastAsia="Times New Roman" w:cs="Times New Roman" w:ascii="Times New Roman" w:hAnsi="Times New Roman"/>
          <w:sz w:val="24"/>
          <w:szCs w:val="24"/>
        </w:rPr>
        <w:t>denega a segurança (em 24.02.2026).</w:t>
      </w:r>
    </w:p>
    <w:p>
      <w:pPr>
        <w:pStyle w:val="Normal"/>
        <w:spacing w:lineRule="auto" w:line="240"/>
        <w:ind w:left="-140" w:right="-8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Averbaram suspeição</w:t>
      </w:r>
      <w:r>
        <w:rPr>
          <w:rFonts w:eastAsia="Times New Roman" w:cs="Times New Roman" w:ascii="Times New Roman" w:hAnsi="Times New Roman"/>
          <w:sz w:val="24"/>
          <w:szCs w:val="24"/>
        </w:rPr>
        <w:t>: Des. Délcio Luis Santos e Dra. Ana Maria Diógenes (em 24.02.2026).</w:t>
      </w:r>
    </w:p>
    <w:p>
      <w:pPr>
        <w:pStyle w:val="Normal"/>
        <w:spacing w:lineRule="auto" w:line="240"/>
        <w:ind w:left="-140" w:right="-8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  <w:u w:val="single"/>
        </w:rPr>
        <w:t>Impedido</w:t>
      </w:r>
      <w:r>
        <w:rPr>
          <w:rFonts w:eastAsia="Times New Roman" w:cs="Times New Roman" w:ascii="Times New Roman" w:hAnsi="Times New Roman"/>
          <w:sz w:val="24"/>
          <w:szCs w:val="24"/>
        </w:rPr>
        <w:t>: Des. Jomar Ricardo Saunders Fernandes-Presidente</w:t>
      </w:r>
    </w:p>
    <w:p>
      <w:pPr>
        <w:pStyle w:val="Normal"/>
        <w:spacing w:lineRule="auto" w:line="240"/>
        <w:ind w:left="-140" w:right="-12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  <w:t>Vistas</w:t>
      </w:r>
      <w:r>
        <w:rPr>
          <w:rFonts w:eastAsia="Times New Roman" w:cs="Times New Roman" w:ascii="Times New Roman" w:hAnsi="Times New Roman"/>
          <w:sz w:val="24"/>
          <w:szCs w:val="24"/>
        </w:rPr>
        <w:t>: Prorrogada vista ao Des. Lafayette Carneiro Vieira Júnior (em 03.03.2026).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  <w:t>Julgamento suspenso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: ausência justificada do Relator (em 10/03/2026)</w:t>
      </w:r>
    </w:p>
    <w:p>
      <w:pPr>
        <w:pStyle w:val="Normal"/>
        <w:spacing w:lineRule="auto" w:line="240" w:before="240" w:after="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240" w:after="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06 - 0002645-02.2025.8.04.9001 - Medida Cautelar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em Ação Direta de Inconstitucionalidade.</w:t>
      </w:r>
    </w:p>
    <w:p>
      <w:pPr>
        <w:pStyle w:val="Normal"/>
        <w:spacing w:lineRule="auto" w:line="240"/>
        <w:ind w:left="-140" w:right="-100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(Art. 5º da Lei Estadual nº 5.729, de 14 de dezembro de 2021, que regula a migração de servidores para o Regime de Previdência Complementar (RPC) do Estado do Amazonas, instituído pela Lei nº 5.633, de 29 de setembro de 2021.).</w:t>
      </w:r>
    </w:p>
    <w:p>
      <w:pPr>
        <w:pStyle w:val="Normal"/>
        <w:spacing w:lineRule="auto" w:line="240"/>
        <w:ind w:left="-140" w:right="-114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Requerente: Associação Amazonense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do Ministério Público do Estado do Amazonas – AAMP.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Interessado: Estado do Amazonas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Procuradora do Estado: Luciana Guimarães Pinheiro Vieira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Procuradora-Geral de Justiça: Exma. Sra. Dra. Leda Mara Nascimento Albuquerque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>Interessado: Assembleia Legislativa do Estado do Amazonas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Procurador: Robert Wagner Fonseca de Oliveira (6529/AM)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Presidente: Exmo. Sr. Des. Jomar Ricardo Saunders Fernandes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Relatora: Exma. Sra. Desdora. Nélia Caminha Jorge.</w:t>
      </w:r>
    </w:p>
    <w:p>
      <w:pPr>
        <w:pStyle w:val="Normal"/>
        <w:spacing w:lineRule="auto" w:line="24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Realizadas Sustentações orais (em 24.02.2026).</w:t>
      </w:r>
    </w:p>
    <w:p>
      <w:pPr>
        <w:pStyle w:val="Normal"/>
        <w:spacing w:lineRule="auto" w:line="240"/>
        <w:ind w:left="-140" w:right="-100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Voto da Relatora</w:t>
      </w:r>
      <w:r>
        <w:rPr>
          <w:rFonts w:eastAsia="Times New Roman" w:cs="Times New Roman" w:ascii="Times New Roman" w:hAnsi="Times New Roman"/>
          <w:sz w:val="24"/>
          <w:szCs w:val="24"/>
        </w:rPr>
        <w:t>: Rejeita a preliminar suscitada e no mérito vota pela improcedência do pedido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. </w:t>
      </w:r>
      <w:r>
        <w:rPr>
          <w:rFonts w:eastAsia="Times New Roman" w:cs="Times New Roman" w:ascii="Times New Roman" w:hAnsi="Times New Roman"/>
          <w:sz w:val="24"/>
          <w:szCs w:val="24"/>
        </w:rPr>
        <w:t>Preliminar rejeitada à unanimidade.</w:t>
      </w:r>
    </w:p>
    <w:p>
      <w:pPr>
        <w:pStyle w:val="Normal"/>
        <w:spacing w:lineRule="auto" w:line="240"/>
        <w:ind w:left="-140" w:right="-100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Antecipou voto com a Relatora</w:t>
      </w:r>
      <w:r>
        <w:rPr>
          <w:rFonts w:eastAsia="Times New Roman" w:cs="Times New Roman" w:ascii="Times New Roman" w:hAnsi="Times New Roman"/>
          <w:sz w:val="24"/>
          <w:szCs w:val="24"/>
        </w:rPr>
        <w:t>: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 Exmo. Sr. Des. Yedo Simões de Oliveira (em 24.02.2026).</w:t>
      </w:r>
    </w:p>
    <w:p>
      <w:pPr>
        <w:pStyle w:val="Normal"/>
        <w:spacing w:lineRule="auto" w:line="240"/>
        <w:ind w:left="-140" w:right="-86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  <w:t>Julgamento suspenso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: ausência justificada da Relatora e do Vistor, Des. Délcio Luís Santos (em 10.03.2026).</w:t>
      </w:r>
    </w:p>
    <w:p>
      <w:pPr>
        <w:pStyle w:val="Normal"/>
        <w:spacing w:lineRule="auto" w:line="240" w:before="240" w:after="0"/>
        <w:ind w:left="42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V - Pauta Ordinária – PROJUDI</w:t>
      </w:r>
    </w:p>
    <w:p>
      <w:pPr>
        <w:pStyle w:val="Normal"/>
        <w:spacing w:lineRule="auto" w:line="240" w:before="240" w:after="0"/>
        <w:ind w:left="42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/>
        <w:ind w:left="-1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07 - 0001875-09.2025.8.04.9001 - Recurso Administrativo</w:t>
      </w:r>
    </w:p>
    <w:p>
      <w:pPr>
        <w:pStyle w:val="Normal"/>
        <w:spacing w:lineRule="auto" w:line="240"/>
        <w:ind w:left="-18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(Questão de ordem a ser apreciada e </w:t>
      </w:r>
      <w:r>
        <w:rPr>
          <w:rFonts w:eastAsia="Times New Roman" w:cs="Times New Roman" w:ascii="Times New Roman" w:hAnsi="Times New Roman"/>
          <w:i/>
          <w:iCs/>
          <w:sz w:val="24"/>
          <w:szCs w:val="24"/>
        </w:rPr>
        <w:t xml:space="preserve">referendum </w:t>
      </w:r>
      <w:r>
        <w:rPr>
          <w:rFonts w:eastAsia="Times New Roman" w:cs="Times New Roman" w:ascii="Times New Roman" w:hAnsi="Times New Roman"/>
          <w:sz w:val="24"/>
          <w:szCs w:val="24"/>
        </w:rPr>
        <w:t>da decisão de mov. 390.1)</w:t>
      </w:r>
    </w:p>
    <w:p>
      <w:pPr>
        <w:pStyle w:val="Normal"/>
        <w:spacing w:lineRule="auto" w:line="240"/>
        <w:ind w:left="-1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Recorrente: União Federal - Advocacia-Geral da União - AGU/AM</w:t>
      </w:r>
    </w:p>
    <w:p>
      <w:pPr>
        <w:pStyle w:val="Normal"/>
        <w:spacing w:lineRule="auto" w:line="240"/>
        <w:ind w:left="-1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Recorrida: Corregedoria-Geral de Justiça do Estado do Amazonas</w:t>
      </w:r>
    </w:p>
    <w:p>
      <w:pPr>
        <w:pStyle w:val="Normal"/>
        <w:spacing w:lineRule="auto" w:line="240"/>
        <w:ind w:left="-18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Interessado: Juízo de Direito da 1.ª Vara da Comarca de Presidente Figueiredo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Procuradora-Geral de Justiça: Exma. Sra. Dra. Leda Mara Nascimento Albuquerque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Presidente: Exmo. Sr. Des. Jomar Ricardo Saunders Fernandes</w:t>
      </w:r>
    </w:p>
    <w:p>
      <w:pPr>
        <w:pStyle w:val="Normal"/>
        <w:spacing w:lineRule="auto" w:line="240"/>
        <w:ind w:left="-1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Relatora: Exma. Sra. Desa. Carla Maria Santos dos Reis</w:t>
      </w:r>
    </w:p>
    <w:p>
      <w:pPr>
        <w:pStyle w:val="Normal"/>
        <w:spacing w:lineRule="auto" w:line="240"/>
        <w:ind w:left="-1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br/>
      </w:r>
    </w:p>
    <w:p>
      <w:pPr>
        <w:pStyle w:val="Normal"/>
        <w:spacing w:lineRule="auto" w:line="240"/>
        <w:ind w:left="-1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08 - 0018587-74.2025.8.04.9001 - Agravo Interno Cível</w:t>
      </w:r>
    </w:p>
    <w:p>
      <w:pPr>
        <w:pStyle w:val="Normal"/>
        <w:spacing w:lineRule="auto" w:line="240"/>
        <w:ind w:left="-1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Agravante: Rodrigo Pereira Alves</w:t>
      </w:r>
    </w:p>
    <w:p>
      <w:pPr>
        <w:pStyle w:val="Normal"/>
        <w:spacing w:lineRule="auto" w:line="240"/>
        <w:ind w:left="-18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Advogado: Ivan Silva Pires (OAB/BA n.º 55518)</w:t>
      </w:r>
    </w:p>
    <w:p>
      <w:pPr>
        <w:pStyle w:val="Normal"/>
        <w:spacing w:lineRule="auto" w:line="240"/>
        <w:ind w:left="-1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Agravado: Presidente da Comissão do Concurso Público para ingresso na Magistratura do Tribunal de Justiça do Estado do Amazonas</w:t>
      </w:r>
    </w:p>
    <w:p>
      <w:pPr>
        <w:pStyle w:val="Normal"/>
        <w:spacing w:lineRule="auto" w:line="240"/>
        <w:ind w:left="-1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Agravado: Fundação Getúlio Vargas</w:t>
      </w:r>
    </w:p>
    <w:p>
      <w:pPr>
        <w:pStyle w:val="Normal"/>
        <w:spacing w:lineRule="auto" w:line="240"/>
        <w:ind w:left="-18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Procuradora-Geral de Justiça: Exma. Sra. Dra. Leda Mara Nascimento Albuquerque</w:t>
      </w:r>
    </w:p>
    <w:p>
      <w:pPr>
        <w:pStyle w:val="Normal"/>
        <w:spacing w:lineRule="auto" w:line="240"/>
        <w:ind w:left="-18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Presidente: Exmo. Sr. Des. Jomar Ricardo Saunders Fernandes</w:t>
      </w:r>
    </w:p>
    <w:p>
      <w:pPr>
        <w:pStyle w:val="Normal"/>
        <w:spacing w:lineRule="auto" w:line="240"/>
        <w:ind w:left="-18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Relator: Exm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. Sr. Des. Cláudio Cesar Ramalheira Roessing</w:t>
      </w:r>
    </w:p>
    <w:p>
      <w:pPr>
        <w:pStyle w:val="Normal"/>
        <w:spacing w:lineRule="auto" w:line="240" w:before="240" w:after="0"/>
        <w:ind w:left="-140" w:right="-86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240" w:after="0"/>
        <w:ind w:left="-140" w:right="-86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240" w:after="0"/>
        <w:ind w:left="-140" w:right="-86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br/>
      </w:r>
    </w:p>
    <w:p>
      <w:pPr>
        <w:pStyle w:val="Normal"/>
        <w:spacing w:lineRule="auto" w:line="240" w:before="240" w:after="0"/>
        <w:ind w:left="-140" w:right="-86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VI - Processos Administrativos – PROJUDI</w:t>
      </w:r>
    </w:p>
    <w:p>
      <w:pPr>
        <w:pStyle w:val="Normal"/>
        <w:spacing w:lineRule="auto" w:line="240" w:before="240" w:after="0"/>
        <w:ind w:left="-140" w:right="-86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/>
        <w:ind w:left="-140" w:right="-1140"/>
        <w:jc w:val="both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>09 - 0012658-34.2024.8.04.0000 - Processo Administrativo Disciplinar em face de Magistrado.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>Requerente: Tribunal Pleno do Tribunal de Justiça do Estado do Amazonas</w:t>
      </w:r>
    </w:p>
    <w:p>
      <w:pPr>
        <w:pStyle w:val="Normal"/>
        <w:spacing w:lineRule="auto" w:line="240"/>
        <w:ind w:left="-140" w:right="-86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Requerido: MM. Jânio Tutomu Takeda</w:t>
      </w:r>
    </w:p>
    <w:p>
      <w:pPr>
        <w:pStyle w:val="Normal"/>
        <w:spacing w:lineRule="auto" w:line="240"/>
        <w:ind w:left="-140" w:right="42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Advogado: Maurício Vieira de Castro Filho (11.035/AM)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Procuradora-Geral de Justiça: Exma. Sra. Dra. Leda Mara Nascimento Albuquerque</w:t>
      </w:r>
    </w:p>
    <w:p>
      <w:pPr>
        <w:pStyle w:val="Normal"/>
        <w:spacing w:lineRule="auto" w:line="240"/>
        <w:ind w:left="-140" w:right="28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Presidente: Exmo. Sr. Des. Jomar Ricardo Saunders Fernandes</w:t>
      </w:r>
    </w:p>
    <w:p>
      <w:pPr>
        <w:pStyle w:val="Normal"/>
        <w:spacing w:lineRule="auto" w:line="240"/>
        <w:ind w:left="-140" w:right="-86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Relator: Exmo. Sr. Des. Airton Luís Corrêa Gentil</w:t>
      </w:r>
    </w:p>
    <w:p>
      <w:pPr>
        <w:pStyle w:val="Normal"/>
        <w:spacing w:lineRule="auto" w:line="240"/>
        <w:ind w:left="-140" w:right="-8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  <w:t>Voto do Relator</w:t>
      </w:r>
      <w:r>
        <w:rPr>
          <w:rFonts w:eastAsia="Times New Roman" w:cs="Times New Roman" w:ascii="Times New Roman" w:hAnsi="Times New Roman"/>
          <w:sz w:val="24"/>
          <w:szCs w:val="24"/>
        </w:rPr>
        <w:t>: Julga improcedentes as imputações constantes no processo administrativo disciplinar pelo fato de não restar comprovada conduta irregular ou violação dos deveres funcionais do magistrado processado.</w:t>
      </w:r>
    </w:p>
    <w:p>
      <w:pPr>
        <w:pStyle w:val="Normal"/>
        <w:spacing w:lineRule="auto" w:line="240"/>
        <w:ind w:left="-14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  <w:t xml:space="preserve">Antecipação de votos com o Relator </w:t>
      </w:r>
      <w:r>
        <w:rPr>
          <w:rFonts w:eastAsia="Times New Roman" w:cs="Times New Roman" w:ascii="Times New Roman" w:hAnsi="Times New Roman"/>
          <w:sz w:val="24"/>
          <w:szCs w:val="24"/>
        </w:rPr>
        <w:t>(em 09/12/25):</w:t>
      </w:r>
    </w:p>
    <w:p>
      <w:pPr>
        <w:pStyle w:val="Normal"/>
        <w:spacing w:lineRule="auto" w:line="240"/>
        <w:ind w:left="-14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1)Desa. Maria do Perpétuo Socorro Guedes;</w:t>
      </w:r>
    </w:p>
    <w:p>
      <w:pPr>
        <w:pStyle w:val="Normal"/>
        <w:spacing w:lineRule="auto" w:line="240"/>
        <w:ind w:left="-14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  <w:t>Impedimento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: </w:t>
      </w:r>
      <w:r>
        <w:rPr>
          <w:rFonts w:eastAsia="Times New Roman" w:cs="Times New Roman" w:ascii="Times New Roman" w:hAnsi="Times New Roman"/>
          <w:sz w:val="24"/>
          <w:szCs w:val="24"/>
        </w:rPr>
        <w:t>Des. Yedo Simões(em 09/12/25)</w:t>
      </w:r>
    </w:p>
    <w:p>
      <w:pPr>
        <w:pStyle w:val="Normal"/>
        <w:spacing w:lineRule="auto" w:line="240"/>
        <w:ind w:left="-14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  <w:t>Voto vista divergente</w:t>
      </w:r>
      <w:r>
        <w:rPr>
          <w:rFonts w:eastAsia="Times New Roman" w:cs="Times New Roman" w:ascii="Times New Roman" w:hAnsi="Times New Roman"/>
          <w:sz w:val="24"/>
          <w:szCs w:val="24"/>
        </w:rPr>
        <w:t>:Desa. Nélia Caminha Jorge (em 10.02.2026)</w:t>
      </w:r>
    </w:p>
    <w:p>
      <w:pPr>
        <w:pStyle w:val="Normal"/>
        <w:spacing w:lineRule="auto" w:line="240"/>
        <w:ind w:left="-14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  <w:t>Antecipação de votos com a divergência</w:t>
      </w:r>
      <w:r>
        <w:rPr>
          <w:rFonts w:eastAsia="Times New Roman" w:cs="Times New Roman" w:ascii="Times New Roman" w:hAnsi="Times New Roman"/>
          <w:sz w:val="24"/>
          <w:szCs w:val="24"/>
        </w:rPr>
        <w:t>:</w:t>
      </w:r>
    </w:p>
    <w:p>
      <w:pPr>
        <w:pStyle w:val="Normal"/>
        <w:spacing w:lineRule="auto" w:line="240"/>
        <w:ind w:left="-14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1)Des. Cézar Luiz Bandiera</w:t>
      </w:r>
    </w:p>
    <w:p>
      <w:pPr>
        <w:pStyle w:val="Normal"/>
        <w:spacing w:lineRule="auto" w:line="240"/>
        <w:ind w:left="-14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2)Des. Cláudio César Roessing</w:t>
      </w:r>
    </w:p>
    <w:p>
      <w:pPr>
        <w:pStyle w:val="Normal"/>
        <w:spacing w:lineRule="auto" w:line="240"/>
        <w:ind w:left="-140" w:right="-114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  <w:t>Julgamento suspenso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: </w:t>
      </w:r>
      <w:r>
        <w:rPr>
          <w:rFonts w:eastAsia="Times New Roman" w:cs="Times New Roman" w:ascii="Times New Roman" w:hAnsi="Times New Roman"/>
          <w:sz w:val="24"/>
          <w:szCs w:val="24"/>
        </w:rPr>
        <w:t>Prorrogada vista ao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sz w:val="24"/>
          <w:szCs w:val="24"/>
        </w:rPr>
        <w:t>Des. José Hamilton Saraiva dos Santos (em 10/03/26).</w:t>
      </w:r>
    </w:p>
    <w:p>
      <w:pPr>
        <w:pStyle w:val="Normal"/>
        <w:spacing w:lineRule="auto" w:line="240"/>
        <w:ind w:left="-14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br/>
      </w:r>
    </w:p>
    <w:p>
      <w:pPr>
        <w:pStyle w:val="Normal"/>
        <w:spacing w:lineRule="auto" w:line="240"/>
        <w:ind w:left="-14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10 - 0004861-96.2026.8.04.9001 - Processo Administrativo (Aposentadoria voluntária)</w:t>
      </w:r>
    </w:p>
    <w:p>
      <w:pPr>
        <w:pStyle w:val="Normal"/>
        <w:spacing w:lineRule="auto" w:line="240"/>
        <w:ind w:left="-14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Requerente: Maria do Perpetuo Socorro de Paiva</w:t>
      </w:r>
    </w:p>
    <w:p>
      <w:pPr>
        <w:pStyle w:val="Normal"/>
        <w:spacing w:lineRule="auto" w:line="240"/>
        <w:ind w:left="-14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Interessado: Tribunal de Justiça do Estado do Amazonas</w:t>
      </w:r>
    </w:p>
    <w:p>
      <w:pPr>
        <w:pStyle w:val="Normal"/>
        <w:spacing w:lineRule="auto" w:line="240"/>
        <w:ind w:left="-14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Presidente e Relator: Exmo. Sr. Des. Jomar Ricardo Saunders Fernandes</w:t>
      </w:r>
    </w:p>
    <w:p>
      <w:pPr>
        <w:pStyle w:val="Normal"/>
        <w:spacing w:lineRule="auto" w:line="240" w:before="240" w:after="0"/>
        <w:ind w:left="-14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br/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VII - Processos Administrativos – SEI</w:t>
      </w:r>
    </w:p>
    <w:p>
      <w:pPr>
        <w:pStyle w:val="Normal"/>
        <w:spacing w:lineRule="auto" w:line="240" w:before="240" w:after="0"/>
        <w:ind w:left="-14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/>
        <w:ind w:left="-113" w:right="-624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01 - Processo Administrativo n.° 2026/000002159-00</w:t>
      </w:r>
    </w:p>
    <w:p>
      <w:pPr>
        <w:pStyle w:val="Normal"/>
        <w:spacing w:lineRule="auto" w:line="240"/>
        <w:ind w:left="-113" w:right="-624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EDITAL N.º 05/2026 – PTJ - REMOÇÃO PARA A VARA ÚNICA DA COMARCA DE BORBA DO ESTADO DO AMAZONAS (CRITÉRIO: ANTIGUIDADE)</w:t>
      </w:r>
    </w:p>
    <w:p>
      <w:pPr>
        <w:pStyle w:val="Normal"/>
        <w:spacing w:lineRule="auto" w:line="240"/>
        <w:ind w:left="-113" w:right="-624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Inscritos:</w:t>
      </w:r>
    </w:p>
    <w:p>
      <w:pPr>
        <w:pStyle w:val="Normal"/>
        <w:spacing w:lineRule="auto" w:line="240"/>
        <w:ind w:left="-113" w:right="-624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01) Dr. Emmanuel Ormond de Souza – Titular da 1ª Vara da Comarca de Manicoré (PA n.º 2026/000008380-00);</w:t>
      </w:r>
    </w:p>
    <w:p>
      <w:pPr>
        <w:pStyle w:val="Normal"/>
        <w:spacing w:lineRule="auto" w:line="240"/>
        <w:ind w:left="-113" w:right="-624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02) Dra. Clarissa Ribeiro Lino – Titular da Vara Única da Comarca de Canutama (PA n.º 2026/000007914-00);</w:t>
      </w:r>
    </w:p>
    <w:p>
      <w:pPr>
        <w:pStyle w:val="Normal"/>
        <w:spacing w:lineRule="auto" w:line="240"/>
        <w:ind w:left="-113" w:right="-624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03) Dra. Janeiline de Sá Carneiro – Titular da Vara Única da Comarca de Boca do Acre (PA n.º 2026/000007337-00).</w:t>
      </w:r>
    </w:p>
    <w:p>
      <w:pPr>
        <w:pStyle w:val="Normal"/>
        <w:spacing w:lineRule="auto" w:line="240" w:before="240" w:after="0"/>
        <w:ind w:left="-140" w:right="-70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02 - Processo Administrativo nº 2025/000046274-00</w:t>
      </w:r>
    </w:p>
    <w:p>
      <w:pPr>
        <w:pStyle w:val="Normal"/>
        <w:spacing w:lineRule="auto" w:line="240"/>
        <w:ind w:left="-140" w:right="-70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REGULAMENTA O USO DE SOLUÇÕES DE INTELIGÊNCIA ARTIFICIAL NO ÂMBITO DO TRIBUNAL DE JUSTIÇA DO ESTADO DO AMAZONAS, EM CONFORMIDADE COM A RESOLUÇÃO CNJ Nº 615, DE 11 DE MARÇO DE 2025, E A POLÍTICA INSTITUCIONAL DE USO DE INTELIGÊNCIA ARTIFICIAL.</w:t>
      </w:r>
    </w:p>
    <w:p>
      <w:pPr>
        <w:pStyle w:val="Normal"/>
        <w:spacing w:lineRule="auto" w:line="240"/>
        <w:ind w:left="-140" w:right="-70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Apreciação suspensa: </w:t>
      </w:r>
      <w:r>
        <w:rPr>
          <w:rFonts w:eastAsia="Times New Roman" w:cs="Times New Roman" w:ascii="Times New Roman" w:hAnsi="Times New Roman"/>
          <w:sz w:val="24"/>
          <w:szCs w:val="24"/>
        </w:rPr>
        <w:t>ausência justificada do Vistor,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sz w:val="24"/>
          <w:szCs w:val="24"/>
        </w:rPr>
        <w:t>Des. Délcio Luis Santos (em 10.03.2026).</w:t>
      </w:r>
    </w:p>
    <w:sectPr>
      <w:headerReference w:type="default" r:id="rId2"/>
      <w:type w:val="nextPage"/>
      <w:pgSz w:w="11906" w:h="16838"/>
      <w:pgMar w:left="1440" w:right="1440" w:gutter="0" w:header="720" w:top="1440" w:footer="0" w:bottom="144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  <w:embedRegular r:id="rId1" w:fontKey="{01014A78-CABC-4EF0-12AC-5CD89AEFDE01}"/>
    <w:embedBold r:id="rId2" w:fontKey="{02014A78-CABC-4EF0-12AC-5CD89AEFDE02}"/>
    <w:embedItalic r:id="rId3" w:fontKey="{03014A78-CABC-4EF0-12AC-5CD89AEFDE03}"/>
    <w:embedBoldItalic r:id="rId4" w:fontKey="{04014A78-CABC-4EF0-12AC-5CD89AEFDE04}"/>
  </w:font>
  <w:font w:name="Symbol">
    <w:charset w:val="02"/>
    <w:family w:val="roman"/>
    <w:pitch w:val="variable"/>
    <w:embedRegular r:id="rId5" w:fontKey="{05014A78-CABC-4EF0-12AC-5CD89AEFDE05}"/>
  </w:font>
  <w:font w:name="Arial">
    <w:charset w:val="00"/>
    <w:family w:val="swiss"/>
    <w:pitch w:val="variable"/>
    <w:embedRegular r:id="rId6" w:fontKey="{06014A78-CABC-4EF0-12AC-5CD89AEFDE06}"/>
    <w:embedBold r:id="rId7" w:fontKey="{07014A78-CABC-4EF0-12AC-5CD89AEFDE07}"/>
    <w:embedItalic r:id="rId8" w:fontKey="{08014A78-CABC-4EF0-12AC-5CD89AEFDE08}"/>
    <w:embedBoldItalic r:id="rId9" w:fontKey="{09014A78-CABC-4EF0-12AC-5CD89AEFDE09}"/>
  </w:font>
  <w:font w:name="Liberation Serif">
    <w:altName w:val="Times New Roman"/>
    <w:charset w:val="00"/>
    <w:family w:val="roman"/>
    <w:pitch w:val="variable"/>
    <w:embedRegular r:id="rId10" w:fontKey="{0A014A78-CABC-4EF0-12AC-5CD89AEFDE0A}"/>
    <w:embedBold r:id="rId11" w:fontKey="{0B014A78-CABC-4EF0-12AC-5CD89AEFDE0B}"/>
    <w:embedItalic r:id="rId12" w:fontKey="{0C014A78-CABC-4EF0-12AC-5CD89AEFDE0C}"/>
    <w:embedBoldItalic r:id="rId13" w:fontKey="{0D014A78-CABC-4EF0-12AC-5CD89AEFDE0D}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Wingdings">
    <w:charset w:val="02"/>
    <w:family w:val="auto"/>
    <w:pitch w:val="variable"/>
    <w:embedRegular r:id="rId14" w:fontKey="{0E014A78-CABC-4EF0-12AC-5CD89AEFDE0E}"/>
  </w:font>
  <w:font w:name="Wingdings 2">
    <w:charset w:val="02"/>
    <w:family w:val="auto"/>
    <w:pitch w:val="default"/>
  </w:font>
  <w:font w:name="OpenSymbol">
    <w:altName w:val="Arial Unicode MS"/>
    <w:charset w:val="01"/>
    <w:family w:val="auto"/>
    <w:pitch w:val="variable"/>
    <w:embedRegular r:id="rId15" w:fontKey="{0F014A78-CABC-4EF0-12AC-5CD89AEFDE0F}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/>
      <w:ind w:right="-860"/>
      <w:jc w:val="center"/>
      <w:rPr>
        <w:rFonts w:ascii="Times New Roman" w:hAnsi="Times New Roman" w:eastAsia="Times New Roman" w:cs="Times New Roman"/>
        <w:b/>
        <w:bCs/>
        <w:sz w:val="24"/>
        <w:szCs w:val="24"/>
      </w:rPr>
    </w:pPr>
    <w:r>
      <w:rPr>
        <w:rFonts w:eastAsia="Times New Roman" w:cs="Times New Roman" w:ascii="Times New Roman" w:hAnsi="Times New Roman"/>
        <w:sz w:val="24"/>
        <w:szCs w:val="24"/>
      </w:rPr>
      <w:br/>
    </w:r>
    <w:r>
      <w:drawing>
        <wp:anchor behindDoc="1" distT="0" distB="0" distL="0" distR="0" simplePos="0" locked="0" layoutInCell="1" allowOverlap="1" relativeHeight="5">
          <wp:simplePos x="0" y="0"/>
          <wp:positionH relativeFrom="column">
            <wp:posOffset>2781300</wp:posOffset>
          </wp:positionH>
          <wp:positionV relativeFrom="paragraph">
            <wp:posOffset>-333375</wp:posOffset>
          </wp:positionV>
          <wp:extent cx="433705" cy="496570"/>
          <wp:effectExtent l="0" t="0" r="0" b="0"/>
          <wp:wrapNone/>
          <wp:docPr id="1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33705" cy="4965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Times New Roman" w:cs="Times New Roman" w:ascii="Times New Roman" w:hAnsi="Times New Roman"/>
        <w:b/>
        <w:bCs/>
        <w:sz w:val="24"/>
        <w:szCs w:val="24"/>
      </w:rPr>
      <w:t>TRIBUNAL DE JUSTIÇA DO ESTADO DO AMAZONAS</w:t>
    </w:r>
  </w:p>
  <w:p>
    <w:pPr>
      <w:pStyle w:val="Normal"/>
      <w:spacing w:lineRule="auto" w:line="240"/>
      <w:jc w:val="center"/>
      <w:rPr>
        <w:rFonts w:ascii="Times New Roman" w:hAnsi="Times New Roman" w:eastAsia="Times New Roman" w:cs="Times New Roman"/>
        <w:b/>
        <w:bCs/>
        <w:sz w:val="24"/>
        <w:szCs w:val="24"/>
      </w:rPr>
    </w:pPr>
    <w:r>
      <w:rPr>
        <w:rFonts w:eastAsia="Times New Roman" w:cs="Times New Roman" w:ascii="Times New Roman" w:hAnsi="Times New Roman"/>
        <w:b/>
        <w:bCs/>
        <w:sz w:val="24"/>
        <w:szCs w:val="24"/>
      </w:rPr>
      <w:t>Secretaria do Tribunal Pleno</w:t>
    </w:r>
  </w:p>
  <w:p>
    <w:pPr>
      <w:pStyle w:val="Normal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2"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3"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"/>
      <w:lvlJc w:val="left"/>
      <w:pPr>
        <w:tabs>
          <w:tab w:val="num" w:pos="0"/>
        </w:tabs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tabs>
          <w:tab w:val="num" w:pos="0"/>
        </w:tabs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tabs>
          <w:tab w:val="num" w:pos="0"/>
        </w:tabs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embedTrueTypeFonts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 w:val="22"/>
        <w:szCs w:val="22"/>
        <w:lang w:val="pt-BR" w:eastAsia="pt-BR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pt-BR" w:eastAsia="pt-BR" w:bidi="ar-SA"/>
    </w:rPr>
  </w:style>
  <w:style w:type="paragraph" w:styleId="Heading1">
    <w:name w:val="Heading 1"/>
    <w:basedOn w:val="Normal"/>
    <w:next w:val="Normal"/>
    <w:uiPriority w:val="9"/>
    <w:qFormat/>
    <w:pPr>
      <w:keepNext w:val="true"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 w:val="true"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 w:val="true"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 w:val="true"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 w:val="true"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 w:val="true"/>
      <w:keepLines/>
      <w:spacing w:before="240" w:after="80"/>
      <w:outlineLvl w:val="5"/>
    </w:pPr>
    <w:rPr>
      <w:i/>
      <w:iCs/>
      <w:color w:val="66666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next w:val="Normal"/>
    <w:uiPriority w:val="10"/>
    <w:qFormat/>
    <w:pPr>
      <w:keepNext w:val="true"/>
      <w:keepLines/>
      <w:spacing w:before="0"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 w:val="true"/>
      <w:keepLines/>
      <w:spacing w:before="0" w:after="320"/>
    </w:pPr>
    <w:rPr>
      <w:color w:val="666666"/>
      <w:sz w:val="30"/>
      <w:szCs w:val="30"/>
    </w:rPr>
  </w:style>
  <w:style w:type="paragraph" w:styleId="ListParagraph">
    <w:name w:val="List Paragraph"/>
    <w:basedOn w:val="Normal"/>
    <w:uiPriority w:val="34"/>
    <w:qFormat/>
    <w:rsid w:val="00b7225e"/>
    <w:pPr>
      <w:spacing w:before="0" w:after="0"/>
      <w:ind w:left="720"/>
      <w:contextualSpacing/>
    </w:pPr>
    <w:rPr/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_rels/fontTable.xml.rels><?xml version="1.0" encoding="UTF-8"?>
<Relationships xmlns="http://schemas.openxmlformats.org/package/2006/relationships"><Relationship Id="rId1" Type="http://schemas.openxmlformats.org/officeDocument/2006/relationships/font" Target="fonts/font1.odttf"/><Relationship Id="rId2" Type="http://schemas.openxmlformats.org/officeDocument/2006/relationships/font" Target="fonts/font2.odttf"/><Relationship Id="rId3" Type="http://schemas.openxmlformats.org/officeDocument/2006/relationships/font" Target="fonts/font3.odttf"/><Relationship Id="rId4" Type="http://schemas.openxmlformats.org/officeDocument/2006/relationships/font" Target="fonts/font4.odttf"/><Relationship Id="rId5" Type="http://schemas.openxmlformats.org/officeDocument/2006/relationships/font" Target="fonts/font5.odttf"/><Relationship Id="rId6" Type="http://schemas.openxmlformats.org/officeDocument/2006/relationships/font" Target="fonts/font6.odttf"/><Relationship Id="rId7" Type="http://schemas.openxmlformats.org/officeDocument/2006/relationships/font" Target="fonts/font7.odttf"/><Relationship Id="rId8" Type="http://schemas.openxmlformats.org/officeDocument/2006/relationships/font" Target="fonts/font8.odttf"/><Relationship Id="rId9" Type="http://schemas.openxmlformats.org/officeDocument/2006/relationships/font" Target="fonts/font9.odttf"/><Relationship Id="rId10" Type="http://schemas.openxmlformats.org/officeDocument/2006/relationships/font" Target="fonts/font10.odttf"/><Relationship Id="rId11" Type="http://schemas.openxmlformats.org/officeDocument/2006/relationships/font" Target="fonts/font11.odttf"/><Relationship Id="rId12" Type="http://schemas.openxmlformats.org/officeDocument/2006/relationships/font" Target="fonts/font12.odttf"/><Relationship Id="rId13" Type="http://schemas.openxmlformats.org/officeDocument/2006/relationships/font" Target="fonts/font13.odttf"/><Relationship Id="rId14" Type="http://schemas.openxmlformats.org/officeDocument/2006/relationships/font" Target="fonts/font14.odttf"/><Relationship Id="rId15" Type="http://schemas.openxmlformats.org/officeDocument/2006/relationships/font" Target="fonts/font15.odttf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 pitchFamily="0" charset="1"/>
        <a:ea typeface=""/>
        <a:cs typeface=""/>
      </a:majorFont>
      <a:minorFont>
        <a:latin typeface="Cambria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1343</TotalTime>
  <Application>LibreOffice/7.6.2.1$Windows_X86_64 LibreOffice_project/56f7684011345957bbf33a7ee678afaf4d2ba333</Application>
  <AppVersion>15.0000</AppVersion>
  <Pages>4</Pages>
  <Words>1174</Words>
  <Characters>7316</Characters>
  <CharactersWithSpaces>8400</CharactersWithSpaces>
  <Paragraphs>142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2026-03-12T12:27:00Z</dcterms:created>
  <dc:creator/>
  <dc:description/>
  <dc:language>pt-BR</dc:language>
  <cp:lastModifiedBy/>
  <dcterms:modified xsi:type="dcterms:W3CDTF">2026-03-13T11:10:23Z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