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line="247" w:lineRule="auto" w:before="156"/>
        <w:ind w:left="906" w:right="757"/>
        <w:jc w:val="center"/>
      </w:pPr>
      <w:r>
        <w:rPr/>
        <w:t>13ª. SESSÃO ORDINÁRIA DA 3ª. CÂMARA CÍVEL - VIDEOCONFERÊNCIA PAUTA DE JULGAMENTOS</w:t>
      </w:r>
    </w:p>
    <w:p>
      <w:pPr>
        <w:pStyle w:val="BodyText"/>
        <w:spacing w:line="247" w:lineRule="auto"/>
        <w:ind w:left="904" w:right="757"/>
        <w:jc w:val="center"/>
      </w:pPr>
      <w:r>
        <w:rPr/>
        <w:t>(Inscrição para Sustentação oral = Até 14 horas do dia 19.04 - terça-feira) Endereço Eletrônico: </w:t>
      </w:r>
      <w:hyperlink r:id="rId5">
        <w:r>
          <w:rPr/>
          <w:t>sec.3camara.civel@tjam.jus.br</w:t>
        </w:r>
      </w:hyperlink>
      <w:r>
        <w:rPr/>
        <w:t> (92) 99971 – 0939</w:t>
      </w:r>
    </w:p>
    <w:p>
      <w:pPr>
        <w:pStyle w:val="BodyText"/>
        <w:spacing w:line="217" w:lineRule="exact"/>
        <w:ind w:left="143"/>
        <w:jc w:val="center"/>
      </w:pPr>
      <w:r>
        <w:rPr/>
        <w:t>DATA:</w:t>
      </w:r>
      <w:r>
        <w:rPr>
          <w:spacing w:val="13"/>
        </w:rPr>
        <w:t> </w:t>
      </w:r>
      <w:r>
        <w:rPr/>
        <w:t>25.04.2022,</w:t>
      </w:r>
      <w:r>
        <w:rPr>
          <w:spacing w:val="13"/>
        </w:rPr>
        <w:t> </w:t>
      </w:r>
      <w:r>
        <w:rPr/>
        <w:t>às</w:t>
      </w:r>
      <w:r>
        <w:rPr>
          <w:spacing w:val="10"/>
        </w:rPr>
        <w:t> </w:t>
      </w:r>
      <w:r>
        <w:rPr/>
        <w:t>9</w:t>
      </w:r>
      <w:r>
        <w:rPr>
          <w:spacing w:val="10"/>
        </w:rPr>
        <w:t> </w:t>
      </w:r>
      <w:r>
        <w:rPr>
          <w:spacing w:val="-4"/>
        </w:rPr>
        <w:t>Horas</w:t>
      </w:r>
    </w:p>
    <w:p>
      <w:pPr>
        <w:pStyle w:val="BodyText"/>
        <w:spacing w:before="22"/>
        <w:ind w:left="0"/>
      </w:pPr>
    </w:p>
    <w:p>
      <w:pPr>
        <w:pStyle w:val="BodyText"/>
        <w:jc w:val="both"/>
      </w:pPr>
      <w:r>
        <w:rPr/>
        <w:t>Observações:</w:t>
      </w:r>
      <w:r>
        <w:rPr>
          <w:spacing w:val="14"/>
        </w:rPr>
        <w:t> </w:t>
      </w:r>
      <w:r>
        <w:rPr/>
        <w:t>Os</w:t>
      </w:r>
      <w:r>
        <w:rPr>
          <w:spacing w:val="13"/>
        </w:rPr>
        <w:t> </w:t>
      </w:r>
      <w:r>
        <w:rPr/>
        <w:t>processos</w:t>
      </w:r>
      <w:r>
        <w:rPr>
          <w:spacing w:val="19"/>
        </w:rPr>
        <w:t> </w:t>
      </w:r>
      <w:r>
        <w:rPr/>
        <w:t>adiados</w:t>
      </w:r>
      <w:r>
        <w:rPr>
          <w:spacing w:val="18"/>
        </w:rPr>
        <w:t> </w:t>
      </w:r>
      <w:r>
        <w:rPr/>
        <w:t>serão</w:t>
      </w:r>
      <w:r>
        <w:rPr>
          <w:spacing w:val="14"/>
        </w:rPr>
        <w:t> </w:t>
      </w:r>
      <w:r>
        <w:rPr/>
        <w:t>incluídos,</w:t>
      </w:r>
      <w:r>
        <w:rPr>
          <w:spacing w:val="15"/>
        </w:rPr>
        <w:t> </w:t>
      </w:r>
      <w:r>
        <w:rPr/>
        <w:t>automaticamente,</w:t>
      </w:r>
      <w:r>
        <w:rPr>
          <w:spacing w:val="18"/>
        </w:rPr>
        <w:t> </w:t>
      </w:r>
      <w:r>
        <w:rPr/>
        <w:t>na</w:t>
      </w:r>
      <w:r>
        <w:rPr>
          <w:spacing w:val="13"/>
        </w:rPr>
        <w:t> </w:t>
      </w:r>
      <w:r>
        <w:rPr/>
        <w:t>pauta</w:t>
      </w:r>
      <w:r>
        <w:rPr>
          <w:spacing w:val="15"/>
        </w:rPr>
        <w:t> </w:t>
      </w:r>
      <w:r>
        <w:rPr>
          <w:spacing w:val="-2"/>
        </w:rPr>
        <w:t>subsequente.</w:t>
      </w:r>
    </w:p>
    <w:p>
      <w:pPr>
        <w:pStyle w:val="BodyText"/>
        <w:spacing w:line="247" w:lineRule="auto" w:before="5"/>
        <w:ind w:right="30"/>
        <w:jc w:val="both"/>
      </w:pPr>
      <w:r>
        <w:rPr/>
        <w:t>As Sessões Plenárias, via Videoconferência, são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spacing w:before="16"/>
        <w:ind w:left="0"/>
      </w:pPr>
    </w:p>
    <w:p>
      <w:pPr>
        <w:pStyle w:val="BodyText"/>
        <w:spacing w:line="244" w:lineRule="auto"/>
        <w:ind w:right="1466"/>
      </w:pPr>
      <w:r>
        <w:rPr/>
        <w:t>Presidente Eventual: Desembargador Flávio Humberto Pascarelli Lopes Procuradora de Justiça: Dra. Karla Fregapani Leite</w:t>
      </w:r>
    </w:p>
    <w:p>
      <w:pPr>
        <w:pStyle w:val="BodyText"/>
        <w:spacing w:before="3"/>
        <w:jc w:val="both"/>
      </w:pPr>
      <w:r>
        <w:rPr/>
        <w:t>Secretária:</w:t>
      </w:r>
      <w:r>
        <w:rPr>
          <w:spacing w:val="17"/>
        </w:rPr>
        <w:t> </w:t>
      </w:r>
      <w:r>
        <w:rPr/>
        <w:t>Dra.</w:t>
      </w:r>
      <w:r>
        <w:rPr>
          <w:spacing w:val="13"/>
        </w:rPr>
        <w:t> </w:t>
      </w:r>
      <w:r>
        <w:rPr/>
        <w:t>Tânia</w:t>
      </w:r>
      <w:r>
        <w:rPr>
          <w:spacing w:val="11"/>
        </w:rPr>
        <w:t> </w:t>
      </w:r>
      <w:r>
        <w:rPr/>
        <w:t>Mara</w:t>
      </w:r>
      <w:r>
        <w:rPr>
          <w:spacing w:val="12"/>
        </w:rPr>
        <w:t> </w:t>
      </w:r>
      <w:r>
        <w:rPr/>
        <w:t>Garcia</w:t>
      </w:r>
      <w:r>
        <w:rPr>
          <w:spacing w:val="11"/>
        </w:rPr>
        <w:t> </w:t>
      </w:r>
      <w:r>
        <w:rPr>
          <w:spacing w:val="-4"/>
        </w:rPr>
        <w:t>Mafra</w:t>
      </w:r>
    </w:p>
    <w:p>
      <w:pPr>
        <w:pStyle w:val="BodyText"/>
        <w:spacing w:before="22"/>
        <w:ind w:left="0"/>
      </w:pPr>
    </w:p>
    <w:p>
      <w:pPr>
        <w:pStyle w:val="ListParagraph"/>
        <w:numPr>
          <w:ilvl w:val="0"/>
          <w:numId w:val="1"/>
        </w:numPr>
        <w:tabs>
          <w:tab w:pos="206" w:val="left" w:leader="none"/>
        </w:tabs>
        <w:spacing w:line="240" w:lineRule="auto" w:before="0" w:after="0"/>
        <w:ind w:left="206" w:right="0" w:hanging="109"/>
        <w:jc w:val="left"/>
        <w:rPr>
          <w:sz w:val="19"/>
        </w:rPr>
      </w:pPr>
      <w:r>
        <w:rPr>
          <w:sz w:val="19"/>
        </w:rPr>
        <w:t>–</w:t>
      </w:r>
      <w:r>
        <w:rPr>
          <w:spacing w:val="5"/>
          <w:sz w:val="19"/>
        </w:rPr>
        <w:t> </w:t>
      </w:r>
      <w:r>
        <w:rPr>
          <w:sz w:val="19"/>
        </w:rPr>
        <w:t>Leitura</w:t>
      </w:r>
      <w:r>
        <w:rPr>
          <w:spacing w:val="10"/>
          <w:sz w:val="19"/>
        </w:rPr>
        <w:t> </w:t>
      </w:r>
      <w:r>
        <w:rPr>
          <w:sz w:val="19"/>
        </w:rPr>
        <w:t>da</w:t>
      </w:r>
      <w:r>
        <w:rPr>
          <w:spacing w:val="10"/>
          <w:sz w:val="19"/>
        </w:rPr>
        <w:t> </w:t>
      </w:r>
      <w:r>
        <w:rPr>
          <w:spacing w:val="-5"/>
          <w:sz w:val="19"/>
        </w:rPr>
        <w:t>Ata</w:t>
      </w:r>
    </w:p>
    <w:p>
      <w:pPr>
        <w:pStyle w:val="ListParagraph"/>
        <w:numPr>
          <w:ilvl w:val="0"/>
          <w:numId w:val="1"/>
        </w:numPr>
        <w:tabs>
          <w:tab w:pos="258" w:val="left" w:leader="none"/>
        </w:tabs>
        <w:spacing w:line="240" w:lineRule="auto" w:before="7" w:after="0"/>
        <w:ind w:left="258" w:right="0" w:hanging="161"/>
        <w:jc w:val="left"/>
        <w:rPr>
          <w:sz w:val="19"/>
        </w:rPr>
      </w:pPr>
      <w:r>
        <w:rPr>
          <w:sz w:val="19"/>
        </w:rPr>
        <w:t>–</w:t>
      </w:r>
      <w:r>
        <w:rPr>
          <w:spacing w:val="8"/>
          <w:sz w:val="19"/>
        </w:rPr>
        <w:t> </w:t>
      </w:r>
      <w:r>
        <w:rPr>
          <w:sz w:val="19"/>
        </w:rPr>
        <w:t>Leitura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316" w:val="left" w:leader="none"/>
        </w:tabs>
        <w:spacing w:line="240" w:lineRule="auto" w:before="5" w:after="0"/>
        <w:ind w:left="316" w:right="0" w:hanging="219"/>
        <w:jc w:val="left"/>
        <w:rPr>
          <w:sz w:val="19"/>
        </w:rPr>
      </w:pPr>
      <w:r>
        <w:rPr>
          <w:sz w:val="19"/>
        </w:rPr>
        <w:t>–</w:t>
      </w:r>
      <w:r>
        <w:rPr>
          <w:spacing w:val="4"/>
          <w:sz w:val="19"/>
        </w:rPr>
        <w:t> </w:t>
      </w:r>
      <w:r>
        <w:rPr>
          <w:sz w:val="19"/>
        </w:rPr>
        <w:t>Pauta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Julgamentos</w:t>
      </w:r>
    </w:p>
    <w:p>
      <w:pPr>
        <w:pStyle w:val="BodyText"/>
        <w:spacing w:before="26"/>
        <w:ind w:left="0"/>
      </w:pPr>
    </w:p>
    <w:p>
      <w:pPr>
        <w:pStyle w:val="BodyText"/>
      </w:pPr>
      <w:r>
        <w:rPr/>
        <w:t>01.0605843-42.2019.8.04.0001</w:t>
      </w:r>
      <w:r>
        <w:rPr>
          <w:spacing w:val="58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spacing w:line="244" w:lineRule="auto" w:before="5"/>
        <w:ind w:right="4064"/>
      </w:pPr>
      <w:r>
        <w:rPr/>
        <w:t>Origem: 12ª Vara Cível e de Acidentes de Trabalho Juiz Prolator: Márcio Rothier Pinheiro Torres Apelante: Banco Daycoval S/A.</w:t>
      </w:r>
    </w:p>
    <w:p>
      <w:pPr>
        <w:pStyle w:val="BodyText"/>
        <w:spacing w:line="244" w:lineRule="auto" w:before="3"/>
        <w:ind w:right="3229"/>
      </w:pPr>
      <w:r>
        <w:rPr/>
        <w:t>Advogado: Marcos de Rezende Andrade Júnior (188846/SP). Apelado: Opx Operadora Portuaria e Logistica Ltda.</w:t>
      </w:r>
    </w:p>
    <w:p>
      <w:pPr>
        <w:pStyle w:val="BodyText"/>
        <w:spacing w:before="3"/>
      </w:pPr>
      <w:r>
        <w:rPr/>
        <w:t>Advogado:</w:t>
      </w:r>
      <w:r>
        <w:rPr>
          <w:spacing w:val="18"/>
        </w:rPr>
        <w:t> </w:t>
      </w:r>
      <w:r>
        <w:rPr/>
        <w:t>Rafael</w:t>
      </w:r>
      <w:r>
        <w:rPr>
          <w:spacing w:val="15"/>
        </w:rPr>
        <w:t> </w:t>
      </w:r>
      <w:r>
        <w:rPr/>
        <w:t>Fernando</w:t>
      </w:r>
      <w:r>
        <w:rPr>
          <w:spacing w:val="14"/>
        </w:rPr>
        <w:t> </w:t>
      </w:r>
      <w:r>
        <w:rPr/>
        <w:t>Tiesca</w:t>
      </w:r>
      <w:r>
        <w:rPr>
          <w:spacing w:val="16"/>
        </w:rPr>
        <w:t> </w:t>
      </w:r>
      <w:r>
        <w:rPr/>
        <w:t>Maciel</w:t>
      </w:r>
      <w:r>
        <w:rPr>
          <w:spacing w:val="13"/>
        </w:rPr>
        <w:t> </w:t>
      </w:r>
      <w:r>
        <w:rPr>
          <w:spacing w:val="-2"/>
        </w:rPr>
        <w:t>(7187/AM)</w:t>
      </w:r>
    </w:p>
    <w:p>
      <w:pPr>
        <w:pStyle w:val="BodyText"/>
        <w:spacing w:line="247" w:lineRule="auto" w:before="2"/>
        <w:ind w:right="1466"/>
      </w:pPr>
      <w:r>
        <w:rPr/>
        <w:t>Presidente Eventual e Relator: Exmo. Sr. Des. Flávio Humberto Pascarelli Lopes Membros: Exmo. Sr. Des. Lafayette Carneiro Vieira Júnior</w:t>
      </w:r>
    </w:p>
    <w:p>
      <w:pPr>
        <w:pStyle w:val="BodyText"/>
        <w:spacing w:line="217" w:lineRule="exact"/>
      </w:pP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12"/>
        </w:rPr>
        <w:t> </w:t>
      </w:r>
      <w:r>
        <w:rPr/>
        <w:t>Abraham</w:t>
      </w:r>
      <w:r>
        <w:rPr>
          <w:spacing w:val="11"/>
        </w:rPr>
        <w:t> </w:t>
      </w:r>
      <w:r>
        <w:rPr/>
        <w:t>Peixoto</w:t>
      </w:r>
      <w:r>
        <w:rPr>
          <w:spacing w:val="11"/>
        </w:rPr>
        <w:t> </w:t>
      </w:r>
      <w:r>
        <w:rPr/>
        <w:t>Campos</w:t>
      </w:r>
      <w:r>
        <w:rPr>
          <w:spacing w:val="15"/>
        </w:rPr>
        <w:t> </w:t>
      </w:r>
      <w:r>
        <w:rPr>
          <w:spacing w:val="-4"/>
        </w:rPr>
        <w:t>Filho</w:t>
      </w:r>
    </w:p>
    <w:p>
      <w:pPr>
        <w:pStyle w:val="BodyText"/>
        <w:spacing w:before="26"/>
        <w:ind w:left="0"/>
      </w:pPr>
    </w:p>
    <w:p>
      <w:pPr>
        <w:pStyle w:val="BodyText"/>
        <w:spacing w:before="1"/>
      </w:pPr>
      <w:r>
        <w:rPr/>
        <w:t>02.0642291-82.2017.8.04.0001</w:t>
      </w:r>
      <w:r>
        <w:rPr>
          <w:spacing w:val="58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Apelação</w:t>
      </w:r>
      <w:r>
        <w:rPr>
          <w:spacing w:val="16"/>
        </w:rPr>
        <w:t> </w:t>
      </w:r>
      <w:r>
        <w:rPr>
          <w:spacing w:val="-4"/>
        </w:rPr>
        <w:t>Cível</w:t>
      </w:r>
    </w:p>
    <w:p>
      <w:pPr>
        <w:pStyle w:val="BodyText"/>
        <w:spacing w:line="247" w:lineRule="auto" w:before="2"/>
        <w:ind w:right="4064"/>
      </w:pPr>
      <w:r>
        <w:rPr/>
        <w:t>Origem: 1ª Vara Cível e de Acidentes de Trabalho Juiz Prolator: Sheilla Jordana de Sales</w:t>
      </w:r>
    </w:p>
    <w:p>
      <w:pPr>
        <w:pStyle w:val="BodyText"/>
        <w:spacing w:line="244" w:lineRule="auto"/>
        <w:ind w:right="3958"/>
      </w:pPr>
      <w:r>
        <w:rPr/>
        <w:t>Apelante: Hapvida Assistência Médica Ltda. Advogado: Isaac Costa Lázaro Filho (18663/CE). Advogado: Fabianne Ribeiro Halinski (7059/AM). Advogado: Isaac Costa Lázaro Filho (18663/CE). Advogado: Igor Macedo Facó (1541A/AM).</w:t>
      </w:r>
    </w:p>
    <w:p>
      <w:pPr>
        <w:pStyle w:val="BodyText"/>
        <w:spacing w:line="247" w:lineRule="auto" w:before="3"/>
        <w:ind w:right="3229"/>
      </w:pPr>
      <w:r>
        <w:rPr/>
        <w:t>Apelado: S J Instalação e Manutenção Elétrica Ltda ME. Advogada: Beatriz de Souza Souza (12761/AM).</w:t>
      </w:r>
    </w:p>
    <w:p>
      <w:pPr>
        <w:pStyle w:val="BodyText"/>
        <w:spacing w:line="247" w:lineRule="auto"/>
        <w:ind w:right="1466"/>
      </w:pPr>
      <w:r>
        <w:rPr/>
        <w:t>Advogado: Rodrigo Fernando de Almeida Oliveira (189340/SP). (799A/AM) Presidente Eventual e Membro: Exmo. Sr. Des. Flávio Humberto Pascarelli Lopes Relatora: Exma. Sra. Desa. Mirza Telma de Oliveira Cunha</w:t>
      </w:r>
    </w:p>
    <w:p>
      <w:pPr>
        <w:pStyle w:val="BodyText"/>
        <w:spacing w:line="215" w:lineRule="exact"/>
      </w:pPr>
      <w:r>
        <w:rPr/>
        <w:t>Membro:</w:t>
      </w:r>
      <w:r>
        <w:rPr>
          <w:spacing w:val="15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13"/>
        </w:rPr>
        <w:t> </w:t>
      </w:r>
      <w:r>
        <w:rPr/>
        <w:t>Lafayette</w:t>
      </w:r>
      <w:r>
        <w:rPr>
          <w:spacing w:val="13"/>
        </w:rPr>
        <w:t> </w:t>
      </w:r>
      <w:r>
        <w:rPr/>
        <w:t>Carneiro</w:t>
      </w:r>
      <w:r>
        <w:rPr>
          <w:spacing w:val="11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pStyle w:val="BodyText"/>
        <w:spacing w:after="0" w:line="215" w:lineRule="exact"/>
        <w:sectPr>
          <w:type w:val="continuous"/>
          <w:pgSz w:w="11910" w:h="16840"/>
          <w:pgMar w:top="1920" w:bottom="280" w:left="1559" w:right="1700"/>
        </w:sectPr>
      </w:pPr>
    </w:p>
    <w:p>
      <w:pPr>
        <w:pStyle w:val="BodyText"/>
        <w:spacing w:before="156"/>
        <w:ind w:left="904" w:right="757"/>
        <w:jc w:val="center"/>
      </w:pPr>
      <w:r>
        <w:rPr/>
        <w:t>ADIADOS</w:t>
      </w:r>
      <w:r>
        <w:rPr>
          <w:spacing w:val="14"/>
        </w:rPr>
        <w:t> </w:t>
      </w:r>
      <w:r>
        <w:rPr/>
        <w:t>DE</w:t>
      </w:r>
      <w:r>
        <w:rPr>
          <w:spacing w:val="18"/>
        </w:rPr>
        <w:t> </w:t>
      </w:r>
      <w:r>
        <w:rPr/>
        <w:t>SESSÕES</w:t>
      </w:r>
      <w:r>
        <w:rPr>
          <w:spacing w:val="16"/>
        </w:rPr>
        <w:t> </w:t>
      </w:r>
      <w:r>
        <w:rPr>
          <w:spacing w:val="-2"/>
        </w:rPr>
        <w:t>ANTERIORES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422" w:val="left" w:leader="none"/>
          <w:tab w:pos="5990" w:val="left" w:leader="none"/>
        </w:tabs>
        <w:spacing w:line="247" w:lineRule="auto" w:before="0" w:after="0"/>
        <w:ind w:left="97" w:right="213" w:firstLine="0"/>
        <w:jc w:val="left"/>
        <w:rPr>
          <w:sz w:val="19"/>
        </w:rPr>
      </w:pPr>
      <w:r>
        <w:rPr>
          <w:sz w:val="19"/>
        </w:rPr>
        <w:t>4003413-67.2020.8.04.0000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</w:t>
        <w:tab/>
        <w:t>Não proclamado o resultado Origem: 5ª Vara Cível e de Acidentes de Trabalho</w:t>
      </w:r>
    </w:p>
    <w:p>
      <w:pPr>
        <w:pStyle w:val="BodyText"/>
        <w:spacing w:line="244" w:lineRule="auto"/>
        <w:ind w:right="4064"/>
      </w:pPr>
      <w:r>
        <w:rPr/>
        <w:t>Juiz Prolator: José Renier da Silva Guimarães Agravante:</w:t>
      </w:r>
      <w:r>
        <w:rPr>
          <w:spacing w:val="18"/>
        </w:rPr>
        <w:t> </w:t>
      </w:r>
      <w:r>
        <w:rPr/>
        <w:t>ABF</w:t>
      </w:r>
      <w:r>
        <w:rPr>
          <w:spacing w:val="13"/>
        </w:rPr>
        <w:t> </w:t>
      </w:r>
      <w:r>
        <w:rPr/>
        <w:t>Comércio</w:t>
      </w:r>
      <w:r>
        <w:rPr>
          <w:spacing w:val="15"/>
        </w:rPr>
        <w:t> </w:t>
      </w:r>
      <w:r>
        <w:rPr/>
        <w:t>e</w:t>
      </w:r>
      <w:r>
        <w:rPr>
          <w:spacing w:val="15"/>
        </w:rPr>
        <w:t> </w:t>
      </w:r>
      <w:r>
        <w:rPr/>
        <w:t>Transportes</w:t>
      </w:r>
      <w:r>
        <w:rPr>
          <w:spacing w:val="13"/>
        </w:rPr>
        <w:t> </w:t>
      </w:r>
      <w:r>
        <w:rPr>
          <w:spacing w:val="-2"/>
        </w:rPr>
        <w:t>Ltda.</w:t>
      </w:r>
    </w:p>
    <w:p>
      <w:pPr>
        <w:pStyle w:val="BodyText"/>
        <w:spacing w:line="244" w:lineRule="auto"/>
        <w:ind w:right="1529"/>
      </w:pPr>
      <w:r>
        <w:rPr/>
        <w:t>Advogado: Mauro da Gama Monteiro (9734/AM). (Sustentou em 18.04.2022) Agravado: Vanderley Almeida Clarindo.</w:t>
      </w:r>
    </w:p>
    <w:p>
      <w:pPr>
        <w:pStyle w:val="BodyText"/>
        <w:spacing w:before="2"/>
      </w:pPr>
      <w:r>
        <w:rPr/>
        <w:t>Advogado:</w:t>
      </w:r>
      <w:r>
        <w:rPr>
          <w:spacing w:val="19"/>
        </w:rPr>
        <w:t> </w:t>
      </w:r>
      <w:r>
        <w:rPr/>
        <w:t>Vanderley</w:t>
      </w:r>
      <w:r>
        <w:rPr>
          <w:spacing w:val="15"/>
        </w:rPr>
        <w:t> </w:t>
      </w:r>
      <w:r>
        <w:rPr/>
        <w:t>Almeida</w:t>
      </w:r>
      <w:r>
        <w:rPr>
          <w:spacing w:val="20"/>
        </w:rPr>
        <w:t> </w:t>
      </w:r>
      <w:r>
        <w:rPr/>
        <w:t>Clarindo</w:t>
      </w:r>
      <w:r>
        <w:rPr>
          <w:spacing w:val="16"/>
        </w:rPr>
        <w:t> </w:t>
      </w:r>
      <w:r>
        <w:rPr>
          <w:spacing w:val="-2"/>
        </w:rPr>
        <w:t>(8560/AM)</w:t>
      </w:r>
    </w:p>
    <w:p>
      <w:pPr>
        <w:pStyle w:val="BodyText"/>
        <w:spacing w:line="247" w:lineRule="auto" w:before="5"/>
        <w:ind w:right="1466"/>
      </w:pPr>
      <w:r>
        <w:rPr/>
        <w:t>Presidente Eventual e Relator: Exmo. Sr. Des. Flávio Humberto Pascarelli Lopes Membros: Exmo. Sr. Des. Lafayette Carneiro Vieira Júnior</w:t>
      </w:r>
    </w:p>
    <w:p>
      <w:pPr>
        <w:pStyle w:val="BodyText"/>
        <w:spacing w:line="215" w:lineRule="exact"/>
      </w:pP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12"/>
        </w:rPr>
        <w:t> </w:t>
      </w:r>
      <w:r>
        <w:rPr/>
        <w:t>Abraham</w:t>
      </w:r>
      <w:r>
        <w:rPr>
          <w:spacing w:val="11"/>
        </w:rPr>
        <w:t> </w:t>
      </w:r>
      <w:r>
        <w:rPr/>
        <w:t>Peixoto</w:t>
      </w:r>
      <w:r>
        <w:rPr>
          <w:spacing w:val="11"/>
        </w:rPr>
        <w:t> </w:t>
      </w:r>
      <w:r>
        <w:rPr/>
        <w:t>Campos</w:t>
      </w:r>
      <w:r>
        <w:rPr>
          <w:spacing w:val="15"/>
        </w:rPr>
        <w:t> </w:t>
      </w:r>
      <w:r>
        <w:rPr>
          <w:spacing w:val="-4"/>
        </w:rPr>
        <w:t>Filho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422" w:val="left" w:leader="none"/>
        </w:tabs>
        <w:spacing w:line="244" w:lineRule="auto" w:before="0" w:after="0"/>
        <w:ind w:left="97" w:right="19" w:firstLine="0"/>
        <w:jc w:val="left"/>
        <w:rPr>
          <w:sz w:val="19"/>
        </w:rPr>
      </w:pPr>
      <w:r>
        <w:rPr>
          <w:sz w:val="19"/>
        </w:rPr>
        <w:t>0005422-36.2021.8.04.0000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Embargos de Declaração Cível</w:t>
      </w:r>
      <w:r>
        <w:rPr>
          <w:spacing w:val="80"/>
          <w:sz w:val="19"/>
        </w:rPr>
        <w:t> </w:t>
      </w:r>
      <w:r>
        <w:rPr>
          <w:sz w:val="19"/>
        </w:rPr>
        <w:t>QUORUM AMPLIADO = Adiar</w:t>
      </w:r>
      <w:r>
        <w:rPr>
          <w:spacing w:val="40"/>
          <w:sz w:val="19"/>
        </w:rPr>
        <w:t> </w:t>
      </w:r>
      <w:r>
        <w:rPr>
          <w:sz w:val="19"/>
        </w:rPr>
        <w:t>Origem: 12ª Vara Cível e de Acidentes de Trabalho</w:t>
      </w:r>
    </w:p>
    <w:p>
      <w:pPr>
        <w:pStyle w:val="BodyText"/>
        <w:spacing w:line="244" w:lineRule="auto" w:before="3"/>
        <w:ind w:right="4064"/>
      </w:pPr>
      <w:r>
        <w:rPr/>
        <w:t>Juiz Prolator: Márcio Rothier Pinheiro Torres Embargante: Claro S/A.</w:t>
      </w:r>
    </w:p>
    <w:p>
      <w:pPr>
        <w:pStyle w:val="BodyText"/>
        <w:spacing w:line="247" w:lineRule="auto" w:before="1"/>
        <w:ind w:right="3677"/>
        <w:jc w:val="both"/>
      </w:pPr>
      <w:r>
        <w:rPr/>
        <w:t>*Advogado: Jean Cleuter Simões Mendonça (3808/AM). Advogado: Jonny Cleuter Simões Mendonça (8340/AM). Advogado: Heloísa Pontes Maués (9667/AM).</w:t>
      </w:r>
    </w:p>
    <w:p>
      <w:pPr>
        <w:pStyle w:val="BodyText"/>
        <w:spacing w:line="247" w:lineRule="auto"/>
        <w:ind w:right="1529"/>
      </w:pPr>
      <w:r>
        <w:rPr/>
        <w:t>Embargado: I. C. Menezes Cunha Serviços de Telefonia Móvel - EIRELI. Advogado: Fábio Pereira Garcia dos Santos (4850/AM)</w:t>
      </w:r>
    </w:p>
    <w:p>
      <w:pPr>
        <w:pStyle w:val="BodyText"/>
        <w:spacing w:line="242" w:lineRule="auto"/>
        <w:ind w:right="2375"/>
      </w:pPr>
      <w:r>
        <w:rPr/>
        <w:t>Presidente: Exmo. Sr. Des. Airton Luís Corrêa Gentil (Divergente) Relator: Exmo. Sr. Des. Abraham Peixoto Campos Filho</w:t>
      </w:r>
    </w:p>
    <w:p>
      <w:pPr>
        <w:pStyle w:val="BodyText"/>
        <w:spacing w:line="244" w:lineRule="auto"/>
        <w:ind w:right="1858"/>
      </w:pPr>
      <w:r>
        <w:rPr/>
        <w:t>Membros: Exmo. Sr. Des. Lafayette Carneiro Vieira Júnior (Com o Relator) Exmo. Sr. Des. Flávio Humberto Pascarelli Lopes (Não votou)</w:t>
      </w:r>
    </w:p>
    <w:p>
      <w:pPr>
        <w:pStyle w:val="BodyText"/>
        <w:spacing w:before="3"/>
      </w:pPr>
      <w:r>
        <w:rPr>
          <w:color w:val="000000"/>
          <w:highlight w:val="yellow"/>
        </w:rPr>
        <w:t>Membro</w:t>
      </w:r>
      <w:r>
        <w:rPr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sorteada:</w:t>
      </w:r>
      <w:r>
        <w:rPr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Exma.</w:t>
      </w:r>
      <w:r>
        <w:rPr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Sra.</w:t>
      </w:r>
      <w:r>
        <w:rPr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Desa.</w:t>
      </w:r>
      <w:r>
        <w:rPr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Maria</w:t>
      </w:r>
      <w:r>
        <w:rPr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das</w:t>
      </w:r>
      <w:r>
        <w:rPr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Graças</w:t>
      </w:r>
      <w:r>
        <w:rPr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Pessoa</w:t>
      </w:r>
      <w:r>
        <w:rPr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Figueiredo</w:t>
      </w:r>
      <w:r>
        <w:rPr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(Não</w:t>
      </w:r>
      <w:r>
        <w:rPr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votou)</w:t>
      </w:r>
    </w:p>
    <w:p>
      <w:pPr>
        <w:pStyle w:val="BodyText"/>
        <w:spacing w:before="5"/>
      </w:pPr>
      <w:r>
        <w:rPr/>
        <w:t>*Impedido:</w:t>
      </w:r>
      <w:r>
        <w:rPr>
          <w:spacing w:val="15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2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9"/>
        </w:rPr>
        <w:t> </w:t>
      </w:r>
      <w:r>
        <w:rPr>
          <w:spacing w:val="-2"/>
        </w:rPr>
        <w:t>Simões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422" w:val="left" w:leader="none"/>
          <w:tab w:pos="5609" w:val="left" w:leader="none"/>
        </w:tabs>
        <w:spacing w:line="247" w:lineRule="auto" w:before="1" w:after="0"/>
        <w:ind w:left="97" w:right="1531" w:firstLine="0"/>
        <w:jc w:val="left"/>
        <w:rPr>
          <w:sz w:val="19"/>
        </w:rPr>
      </w:pPr>
      <w:r>
        <w:rPr>
          <w:sz w:val="19"/>
        </w:rPr>
        <w:t>0608909-59.2021.8.04.0001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2ª Vara Cível e de Acidentes de Trabalho</w:t>
      </w:r>
    </w:p>
    <w:p>
      <w:pPr>
        <w:pStyle w:val="BodyText"/>
        <w:spacing w:line="247" w:lineRule="auto"/>
        <w:ind w:right="4455"/>
      </w:pPr>
      <w:r>
        <w:rPr/>
        <w:t>Juiz Prolator: Roberto Santos Taketomi Apelante: Nibson de Souza Rodrigues. Advogado: Gustavo da Silva Grillo (7883/AM).</w:t>
      </w:r>
    </w:p>
    <w:p>
      <w:pPr>
        <w:pStyle w:val="BodyText"/>
        <w:spacing w:line="247" w:lineRule="auto"/>
        <w:ind w:right="3356"/>
      </w:pPr>
      <w:r>
        <w:rPr/>
        <w:t>Advogado: Andrey Augusto Bentes Ramos (7526/AM). Apelado: Banco BMG S/A.</w:t>
      </w:r>
    </w:p>
    <w:p>
      <w:pPr>
        <w:pStyle w:val="BodyText"/>
        <w:spacing w:line="247" w:lineRule="auto"/>
        <w:ind w:right="3229"/>
      </w:pPr>
      <w:r>
        <w:rPr>
          <w:u w:val="single"/>
        </w:rPr>
        <w:t>Advogada: Mônica Lopes de Mendonça (162.292/RJ)</w:t>
      </w:r>
      <w:r>
        <w:rPr/>
        <w:t> Advogado: Gustavo Antonio Feres Paixão (7675-A/TO)</w:t>
      </w:r>
    </w:p>
    <w:p>
      <w:pPr>
        <w:pStyle w:val="BodyText"/>
        <w:spacing w:line="247" w:lineRule="auto"/>
        <w:ind w:right="2375"/>
      </w:pPr>
      <w:r>
        <w:rPr/>
        <w:t>Presidente Eventual: Exmo. Sr. Des. Flávio Humberto Pascarelli Lopes Relator: Exmo. Sr. Des. Abraham Peixoto Campos Filho</w:t>
      </w:r>
    </w:p>
    <w:p>
      <w:pPr>
        <w:pStyle w:val="BodyText"/>
        <w:spacing w:line="215" w:lineRule="exact"/>
      </w:pPr>
      <w:r>
        <w:rPr/>
        <w:t>Membro:</w:t>
      </w:r>
      <w:r>
        <w:rPr>
          <w:spacing w:val="15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13"/>
        </w:rPr>
        <w:t> </w:t>
      </w:r>
      <w:r>
        <w:rPr/>
        <w:t>Lafayette</w:t>
      </w:r>
      <w:r>
        <w:rPr>
          <w:spacing w:val="13"/>
        </w:rPr>
        <w:t> </w:t>
      </w:r>
      <w:r>
        <w:rPr/>
        <w:t>Carneiro</w:t>
      </w:r>
      <w:r>
        <w:rPr>
          <w:spacing w:val="11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2"/>
        </w:numPr>
        <w:tabs>
          <w:tab w:pos="422" w:val="left" w:leader="none"/>
          <w:tab w:pos="5609" w:val="left" w:leader="none"/>
        </w:tabs>
        <w:spacing w:line="244" w:lineRule="auto" w:before="0" w:after="0"/>
        <w:ind w:left="97" w:right="1528" w:firstLine="0"/>
        <w:jc w:val="left"/>
        <w:rPr>
          <w:sz w:val="19"/>
        </w:rPr>
      </w:pPr>
      <w:r>
        <w:rPr>
          <w:sz w:val="19"/>
        </w:rPr>
        <w:t>0668185-89.2019.8.04.0001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8ª Vara Cível e de Acidentes de Trabalho</w:t>
      </w:r>
    </w:p>
    <w:p>
      <w:pPr>
        <w:pStyle w:val="BodyText"/>
        <w:spacing w:line="244" w:lineRule="auto" w:before="3"/>
        <w:ind w:right="4835"/>
      </w:pPr>
      <w:r>
        <w:rPr/>
        <w:t>Juiz Prolator: Mateus Guedes Rios Apelante: Banco BMG S/A.</w:t>
      </w:r>
    </w:p>
    <w:p>
      <w:pPr>
        <w:pStyle w:val="BodyText"/>
        <w:spacing w:line="247" w:lineRule="auto" w:before="1"/>
        <w:ind w:right="3229"/>
      </w:pPr>
      <w:r>
        <w:rPr>
          <w:u w:val="single"/>
        </w:rPr>
        <w:t>Advogada: Mônica Lopes de Mendonça (162.292/RJ)</w:t>
      </w:r>
      <w:r>
        <w:rPr/>
        <w:t> Advogado: Gustavo Antonio Feres Paixão (1324A/AM). Apelado: Fernando Gonçalves Pereira e Outros.</w:t>
      </w:r>
    </w:p>
    <w:p>
      <w:pPr>
        <w:pStyle w:val="BodyText"/>
        <w:spacing w:line="244" w:lineRule="auto"/>
        <w:ind w:right="2375"/>
      </w:pPr>
      <w:r>
        <w:rPr/>
        <w:t>Advogado: Ana Cristina da Silveira Gomes de Freitas (5763/AM). Procurador de Justiça: Exmo. Sr. Dr. Pedro Bezerra Filho</w:t>
      </w:r>
    </w:p>
    <w:p>
      <w:pPr>
        <w:pStyle w:val="BodyText"/>
        <w:spacing w:line="242" w:lineRule="auto"/>
        <w:ind w:right="2375"/>
      </w:pPr>
      <w:r>
        <w:rPr/>
        <w:t>Presidente Eventual: Exmo. Sr. Des. Flávio Humberto Pascarelli Lopes Relator: Exmo. Sr. Des. Abraham Peixoto Campos Filho</w:t>
      </w:r>
    </w:p>
    <w:p>
      <w:pPr>
        <w:pStyle w:val="BodyText"/>
        <w:spacing w:before="5"/>
      </w:pPr>
      <w:r>
        <w:rPr/>
        <w:t>Membro:</w:t>
      </w:r>
      <w:r>
        <w:rPr>
          <w:spacing w:val="15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13"/>
        </w:rPr>
        <w:t> </w:t>
      </w:r>
      <w:r>
        <w:rPr/>
        <w:t>Lafayette</w:t>
      </w:r>
      <w:r>
        <w:rPr>
          <w:spacing w:val="13"/>
        </w:rPr>
        <w:t> </w:t>
      </w:r>
      <w:r>
        <w:rPr/>
        <w:t>Carneiro</w:t>
      </w:r>
      <w:r>
        <w:rPr>
          <w:spacing w:val="11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422" w:val="left" w:leader="none"/>
          <w:tab w:pos="5609" w:val="left" w:leader="none"/>
        </w:tabs>
        <w:spacing w:line="247" w:lineRule="auto" w:before="156" w:after="0"/>
        <w:ind w:left="97" w:right="1528" w:firstLine="0"/>
        <w:jc w:val="left"/>
        <w:rPr>
          <w:sz w:val="19"/>
        </w:rPr>
      </w:pPr>
      <w:r>
        <w:rPr>
          <w:sz w:val="19"/>
        </w:rPr>
        <w:t>0667321-51.2019.8.04.0001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7ª Vara Cível e de Acidentes de Trabalho</w:t>
      </w:r>
    </w:p>
    <w:p>
      <w:pPr>
        <w:pStyle w:val="BodyText"/>
        <w:spacing w:line="247" w:lineRule="auto"/>
        <w:ind w:right="4835"/>
      </w:pPr>
      <w:r>
        <w:rPr/>
        <w:t>Juiz Prolator: Rosselberto Himenes Apelante:</w:t>
      </w:r>
      <w:r>
        <w:rPr>
          <w:spacing w:val="13"/>
        </w:rPr>
        <w:t> </w:t>
      </w:r>
      <w:r>
        <w:rPr/>
        <w:t>Manoel</w:t>
      </w:r>
      <w:r>
        <w:rPr>
          <w:spacing w:val="11"/>
        </w:rPr>
        <w:t> </w:t>
      </w:r>
      <w:r>
        <w:rPr/>
        <w:t>Dionizio</w:t>
      </w:r>
      <w:r>
        <w:rPr>
          <w:spacing w:val="12"/>
        </w:rPr>
        <w:t> </w:t>
      </w:r>
      <w:r>
        <w:rPr/>
        <w:t>de</w:t>
      </w:r>
      <w:r>
        <w:rPr>
          <w:spacing w:val="16"/>
        </w:rPr>
        <w:t> </w:t>
      </w:r>
      <w:r>
        <w:rPr>
          <w:spacing w:val="-2"/>
        </w:rPr>
        <w:t>Lima.</w:t>
      </w:r>
    </w:p>
    <w:p>
      <w:pPr>
        <w:pStyle w:val="BodyText"/>
        <w:spacing w:line="244" w:lineRule="auto"/>
        <w:ind w:right="4064"/>
      </w:pPr>
      <w:r>
        <w:rPr>
          <w:u w:val="single"/>
        </w:rPr>
        <w:t>Advogado: Edmar Maciel de Oliveira (14032/AM).</w:t>
      </w:r>
      <w:r>
        <w:rPr/>
        <w:t> Apelado: Banco BMG S/A.</w:t>
      </w:r>
    </w:p>
    <w:p>
      <w:pPr>
        <w:pStyle w:val="BodyText"/>
        <w:spacing w:line="244" w:lineRule="auto"/>
        <w:ind w:right="3229"/>
      </w:pPr>
      <w:r>
        <w:rPr/>
        <w:t>Advogada: Marina Bastos da Porciuncula Benghi (1356A/AM). Procurador de Justiça: Exmo. Sr. Dr. Pedro Bezerra Filho</w:t>
      </w:r>
    </w:p>
    <w:p>
      <w:pPr>
        <w:pStyle w:val="BodyText"/>
        <w:spacing w:line="244" w:lineRule="auto" w:before="1"/>
        <w:ind w:right="2375"/>
      </w:pPr>
      <w:r>
        <w:rPr/>
        <w:t>Presidente Eventual: Exmo. Sr. Des. Flávio Humberto Pascarelli Lopes Relator: Exmo. Sr. Des. Abraham Peixoto Campos Filho</w:t>
      </w:r>
    </w:p>
    <w:p>
      <w:pPr>
        <w:pStyle w:val="BodyText"/>
        <w:spacing w:before="3"/>
      </w:pPr>
      <w:r>
        <w:rPr/>
        <w:t>Membro:</w:t>
      </w:r>
      <w:r>
        <w:rPr>
          <w:spacing w:val="15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13"/>
        </w:rPr>
        <w:t> </w:t>
      </w:r>
      <w:r>
        <w:rPr/>
        <w:t>Lafayette</w:t>
      </w:r>
      <w:r>
        <w:rPr>
          <w:spacing w:val="13"/>
        </w:rPr>
        <w:t> </w:t>
      </w:r>
      <w:r>
        <w:rPr/>
        <w:t>Carneiro</w:t>
      </w:r>
      <w:r>
        <w:rPr>
          <w:spacing w:val="11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422" w:val="left" w:leader="none"/>
          <w:tab w:pos="5609" w:val="left" w:leader="none"/>
        </w:tabs>
        <w:spacing w:line="244" w:lineRule="auto" w:before="1" w:after="0"/>
        <w:ind w:left="97" w:right="1528" w:firstLine="0"/>
        <w:jc w:val="left"/>
        <w:rPr>
          <w:sz w:val="19"/>
        </w:rPr>
      </w:pPr>
      <w:r>
        <w:rPr>
          <w:sz w:val="19"/>
        </w:rPr>
        <w:t>0683526-24.2020.8.04.0001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7ª Vara Cível e de Acidentes de Trabalho</w:t>
      </w:r>
    </w:p>
    <w:p>
      <w:pPr>
        <w:pStyle w:val="BodyText"/>
        <w:spacing w:line="247" w:lineRule="auto"/>
        <w:ind w:right="4835"/>
      </w:pPr>
      <w:r>
        <w:rPr/>
        <w:t>Juiz Prolator: Rosselberto Himenes Apelante: Kátia Regina Lemos de Araújo.</w:t>
      </w:r>
    </w:p>
    <w:p>
      <w:pPr>
        <w:pStyle w:val="BodyText"/>
        <w:spacing w:line="244" w:lineRule="auto"/>
        <w:ind w:right="3229"/>
      </w:pPr>
      <w:r>
        <w:rPr/>
        <w:t>Advogadas: Cristiane de Sousa Silva (14431/AM) e outra Apelado: Banco Daycoval S/A.</w:t>
      </w:r>
    </w:p>
    <w:p>
      <w:pPr>
        <w:pStyle w:val="BodyText"/>
      </w:pPr>
      <w:r>
        <w:rPr>
          <w:u w:val="single"/>
        </w:rPr>
        <w:t>Advogado:</w:t>
      </w:r>
      <w:r>
        <w:rPr>
          <w:spacing w:val="16"/>
          <w:u w:val="single"/>
        </w:rPr>
        <w:t> </w:t>
      </w:r>
      <w:r>
        <w:rPr>
          <w:u w:val="single"/>
        </w:rPr>
        <w:t>Denner</w:t>
      </w:r>
      <w:r>
        <w:rPr>
          <w:spacing w:val="16"/>
          <w:u w:val="single"/>
        </w:rPr>
        <w:t> </w:t>
      </w:r>
      <w:r>
        <w:rPr>
          <w:u w:val="single"/>
        </w:rPr>
        <w:t>B.</w:t>
      </w:r>
      <w:r>
        <w:rPr>
          <w:spacing w:val="19"/>
          <w:u w:val="single"/>
        </w:rPr>
        <w:t> </w:t>
      </w:r>
      <w:r>
        <w:rPr>
          <w:u w:val="single"/>
        </w:rPr>
        <w:t>Mascarenhas</w:t>
      </w:r>
      <w:r>
        <w:rPr>
          <w:spacing w:val="14"/>
          <w:u w:val="single"/>
        </w:rPr>
        <w:t> </w:t>
      </w:r>
      <w:r>
        <w:rPr>
          <w:u w:val="single"/>
        </w:rPr>
        <w:t>Barbosa</w:t>
      </w:r>
      <w:r>
        <w:rPr>
          <w:spacing w:val="15"/>
          <w:u w:val="single"/>
        </w:rPr>
        <w:t> </w:t>
      </w:r>
      <w:r>
        <w:rPr>
          <w:spacing w:val="-2"/>
          <w:u w:val="single"/>
        </w:rPr>
        <w:t>(1183A/AM)</w:t>
      </w:r>
    </w:p>
    <w:p>
      <w:pPr>
        <w:pStyle w:val="BodyText"/>
        <w:spacing w:line="244" w:lineRule="auto" w:before="7"/>
        <w:ind w:right="2375"/>
      </w:pPr>
      <w:r>
        <w:rPr/>
        <w:t>Presidente Eventual: Exmo. Sr. Des. Flávio Humberto Pascarelli Lopes Relator: Exmo. Sr. Des. Abraham Peixoto Campos Filho</w:t>
      </w:r>
    </w:p>
    <w:p>
      <w:pPr>
        <w:pStyle w:val="BodyText"/>
        <w:spacing w:before="3"/>
      </w:pPr>
      <w:r>
        <w:rPr/>
        <w:t>Membro:</w:t>
      </w:r>
      <w:r>
        <w:rPr>
          <w:spacing w:val="15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13"/>
        </w:rPr>
        <w:t> </w:t>
      </w:r>
      <w:r>
        <w:rPr/>
        <w:t>Lafayette</w:t>
      </w:r>
      <w:r>
        <w:rPr>
          <w:spacing w:val="13"/>
        </w:rPr>
        <w:t> </w:t>
      </w:r>
      <w:r>
        <w:rPr/>
        <w:t>Carneiro</w:t>
      </w:r>
      <w:r>
        <w:rPr>
          <w:spacing w:val="11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pStyle w:val="BodyText"/>
        <w:spacing w:before="45"/>
        <w:ind w:left="0"/>
      </w:pPr>
    </w:p>
    <w:p>
      <w:pPr>
        <w:pStyle w:val="ListParagraph"/>
        <w:numPr>
          <w:ilvl w:val="0"/>
          <w:numId w:val="2"/>
        </w:numPr>
        <w:tabs>
          <w:tab w:pos="422" w:val="left" w:leader="none"/>
          <w:tab w:pos="5609" w:val="left" w:leader="none"/>
        </w:tabs>
        <w:spacing w:line="240" w:lineRule="auto" w:before="0" w:after="0"/>
        <w:ind w:left="422" w:right="0" w:hanging="325"/>
        <w:jc w:val="left"/>
        <w:rPr>
          <w:sz w:val="19"/>
        </w:rPr>
      </w:pPr>
      <w:r>
        <w:rPr>
          <w:sz w:val="19"/>
        </w:rPr>
        <w:t>0614196-71.2019.8.04.0001</w:t>
      </w:r>
      <w:r>
        <w:rPr>
          <w:spacing w:val="54"/>
          <w:w w:val="150"/>
          <w:sz w:val="19"/>
        </w:rPr>
        <w:t> </w:t>
      </w:r>
      <w:r>
        <w:rPr>
          <w:sz w:val="19"/>
        </w:rPr>
        <w:t>-</w:t>
      </w:r>
      <w:r>
        <w:rPr>
          <w:spacing w:val="55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  <w:r>
        <w:rPr>
          <w:sz w:val="19"/>
        </w:rPr>
        <w:tab/>
        <w:t>QUORUM</w:t>
      </w:r>
      <w:r>
        <w:rPr>
          <w:spacing w:val="21"/>
          <w:sz w:val="19"/>
        </w:rPr>
        <w:t> </w:t>
      </w:r>
      <w:r>
        <w:rPr>
          <w:spacing w:val="-2"/>
          <w:sz w:val="19"/>
        </w:rPr>
        <w:t>AMPLIADO</w:t>
      </w:r>
    </w:p>
    <w:p>
      <w:pPr>
        <w:pStyle w:val="BodyText"/>
        <w:spacing w:before="5"/>
      </w:pPr>
      <w:r>
        <w:rPr/>
        <w:t>Origem:</w:t>
      </w:r>
      <w:r>
        <w:rPr>
          <w:spacing w:val="11"/>
        </w:rPr>
        <w:t> </w:t>
      </w:r>
      <w:r>
        <w:rPr/>
        <w:t>19ª</w:t>
      </w:r>
      <w:r>
        <w:rPr>
          <w:spacing w:val="11"/>
        </w:rPr>
        <w:t> </w:t>
      </w:r>
      <w:r>
        <w:rPr/>
        <w:t>Vara</w:t>
      </w:r>
      <w:r>
        <w:rPr>
          <w:spacing w:val="7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 w:before="7"/>
        <w:ind w:right="4064"/>
      </w:pPr>
      <w:r>
        <w:rPr/>
        <w:t>*Juiz Prolator: Rogério José da Costa Vieira Apelante: Omar Alves de Oliveira.</w:t>
      </w:r>
    </w:p>
    <w:p>
      <w:pPr>
        <w:pStyle w:val="BodyText"/>
        <w:spacing w:line="244" w:lineRule="auto" w:before="3"/>
        <w:ind w:right="3356"/>
      </w:pPr>
      <w:r>
        <w:rPr/>
        <w:t>Advogado: Luís Albert dos Santos Oliveira (8251/AM). Apelado: Banco BMG S/A.</w:t>
      </w:r>
    </w:p>
    <w:p>
      <w:pPr>
        <w:pStyle w:val="BodyText"/>
        <w:spacing w:before="1"/>
      </w:pPr>
      <w:r>
        <w:rPr/>
        <w:t>Advogado:</w:t>
      </w:r>
      <w:r>
        <w:rPr>
          <w:spacing w:val="15"/>
        </w:rPr>
        <w:t> </w:t>
      </w:r>
      <w:r>
        <w:rPr/>
        <w:t>Antônio</w:t>
      </w:r>
      <w:r>
        <w:rPr>
          <w:spacing w:val="12"/>
        </w:rPr>
        <w:t> </w:t>
      </w:r>
      <w:r>
        <w:rPr/>
        <w:t>de</w:t>
      </w:r>
      <w:r>
        <w:rPr>
          <w:spacing w:val="15"/>
        </w:rPr>
        <w:t> </w:t>
      </w:r>
      <w:r>
        <w:rPr/>
        <w:t>Moraes</w:t>
      </w:r>
      <w:r>
        <w:rPr>
          <w:spacing w:val="15"/>
        </w:rPr>
        <w:t> </w:t>
      </w:r>
      <w:r>
        <w:rPr/>
        <w:t>Dourado</w:t>
      </w:r>
      <w:r>
        <w:rPr>
          <w:spacing w:val="13"/>
        </w:rPr>
        <w:t> </w:t>
      </w:r>
      <w:r>
        <w:rPr/>
        <w:t>Neto</w:t>
      </w:r>
      <w:r>
        <w:rPr>
          <w:spacing w:val="12"/>
        </w:rPr>
        <w:t> </w:t>
      </w:r>
      <w:r>
        <w:rPr>
          <w:spacing w:val="-2"/>
        </w:rPr>
        <w:t>(23255/PE)</w:t>
      </w:r>
    </w:p>
    <w:p>
      <w:pPr>
        <w:pStyle w:val="BodyText"/>
        <w:spacing w:line="247" w:lineRule="auto" w:before="5"/>
        <w:ind w:right="2375"/>
      </w:pPr>
      <w:r>
        <w:rPr/>
        <w:t>Presidente: Exmo. Sr. Des. Airton Luís Corrêa Gentil (Com a Relatora) Relatora: Exma. Sra. Desa. Mirza Telma de Oliveira Cunha</w:t>
      </w:r>
    </w:p>
    <w:p>
      <w:pPr>
        <w:pStyle w:val="BodyText"/>
        <w:spacing w:line="244" w:lineRule="auto"/>
        <w:ind w:right="2153"/>
      </w:pPr>
      <w:r>
        <w:rPr/>
        <w:t>Membros: Exmo. Sr. Des. João de Jesus Abdala Simões (Divergente) Exmo. Sr. Des. Flávio Humberto Pascarelli Lopes (Não votou)</w:t>
      </w:r>
    </w:p>
    <w:p>
      <w:pPr>
        <w:pStyle w:val="BodyText"/>
        <w:spacing w:before="2"/>
      </w:pPr>
      <w:r>
        <w:rPr/>
        <w:t>Membro</w:t>
      </w:r>
      <w:r>
        <w:rPr>
          <w:spacing w:val="13"/>
        </w:rPr>
        <w:t> </w:t>
      </w:r>
      <w:r>
        <w:rPr/>
        <w:t>sorteado:</w:t>
      </w:r>
      <w:r>
        <w:rPr>
          <w:spacing w:val="12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4"/>
        </w:rPr>
        <w:t> </w:t>
      </w:r>
      <w:r>
        <w:rPr/>
        <w:t>Des.Cláudio</w:t>
      </w:r>
      <w:r>
        <w:rPr>
          <w:spacing w:val="15"/>
        </w:rPr>
        <w:t> </w:t>
      </w:r>
      <w:r>
        <w:rPr/>
        <w:t>César</w:t>
      </w:r>
      <w:r>
        <w:rPr>
          <w:spacing w:val="15"/>
        </w:rPr>
        <w:t> </w:t>
      </w:r>
      <w:r>
        <w:rPr/>
        <w:t>Ramalheira</w:t>
      </w:r>
      <w:r>
        <w:rPr>
          <w:spacing w:val="14"/>
        </w:rPr>
        <w:t> </w:t>
      </w:r>
      <w:r>
        <w:rPr/>
        <w:t>Roessing</w:t>
      </w:r>
      <w:r>
        <w:rPr>
          <w:spacing w:val="14"/>
        </w:rPr>
        <w:t> </w:t>
      </w:r>
      <w:r>
        <w:rPr/>
        <w:t>(Não</w:t>
      </w:r>
      <w:r>
        <w:rPr>
          <w:spacing w:val="17"/>
        </w:rPr>
        <w:t> </w:t>
      </w:r>
      <w:r>
        <w:rPr>
          <w:spacing w:val="-2"/>
        </w:rPr>
        <w:t>votou)</w:t>
      </w:r>
    </w:p>
    <w:p>
      <w:pPr>
        <w:pStyle w:val="BodyText"/>
        <w:spacing w:before="2"/>
      </w:pPr>
      <w:r>
        <w:rPr/>
        <w:t>*Impedido:</w:t>
      </w:r>
      <w:r>
        <w:rPr>
          <w:spacing w:val="17"/>
        </w:rPr>
        <w:t> </w:t>
      </w:r>
      <w:r>
        <w:rPr/>
        <w:t>Exmo.</w:t>
      </w:r>
      <w:r>
        <w:rPr>
          <w:spacing w:val="16"/>
        </w:rPr>
        <w:t> </w:t>
      </w:r>
      <w:r>
        <w:rPr/>
        <w:t>Sr.</w:t>
      </w:r>
      <w:r>
        <w:rPr>
          <w:spacing w:val="15"/>
        </w:rPr>
        <w:t> </w:t>
      </w:r>
      <w:r>
        <w:rPr/>
        <w:t>Des.</w:t>
      </w:r>
      <w:r>
        <w:rPr>
          <w:spacing w:val="8"/>
        </w:rPr>
        <w:t> </w:t>
      </w:r>
      <w:r>
        <w:rPr/>
        <w:t>Lafayette</w:t>
      </w:r>
      <w:r>
        <w:rPr>
          <w:spacing w:val="15"/>
        </w:rPr>
        <w:t> </w:t>
      </w:r>
      <w:r>
        <w:rPr/>
        <w:t>Carneiro</w:t>
      </w:r>
      <w:r>
        <w:rPr>
          <w:spacing w:val="12"/>
        </w:rPr>
        <w:t> </w:t>
      </w:r>
      <w:r>
        <w:rPr/>
        <w:t>Vieira</w:t>
      </w:r>
      <w:r>
        <w:rPr>
          <w:spacing w:val="12"/>
        </w:rPr>
        <w:t> </w:t>
      </w:r>
      <w:r>
        <w:rPr>
          <w:spacing w:val="-2"/>
        </w:rPr>
        <w:t>Júnior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3"/>
        </w:numPr>
        <w:tabs>
          <w:tab w:pos="422" w:val="left" w:leader="none"/>
          <w:tab w:pos="5609" w:val="left" w:leader="none"/>
        </w:tabs>
        <w:spacing w:line="240" w:lineRule="auto" w:before="0" w:after="0"/>
        <w:ind w:left="422" w:right="0" w:hanging="325"/>
        <w:jc w:val="left"/>
        <w:rPr>
          <w:sz w:val="19"/>
        </w:rPr>
      </w:pPr>
      <w:r>
        <w:rPr>
          <w:sz w:val="19"/>
        </w:rPr>
        <w:t>0623103-06.2017.8.04.0001</w:t>
      </w:r>
      <w:r>
        <w:rPr>
          <w:spacing w:val="54"/>
          <w:w w:val="150"/>
          <w:sz w:val="19"/>
        </w:rPr>
        <w:t> </w:t>
      </w:r>
      <w:r>
        <w:rPr>
          <w:sz w:val="19"/>
        </w:rPr>
        <w:t>-</w:t>
      </w:r>
      <w:r>
        <w:rPr>
          <w:spacing w:val="55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  <w:r>
        <w:rPr>
          <w:sz w:val="19"/>
        </w:rPr>
        <w:tab/>
        <w:t>QUORUM</w:t>
      </w:r>
      <w:r>
        <w:rPr>
          <w:spacing w:val="12"/>
          <w:sz w:val="19"/>
        </w:rPr>
        <w:t> </w:t>
      </w:r>
      <w:r>
        <w:rPr>
          <w:sz w:val="19"/>
        </w:rPr>
        <w:t>AMPLIADO</w:t>
      </w:r>
      <w:r>
        <w:rPr>
          <w:spacing w:val="61"/>
          <w:w w:val="150"/>
          <w:sz w:val="19"/>
        </w:rPr>
        <w:t> </w:t>
      </w:r>
      <w:r>
        <w:rPr>
          <w:spacing w:val="-2"/>
          <w:sz w:val="19"/>
        </w:rPr>
        <w:t>(23.05)</w:t>
      </w:r>
    </w:p>
    <w:p>
      <w:pPr>
        <w:pStyle w:val="BodyText"/>
        <w:spacing w:before="7"/>
      </w:pPr>
      <w:r>
        <w:rPr/>
        <w:t>Origem</w:t>
      </w:r>
      <w:r>
        <w:rPr>
          <w:spacing w:val="4"/>
        </w:rPr>
        <w:t> </w:t>
      </w:r>
      <w:r>
        <w:rPr/>
        <w:t>:</w:t>
      </w:r>
      <w:r>
        <w:rPr>
          <w:spacing w:val="9"/>
        </w:rPr>
        <w:t> </w:t>
      </w:r>
      <w:r>
        <w:rPr/>
        <w:t>19ª</w:t>
      </w:r>
      <w:r>
        <w:rPr>
          <w:spacing w:val="10"/>
        </w:rPr>
        <w:t> </w:t>
      </w:r>
      <w:r>
        <w:rPr/>
        <w:t>Vara</w:t>
      </w:r>
      <w:r>
        <w:rPr>
          <w:spacing w:val="9"/>
        </w:rPr>
        <w:t> </w:t>
      </w:r>
      <w:r>
        <w:rPr/>
        <w:t>Cível</w:t>
      </w:r>
      <w:r>
        <w:rPr>
          <w:spacing w:val="8"/>
        </w:rPr>
        <w:t> </w:t>
      </w:r>
      <w:r>
        <w:rPr/>
        <w:t>e</w:t>
      </w:r>
      <w:r>
        <w:rPr>
          <w:spacing w:val="10"/>
        </w:rPr>
        <w:t> </w:t>
      </w:r>
      <w:r>
        <w:rPr/>
        <w:t>de</w:t>
      </w:r>
      <w:r>
        <w:rPr>
          <w:spacing w:val="7"/>
        </w:rPr>
        <w:t> </w:t>
      </w:r>
      <w:r>
        <w:rPr/>
        <w:t>Acidentes</w:t>
      </w:r>
      <w:r>
        <w:rPr>
          <w:spacing w:val="12"/>
        </w:rPr>
        <w:t> </w:t>
      </w:r>
      <w:r>
        <w:rPr/>
        <w:t>de</w:t>
      </w:r>
      <w:r>
        <w:rPr>
          <w:spacing w:val="6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 w:before="5"/>
        <w:ind w:right="4064"/>
      </w:pPr>
      <w:r>
        <w:rPr/>
        <w:t>*Juiz Prolator: Rogério José da Costa Vieira Apelante: Paulo Roberto Divino Araújo.</w:t>
      </w:r>
    </w:p>
    <w:p>
      <w:pPr>
        <w:pStyle w:val="BodyText"/>
        <w:spacing w:line="244" w:lineRule="auto"/>
        <w:ind w:right="3356"/>
      </w:pPr>
      <w:r>
        <w:rPr/>
        <w:t>Advogado: Luís Albert dos Santos Oliveira (8251/AM). Apelado: Banco BMG S/A.</w:t>
      </w:r>
    </w:p>
    <w:p>
      <w:pPr>
        <w:pStyle w:val="BodyText"/>
        <w:spacing w:line="247" w:lineRule="auto" w:before="3"/>
        <w:ind w:right="1858"/>
      </w:pPr>
      <w:r>
        <w:rPr/>
        <w:t>Advogada: Marina Bastos da Porciuncula Benghi (1356A/AM) (32505/PR) Presidente: Exmo. Sr. Des. Airton Luís Corrêa Gentil (Com a Relatora) Relatora: Exma. Sra. Desa. Mirza Telma de Oliveira Cunha</w:t>
      </w:r>
    </w:p>
    <w:p>
      <w:pPr>
        <w:pStyle w:val="BodyText"/>
        <w:spacing w:line="213" w:lineRule="exact"/>
      </w:pPr>
      <w:r>
        <w:rPr/>
        <w:t>Membros:</w:t>
      </w:r>
      <w:r>
        <w:rPr>
          <w:spacing w:val="12"/>
        </w:rPr>
        <w:t> </w:t>
      </w:r>
      <w:r>
        <w:rPr/>
        <w:t>Exmo.</w:t>
      </w:r>
      <w:r>
        <w:rPr>
          <w:spacing w:val="9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10"/>
        </w:rPr>
        <w:t> </w:t>
      </w:r>
      <w:r>
        <w:rPr/>
        <w:t>João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0"/>
        </w:rPr>
        <w:t> </w:t>
      </w:r>
      <w:r>
        <w:rPr/>
        <w:t>Abdala</w:t>
      </w:r>
      <w:r>
        <w:rPr>
          <w:spacing w:val="12"/>
        </w:rPr>
        <w:t> </w:t>
      </w:r>
      <w:r>
        <w:rPr/>
        <w:t>Simões</w:t>
      </w:r>
      <w:r>
        <w:rPr>
          <w:spacing w:val="14"/>
        </w:rPr>
        <w:t> </w:t>
      </w:r>
      <w:r>
        <w:rPr>
          <w:spacing w:val="-2"/>
        </w:rPr>
        <w:t>(Divergente)</w:t>
      </w:r>
    </w:p>
    <w:p>
      <w:pPr>
        <w:pStyle w:val="BodyText"/>
        <w:spacing w:line="244" w:lineRule="auto" w:before="8"/>
      </w:pPr>
      <w:r>
        <w:rPr/>
        <w:t>Presidente Eventual e Membro: Exmo. Sr. Des. Flávio Humberto Pascarelli Lopes (Não votou) Membro sorteada: Exma. Sra. Desa. Onilza Abreu Gerth (Não votou)</w:t>
      </w:r>
    </w:p>
    <w:p>
      <w:pPr>
        <w:pStyle w:val="BodyText"/>
        <w:spacing w:before="3"/>
      </w:pPr>
      <w:r>
        <w:rPr/>
        <w:t>*Impedido:</w:t>
      </w:r>
      <w:r>
        <w:rPr>
          <w:spacing w:val="17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8"/>
        </w:rPr>
        <w:t> </w:t>
      </w:r>
      <w:r>
        <w:rPr/>
        <w:t>Lafayette</w:t>
      </w:r>
      <w:r>
        <w:rPr>
          <w:spacing w:val="15"/>
        </w:rPr>
        <w:t> </w:t>
      </w:r>
      <w:r>
        <w:rPr/>
        <w:t>Carneiro</w:t>
      </w:r>
      <w:r>
        <w:rPr>
          <w:spacing w:val="12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3"/>
        </w:numPr>
        <w:tabs>
          <w:tab w:pos="422" w:val="left" w:leader="none"/>
          <w:tab w:pos="6407" w:val="left" w:leader="none"/>
          <w:tab w:pos="6694" w:val="left" w:leader="none"/>
          <w:tab w:pos="7165" w:val="left" w:leader="none"/>
        </w:tabs>
        <w:spacing w:line="247" w:lineRule="auto" w:before="156" w:after="0"/>
        <w:ind w:left="97" w:right="293" w:firstLine="0"/>
        <w:jc w:val="left"/>
        <w:rPr>
          <w:sz w:val="19"/>
        </w:rPr>
      </w:pPr>
      <w:r>
        <w:rPr>
          <w:sz w:val="19"/>
        </w:rPr>
        <w:t>0004784-03.2021.8.04.0000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Embargos de Declaração Cível</w:t>
        <w:tab/>
        <w:t>QUORUM </w:t>
      </w:r>
      <w:r>
        <w:rPr>
          <w:sz w:val="19"/>
        </w:rPr>
        <w:t>AMPLIADO Origem: 3ª Vara Cível e de Acidentes de Trabalho</w:t>
        <w:tab/>
        <w:tab/>
        <w:t>Sustentação Oral Embargante: Condomínio Civil do Shopping Ponta Negra.</w:t>
        <w:tab/>
        <w:tab/>
        <w:tab/>
      </w:r>
      <w:r>
        <w:rPr>
          <w:spacing w:val="-2"/>
          <w:sz w:val="19"/>
        </w:rPr>
        <w:t>ADIAR </w:t>
      </w:r>
      <w:r>
        <w:rPr>
          <w:sz w:val="19"/>
          <w:u w:val="single"/>
        </w:rPr>
        <w:t>Advogado: Rubens Samuel Benzecry Neto (9212/AM).</w:t>
      </w:r>
    </w:p>
    <w:p>
      <w:pPr>
        <w:pStyle w:val="BodyText"/>
        <w:spacing w:line="244" w:lineRule="auto"/>
        <w:ind w:right="3356"/>
      </w:pPr>
      <w:r>
        <w:rPr/>
        <w:t>Advogada: Maria Glades Ribeiro dos Santos (2144/AM). Advogado: Marcos Ricardo Herszon Cavalcanti (2324/AM). Embargado: Daou e Lima Restaurante Ltda - ME. Embargada: Sandra Maria Malheiros Daou.</w:t>
      </w:r>
    </w:p>
    <w:p>
      <w:pPr>
        <w:pStyle w:val="BodyText"/>
        <w:spacing w:line="247" w:lineRule="auto" w:before="1"/>
        <w:ind w:right="2860"/>
      </w:pPr>
      <w:r>
        <w:rPr>
          <w:u w:val="single"/>
        </w:rPr>
        <w:t>Advogado:</w:t>
      </w:r>
      <w:r>
        <w:rPr>
          <w:spacing w:val="40"/>
          <w:u w:val="single"/>
        </w:rPr>
        <w:t> </w:t>
      </w:r>
      <w:r>
        <w:rPr>
          <w:u w:val="single"/>
        </w:rPr>
        <w:t>Fued</w:t>
      </w:r>
      <w:r>
        <w:rPr>
          <w:spacing w:val="40"/>
          <w:u w:val="single"/>
        </w:rPr>
        <w:t> </w:t>
      </w:r>
      <w:r>
        <w:rPr>
          <w:u w:val="single"/>
        </w:rPr>
        <w:t>Cavalcante</w:t>
      </w:r>
      <w:r>
        <w:rPr>
          <w:spacing w:val="40"/>
          <w:u w:val="single"/>
        </w:rPr>
        <w:t> </w:t>
      </w:r>
      <w:r>
        <w:rPr>
          <w:u w:val="single"/>
        </w:rPr>
        <w:t>Sêmen</w:t>
      </w:r>
      <w:r>
        <w:rPr>
          <w:spacing w:val="40"/>
          <w:u w:val="single"/>
        </w:rPr>
        <w:t> </w:t>
      </w:r>
      <w:r>
        <w:rPr>
          <w:u w:val="single"/>
        </w:rPr>
        <w:t>Neto</w:t>
      </w:r>
      <w:r>
        <w:rPr>
          <w:spacing w:val="40"/>
          <w:u w:val="single"/>
        </w:rPr>
        <w:t> </w:t>
      </w:r>
      <w:r>
        <w:rPr>
          <w:u w:val="single"/>
        </w:rPr>
        <w:t>(10435/AM)</w:t>
      </w:r>
      <w:r>
        <w:rPr/>
        <w:t> Presidente: Exmo. Sr. Des. Airton Luís Corrêa Gentil (Não votou) Relatora: Exma. Sra. Desa. Mirza Telma de Oliveira Cunha</w:t>
      </w:r>
    </w:p>
    <w:p>
      <w:pPr>
        <w:pStyle w:val="BodyText"/>
        <w:spacing w:line="247" w:lineRule="auto"/>
        <w:ind w:right="283"/>
      </w:pPr>
      <w:r>
        <w:rPr/>
        <w:t>Presidente Eventual e Membro: Exmo. Sr. Des. Flávio Humberto Pascarelli Lopes (Divergente) Exmo. Sr. Des. Lafayette Carneiro Vieira Júnior (Com a Divergência)</w:t>
      </w:r>
    </w:p>
    <w:p>
      <w:pPr>
        <w:pStyle w:val="BodyText"/>
        <w:spacing w:line="217" w:lineRule="exact"/>
      </w:pPr>
      <w:r>
        <w:rPr/>
        <w:t>Membro</w:t>
      </w:r>
      <w:r>
        <w:rPr>
          <w:spacing w:val="11"/>
        </w:rPr>
        <w:t> </w:t>
      </w:r>
      <w:r>
        <w:rPr/>
        <w:t>sorteada:</w:t>
      </w:r>
      <w:r>
        <w:rPr>
          <w:spacing w:val="11"/>
        </w:rPr>
        <w:t> </w:t>
      </w:r>
      <w:r>
        <w:rPr/>
        <w:t>Exma.</w:t>
      </w:r>
      <w:r>
        <w:rPr>
          <w:spacing w:val="13"/>
        </w:rPr>
        <w:t> </w:t>
      </w:r>
      <w:r>
        <w:rPr/>
        <w:t>Sra.</w:t>
      </w:r>
      <w:r>
        <w:rPr>
          <w:spacing w:val="12"/>
        </w:rPr>
        <w:t> </w:t>
      </w:r>
      <w:r>
        <w:rPr/>
        <w:t>Desa.</w:t>
      </w:r>
      <w:r>
        <w:rPr>
          <w:spacing w:val="11"/>
        </w:rPr>
        <w:t> </w:t>
      </w:r>
      <w:r>
        <w:rPr/>
        <w:t>Maria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Perpétuo</w:t>
      </w:r>
      <w:r>
        <w:rPr>
          <w:spacing w:val="12"/>
        </w:rPr>
        <w:t> </w:t>
      </w:r>
      <w:r>
        <w:rPr/>
        <w:t>Socorro</w:t>
      </w:r>
      <w:r>
        <w:rPr>
          <w:spacing w:val="11"/>
        </w:rPr>
        <w:t> </w:t>
      </w:r>
      <w:r>
        <w:rPr/>
        <w:t>Guedes</w:t>
      </w:r>
      <w:r>
        <w:rPr>
          <w:spacing w:val="15"/>
        </w:rPr>
        <w:t> </w:t>
      </w:r>
      <w:r>
        <w:rPr/>
        <w:t>Moura</w:t>
      </w:r>
      <w:r>
        <w:rPr>
          <w:spacing w:val="12"/>
        </w:rPr>
        <w:t> </w:t>
      </w:r>
      <w:r>
        <w:rPr/>
        <w:t>(Não</w:t>
      </w:r>
      <w:r>
        <w:rPr>
          <w:spacing w:val="13"/>
        </w:rPr>
        <w:t> </w:t>
      </w:r>
      <w:r>
        <w:rPr>
          <w:spacing w:val="-2"/>
        </w:rPr>
        <w:t>votou)</w:t>
      </w:r>
    </w:p>
    <w:p>
      <w:pPr>
        <w:pStyle w:val="BodyText"/>
      </w:pPr>
      <w:r>
        <w:rPr/>
        <w:t>*Impedido:</w:t>
      </w:r>
      <w:r>
        <w:rPr>
          <w:spacing w:val="15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2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9"/>
        </w:rPr>
        <w:t> </w:t>
      </w:r>
      <w:r>
        <w:rPr>
          <w:spacing w:val="-2"/>
        </w:rPr>
        <w:t>Simões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3"/>
        </w:numPr>
        <w:tabs>
          <w:tab w:pos="422" w:val="left" w:leader="none"/>
          <w:tab w:pos="6987" w:val="left" w:leader="none"/>
        </w:tabs>
        <w:spacing w:line="244" w:lineRule="auto" w:before="0" w:after="0"/>
        <w:ind w:left="97" w:right="196" w:firstLine="0"/>
        <w:jc w:val="left"/>
        <w:rPr>
          <w:sz w:val="19"/>
        </w:rPr>
      </w:pPr>
      <w:r>
        <w:rPr>
          <w:sz w:val="19"/>
        </w:rPr>
        <w:t>4007432-19.2020.8.04.0000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</w:t>
        <w:tab/>
        <w:t>Sustentação </w:t>
      </w:r>
      <w:r>
        <w:rPr>
          <w:sz w:val="19"/>
        </w:rPr>
        <w:t>oral Origem: 5ª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11"/>
        </w:rPr>
        <w:t> </w:t>
      </w:r>
      <w:r>
        <w:rPr/>
        <w:t>Prolator:</w:t>
      </w:r>
      <w:r>
        <w:rPr>
          <w:spacing w:val="7"/>
        </w:rPr>
        <w:t> </w:t>
      </w:r>
      <w:r>
        <w:rPr/>
        <w:t>José</w:t>
      </w:r>
      <w:r>
        <w:rPr>
          <w:spacing w:val="9"/>
        </w:rPr>
        <w:t> </w:t>
      </w:r>
      <w:r>
        <w:rPr/>
        <w:t>Renier</w:t>
      </w:r>
      <w:r>
        <w:rPr>
          <w:spacing w:val="8"/>
        </w:rPr>
        <w:t> </w:t>
      </w:r>
      <w:r>
        <w:rPr/>
        <w:t>da</w:t>
      </w:r>
      <w:r>
        <w:rPr>
          <w:spacing w:val="9"/>
        </w:rPr>
        <w:t> </w:t>
      </w:r>
      <w:r>
        <w:rPr/>
        <w:t>Silva</w:t>
      </w:r>
      <w:r>
        <w:rPr>
          <w:spacing w:val="11"/>
        </w:rPr>
        <w:t> </w:t>
      </w:r>
      <w:r>
        <w:rPr>
          <w:spacing w:val="-2"/>
        </w:rPr>
        <w:t>Guimarães</w:t>
      </w:r>
    </w:p>
    <w:p>
      <w:pPr>
        <w:pStyle w:val="BodyText"/>
        <w:spacing w:line="244" w:lineRule="auto" w:before="7"/>
        <w:ind w:right="3356"/>
      </w:pPr>
      <w:r>
        <w:rPr/>
        <w:t>Agravante: Patri Onze Empreendimentos Imobiliários Ltda. </w:t>
      </w:r>
      <w:r>
        <w:rPr>
          <w:u w:val="single"/>
        </w:rPr>
        <w:t>Advogado: Fábio Lindoso e Lima (7417/AM).</w:t>
      </w:r>
    </w:p>
    <w:p>
      <w:pPr>
        <w:pStyle w:val="BodyText"/>
        <w:spacing w:line="244" w:lineRule="auto" w:before="3"/>
        <w:ind w:right="4064"/>
      </w:pPr>
      <w:r>
        <w:rPr/>
        <w:t>Advogado: Henrique Barcelos Buchdid (5913/AM). Agravada: Gabriela Rigotto de Abreu.</w:t>
      </w:r>
    </w:p>
    <w:p>
      <w:pPr>
        <w:pStyle w:val="BodyText"/>
        <w:spacing w:line="247" w:lineRule="auto"/>
        <w:ind w:right="2786"/>
      </w:pPr>
      <w:r>
        <w:rPr>
          <w:u w:val="single"/>
        </w:rPr>
        <w:t>Advogado: Júlio César de Vasconcelos Assad (4765/AM).</w:t>
      </w:r>
      <w:r>
        <w:rPr/>
        <w:t> Advogado: Rômulo Geraldo Figueiredo Barreto Júnior (4211/AM). Terceiro Interessado: Ministério Público do Estado do Amazonas</w:t>
      </w:r>
    </w:p>
    <w:p>
      <w:pPr>
        <w:pStyle w:val="BodyText"/>
        <w:spacing w:line="244" w:lineRule="auto"/>
        <w:ind w:right="2375"/>
      </w:pPr>
      <w:r>
        <w:rPr/>
        <w:t>Presidente Eventual: Exmo. Sr. Des. Flávio Humberto Pascarelli Lopes Relatora: Exma. Sra. Desa. Mirza Telma de Oliveira Cunha</w:t>
      </w:r>
    </w:p>
    <w:p>
      <w:pPr>
        <w:pStyle w:val="BodyText"/>
        <w:spacing w:before="1"/>
      </w:pPr>
      <w:r>
        <w:rPr/>
        <w:t>Membro:</w:t>
      </w:r>
      <w:r>
        <w:rPr>
          <w:spacing w:val="15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13"/>
        </w:rPr>
        <w:t> </w:t>
      </w:r>
      <w:r>
        <w:rPr/>
        <w:t>Lafayette</w:t>
      </w:r>
      <w:r>
        <w:rPr>
          <w:spacing w:val="13"/>
        </w:rPr>
        <w:t> </w:t>
      </w:r>
      <w:r>
        <w:rPr/>
        <w:t>Carneiro</w:t>
      </w:r>
      <w:r>
        <w:rPr>
          <w:spacing w:val="11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3"/>
        </w:numPr>
        <w:tabs>
          <w:tab w:pos="422" w:val="left" w:leader="none"/>
          <w:tab w:pos="6299" w:val="left" w:leader="none"/>
        </w:tabs>
        <w:spacing w:line="244" w:lineRule="auto" w:before="0" w:after="0"/>
        <w:ind w:left="97" w:right="885" w:firstLine="0"/>
        <w:jc w:val="left"/>
        <w:rPr>
          <w:sz w:val="19"/>
        </w:rPr>
      </w:pPr>
      <w:r>
        <w:rPr>
          <w:sz w:val="19"/>
        </w:rPr>
        <w:t>0000900-05.2013.8.04.6900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Remessa Necessária Cível</w:t>
        <w:tab/>
        <w:t>Sustentação oral Origem: Vara Única de São Gabriel da Cachoeira</w:t>
      </w:r>
    </w:p>
    <w:p>
      <w:pPr>
        <w:pStyle w:val="BodyText"/>
        <w:spacing w:line="247" w:lineRule="auto" w:before="1"/>
        <w:ind w:right="4835"/>
      </w:pPr>
      <w:r>
        <w:rPr/>
        <w:t>Juiz Prolator: Tânia Mara Granito Requerente: Maristela Morais dos Santos</w:t>
      </w:r>
    </w:p>
    <w:p>
      <w:pPr>
        <w:pStyle w:val="BodyText"/>
        <w:spacing w:line="247" w:lineRule="auto"/>
        <w:ind w:right="3229"/>
      </w:pPr>
      <w:r>
        <w:rPr/>
        <w:t>Advogado: Ademário do Rosário Azevedo (2926/AM). </w:t>
      </w:r>
      <w:r>
        <w:rPr>
          <w:u w:val="single"/>
        </w:rPr>
        <w:t>Advogado: Wiston Feitosa de Sousa (6596/AM).</w:t>
      </w:r>
    </w:p>
    <w:p>
      <w:pPr>
        <w:pStyle w:val="BodyText"/>
        <w:spacing w:line="247" w:lineRule="auto"/>
        <w:ind w:right="3229"/>
      </w:pPr>
      <w:r>
        <w:rPr/>
        <w:t>Requerido: Município de São Gabriel da Cachoeira. Procurador: Leonardo Barroso Monteiro (12619/AM).</w:t>
      </w:r>
    </w:p>
    <w:p>
      <w:pPr>
        <w:pStyle w:val="BodyText"/>
        <w:spacing w:line="247" w:lineRule="auto"/>
        <w:ind w:right="283"/>
      </w:pPr>
      <w:r>
        <w:rPr/>
        <w:t>Remetentes: Juízo de Direito da Vara Única da Comarca de São Gabriel da Cachoeira. Procurador de Justiça: Exmo. Sr. Dr. Pedro Bezerra Filho</w:t>
      </w:r>
    </w:p>
    <w:p>
      <w:pPr>
        <w:pStyle w:val="BodyText"/>
        <w:spacing w:line="244" w:lineRule="auto"/>
        <w:ind w:right="2375"/>
      </w:pPr>
      <w:r>
        <w:rPr/>
        <w:t>Presidente Eventual: Exmo. Sr. Des. Flávio Humberto Pascarelli Lopes Relatora: Exma. Sra. Desa. Mirza Telma de Oliveira Cunha</w:t>
      </w:r>
    </w:p>
    <w:p>
      <w:pPr>
        <w:pStyle w:val="BodyText"/>
      </w:pPr>
      <w:r>
        <w:rPr/>
        <w:t>Membro:</w:t>
      </w:r>
      <w:r>
        <w:rPr>
          <w:spacing w:val="15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13"/>
        </w:rPr>
        <w:t> </w:t>
      </w:r>
      <w:r>
        <w:rPr/>
        <w:t>Lafayette</w:t>
      </w:r>
      <w:r>
        <w:rPr>
          <w:spacing w:val="13"/>
        </w:rPr>
        <w:t> </w:t>
      </w:r>
      <w:r>
        <w:rPr/>
        <w:t>Carneiro</w:t>
      </w:r>
      <w:r>
        <w:rPr>
          <w:spacing w:val="11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sectPr>
      <w:pgSz w:w="11910" w:h="16840"/>
      <w:pgMar w:top="1920" w:bottom="280" w:left="1559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0"/>
      <w:numFmt w:val="decimal"/>
      <w:lvlText w:val="%1."/>
      <w:lvlJc w:val="left"/>
      <w:pPr>
        <w:ind w:left="422" w:hanging="326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2"/>
        <w:sz w:val="19"/>
        <w:szCs w:val="1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242" w:hanging="326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65" w:hanging="326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88" w:hanging="326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710" w:hanging="326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33" w:hanging="326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56" w:hanging="326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79" w:hanging="326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01" w:hanging="326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3"/>
      <w:numFmt w:val="decimalZero"/>
      <w:lvlText w:val="%1."/>
      <w:lvlJc w:val="left"/>
      <w:pPr>
        <w:ind w:left="97" w:hanging="326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2"/>
        <w:sz w:val="19"/>
        <w:szCs w:val="1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54" w:hanging="326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09" w:hanging="326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64" w:hanging="326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18" w:hanging="326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73" w:hanging="326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28" w:hanging="326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83" w:hanging="326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37" w:hanging="326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207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2"/>
        <w:sz w:val="19"/>
        <w:szCs w:val="1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44" w:hanging="11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89" w:hanging="11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34" w:hanging="11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78" w:hanging="11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423" w:hanging="11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68" w:hanging="11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13" w:hanging="11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57" w:hanging="111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97"/>
    </w:pPr>
    <w:rPr>
      <w:rFonts w:ascii="Arial MT" w:hAnsi="Arial MT" w:eastAsia="Arial MT" w:cs="Arial MT"/>
      <w:sz w:val="19"/>
      <w:szCs w:val="19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97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- 25.04.2022 - COM ANOTAÇÕES</dc:title>
  <dcterms:created xsi:type="dcterms:W3CDTF">2025-05-20T15:28:06Z</dcterms:created>
  <dcterms:modified xsi:type="dcterms:W3CDTF">2025-05-20T15:28:06Z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2022-04-19T00:00:00Z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