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widowControl w:val="false"/>
        <w:spacing w:lineRule="auto" w:line="240" w:before="0" w:after="0"/>
        <w:jc w:val="center"/>
        <w:rPr>
          <w:rFonts w:ascii="Arial" w:hAnsi="Arial" w:eastAsia="Arial" w:cs="Arial"/>
          <w:b/>
          <w:sz w:val="24"/>
          <w:szCs w:val="24"/>
        </w:rPr>
      </w:pPr>
      <w:r>
        <w:rPr>
          <w:b/>
          <w:sz w:val="24"/>
          <w:szCs w:val="24"/>
        </w:rPr>
        <w:t>24</w:t>
      </w:r>
      <w:r>
        <w:rPr>
          <w:rFonts w:eastAsia="Arial" w:cs="Arial"/>
          <w:b/>
          <w:sz w:val="24"/>
          <w:szCs w:val="24"/>
        </w:rPr>
        <w:t>ª. SESSÃO ORDINÁRIA DAS EGRÉGIAS CÂMARAS REUNIDAS</w:t>
      </w:r>
    </w:p>
    <w:p>
      <w:pPr>
        <w:pStyle w:val="normal1"/>
        <w:widowControl w:val="false"/>
        <w:spacing w:lineRule="auto" w:line="240" w:before="0" w:after="0"/>
        <w:jc w:val="center"/>
        <w:rPr>
          <w:rFonts w:ascii="Arial" w:hAnsi="Arial"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PAUTA DE JULGAMENTOS</w:t>
      </w:r>
    </w:p>
    <w:p>
      <w:pPr>
        <w:pStyle w:val="normal1"/>
        <w:widowControl w:val="false"/>
        <w:spacing w:lineRule="auto" w:line="240" w:before="0" w:after="0"/>
        <w:jc w:val="center"/>
        <w:rPr>
          <w:rFonts w:ascii="Arial" w:hAnsi="Arial"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Data: </w:t>
      </w:r>
      <w:r>
        <w:rPr>
          <w:sz w:val="24"/>
          <w:szCs w:val="24"/>
        </w:rPr>
        <w:t>09</w:t>
      </w:r>
      <w:r>
        <w:rPr>
          <w:rFonts w:eastAsia="Arial" w:cs="Arial"/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rFonts w:eastAsia="Arial" w:cs="Arial"/>
          <w:sz w:val="24"/>
          <w:szCs w:val="24"/>
        </w:rPr>
        <w:t>.2025, às 9 Horas (hora local)</w:t>
      </w:r>
    </w:p>
    <w:p>
      <w:pPr>
        <w:pStyle w:val="normal1"/>
        <w:widowControl w:val="false"/>
        <w:spacing w:lineRule="auto" w:line="240"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>Local: Sessão presencial no Plenário do Tribunal de Justiça do Estado do Amazonas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widowControl w:val="false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I – Leitura da Ata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widowControl w:val="false"/>
        <w:spacing w:lineRule="auto" w:line="240" w:before="0" w:after="0"/>
        <w:jc w:val="both"/>
        <w:rPr>
          <w:rFonts w:ascii="Arial" w:hAnsi="Arial"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II – Leitura de Acórdãos</w:t>
      </w:r>
    </w:p>
    <w:p>
      <w:pPr>
        <w:pStyle w:val="normal1"/>
        <w:widowControl w:val="false"/>
        <w:spacing w:lineRule="auto" w:line="240" w:before="0" w:after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widowControl w:val="false"/>
        <w:spacing w:lineRule="auto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III – Pauta de julgamento - Projudi</w:t>
      </w:r>
    </w:p>
    <w:p>
      <w:pPr>
        <w:pStyle w:val="normal1"/>
        <w:widowControl w:val="false"/>
        <w:spacing w:lineRule="auto" w:line="240" w:before="0" w:after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1. </w:t>
      </w:r>
      <w:r>
        <w:rPr>
          <w:b/>
          <w:sz w:val="24"/>
          <w:szCs w:val="24"/>
        </w:rPr>
        <w:t>0733488-45.2022.8.04.0001</w:t>
      </w:r>
      <w:r>
        <w:rPr>
          <w:sz w:val="24"/>
          <w:szCs w:val="24"/>
        </w:rPr>
        <w:t xml:space="preserve"> - Apelação Cível. </w:t>
        <w:tab/>
        <w:tab/>
        <w:tab/>
      </w:r>
    </w:p>
    <w:p>
      <w:pPr>
        <w:pStyle w:val="normal1"/>
        <w:spacing w:lineRule="auto" w:line="240"/>
        <w:jc w:val="left"/>
        <w:rPr/>
      </w:pPr>
      <w:r>
        <w:rPr>
          <w:sz w:val="24"/>
          <w:szCs w:val="24"/>
        </w:rPr>
        <w:t>Origem: Vara Especializada da Dívida Ativa Estadual da Comarca de Manaus - Dívida Ativa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</w:r>
      <w:r>
        <w:rPr>
          <w:b/>
          <w:sz w:val="24"/>
          <w:szCs w:val="24"/>
        </w:rPr>
        <w:br/>
      </w: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Soenergy Sistemas Internacionais de Energia S/A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Advogada: Paula Regina da Silva Melo (7490/AM).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Advogado: Luiz Carlos Santos Júnior (57438/DF).</w:t>
      </w:r>
      <w:r>
        <w:rPr>
          <w:sz w:val="24"/>
          <w:szCs w:val="24"/>
        </w:rPr>
        <w:t xml:space="preserve"> Sustentou em 07.05.2025.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40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Exmo. Sr. Des. Paulo Cesar Caminha e Lima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Voto divergente: </w:t>
      </w:r>
      <w:r>
        <w:rPr>
          <w:sz w:val="24"/>
          <w:szCs w:val="24"/>
        </w:rPr>
        <w:t>Exmo. Sr. Des. Délcio Luís Santos (em 04.06.2025).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2. </w:t>
      </w:r>
      <w:r>
        <w:rPr>
          <w:b/>
          <w:sz w:val="24"/>
          <w:szCs w:val="24"/>
        </w:rPr>
        <w:t>0739928-57.2022.8.04.0001</w:t>
      </w:r>
      <w:r>
        <w:rPr>
          <w:sz w:val="24"/>
          <w:szCs w:val="24"/>
        </w:rPr>
        <w:t xml:space="preserve"> - Apelação Cível. </w:t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Vara Especializada da Dívida Ativa Estadual da Comarca de Manaus - Dívida Ativa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  <w:br/>
      </w: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Logic Serviços de Tecnologia da Informação Ltda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Anderson Lopes Reuse (12183/AM)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Advogado: Sywan Peixoto Silva Neto (15777/AM). </w:t>
      </w:r>
      <w:r>
        <w:rPr>
          <w:color w:val="FF0000"/>
          <w:sz w:val="24"/>
          <w:szCs w:val="24"/>
        </w:rPr>
        <w:t>Pedido de SO indeferido (mov.86.1).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Suspeição</w:t>
      </w:r>
      <w:r>
        <w:rPr>
          <w:sz w:val="24"/>
          <w:szCs w:val="24"/>
        </w:rPr>
        <w:t>: Exmo. Sr. Des. Flávio Humberto Pascarelli Lopes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Questão de ordem (em 18.06.2025)</w:t>
      </w:r>
      <w:r>
        <w:rPr>
          <w:sz w:val="24"/>
          <w:szCs w:val="24"/>
        </w:rPr>
        <w:t>: A questão de ordem suscitada pelo Relator, acerca da preclusão do pedido de sustentação oral, venceu por maioria de votos. O Dr. Sywan Peixoto Silva Neto informou não haver questão de fato a formular.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prorrogação do pedido de vista, Exmo. Sr. Des. Abraham Peixoto Campos Filho (em 02.07.2025).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3. </w:t>
      </w:r>
      <w:r>
        <w:rPr>
          <w:b/>
          <w:sz w:val="24"/>
          <w:szCs w:val="24"/>
        </w:rPr>
        <w:t>0603703-95.2022.8.04.4700</w:t>
      </w:r>
      <w:r>
        <w:rPr>
          <w:sz w:val="24"/>
          <w:szCs w:val="24"/>
        </w:rPr>
        <w:t xml:space="preserve"> - Conflito de Jurisdição. </w:t>
        <w:tab/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Suscitante: Juízo de Direito de 1ª Vara da Comarca de Itacoatiara/AM</w:t>
      </w:r>
      <w:r>
        <w:rPr>
          <w:sz w:val="24"/>
          <w:szCs w:val="24"/>
        </w:rPr>
        <w:t>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Suscitado: Juizo de Direito da 2ª Vara Criminal da Comarca de Itacoatiara/AM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Mirza Telma de Oliveira Cunha</w:t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4.</w:t>
      </w:r>
      <w:r>
        <w:rPr>
          <w:b/>
          <w:sz w:val="24"/>
          <w:szCs w:val="24"/>
        </w:rPr>
        <w:t xml:space="preserve"> 0515148-66.2024.8.04.0001</w:t>
      </w:r>
      <w:r>
        <w:rPr>
          <w:sz w:val="24"/>
          <w:szCs w:val="24"/>
        </w:rPr>
        <w:t xml:space="preserve"> - Mandado de Segurança. </w:t>
        <w:tab/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Impetrante: Danieli Oliveira Ferreira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Advogado: Kemal Almeida Muneymne Filho (3889/AM).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Advogada: Lucilene Macedo dos Santos  (8545/AM)</w:t>
      </w:r>
      <w:r>
        <w:rPr>
          <w:sz w:val="24"/>
          <w:szCs w:val="24"/>
        </w:rPr>
        <w:t>. Sustentou em 04.06.2025.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Impetrado: CETAM - Centro Educacional Tecnologico do Amazonas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Impetrado: SEDUC - Secretaria de Estado de Educação e Qualidade de Ensino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 do Estado: Eugênio Nunes Silva (763A/AM).</w:t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Mirza Telma de Oliveira Cunha</w:t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Bandiera.</w:t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>Acompanhou a Relatora</w:t>
      </w:r>
      <w:r>
        <w:rPr>
          <w:sz w:val="24"/>
          <w:szCs w:val="24"/>
        </w:rPr>
        <w:t>: Exma. Sra. Desa. Nélia Caminha Jorge (em 06.06.2025 - Projudi).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6"/>
          <w:szCs w:val="26"/>
        </w:rPr>
        <w:t xml:space="preserve">5. </w:t>
      </w:r>
      <w:r>
        <w:rPr>
          <w:b/>
          <w:sz w:val="24"/>
          <w:szCs w:val="24"/>
        </w:rPr>
        <w:t>0753501-65.2022.8.04.0001</w:t>
      </w:r>
      <w:r>
        <w:rPr>
          <w:sz w:val="24"/>
          <w:szCs w:val="24"/>
        </w:rPr>
        <w:t xml:space="preserve"> - Apelação Cível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4ª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Neuton José Simplicio Gomes Filho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Advogado: Cleyton Rafael Martins do Amaral (11691/AM). </w:t>
      </w:r>
      <w:r>
        <w:rPr>
          <w:sz w:val="20"/>
          <w:szCs w:val="20"/>
        </w:rPr>
        <w:t>Sustentou em 04.06.2025.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</w:t>
      </w:r>
      <w:r>
        <w:rPr>
          <w:sz w:val="24"/>
          <w:szCs w:val="24"/>
        </w:rPr>
        <w:t>a</w:t>
      </w:r>
      <w:r>
        <w:rPr>
          <w:sz w:val="24"/>
          <w:szCs w:val="24"/>
        </w:rPr>
        <w:t>: Angela Angeline Martins Rocha Pereira (13089/AM)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Valdemir da Silva (3018/AM)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Jauary Guimarães de Souza Marinho (30/AM, 302018N-AM)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Alvaro da Trindade Garcia Filho (6236/AM)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Leonardo Costa Freire (17241/AM)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Ministério Público do Estado do Amazonas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Estado do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Fundação Getúlio Vargas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Decio Flavio Goncalves Torres Freire (697A/AM)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Cláudio César Ramalheira Roessing</w:t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6"/>
          <w:szCs w:val="26"/>
        </w:rPr>
        <w:t>Exma. Sra. Desa. Maria das Graças Pessôa Figueiredo</w:t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>Voto divergente</w:t>
      </w:r>
      <w:r>
        <w:rPr>
          <w:sz w:val="24"/>
          <w:szCs w:val="24"/>
        </w:rPr>
        <w:t>: Exmo. Sr. Des. Cezar Luiz Bandiera (em 18.06.2025).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6. 4012612-74.2024.8.04.0000 </w:t>
      </w:r>
      <w:r>
        <w:rPr>
          <w:sz w:val="24"/>
          <w:szCs w:val="24"/>
        </w:rPr>
        <w:t xml:space="preserve">- Ação Rescisória. </w:t>
        <w:tab/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Autora: Ana Maria Silva de Oliveira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Advogado: Nubia Batista Pinheiro (11184N-AM).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Geferson Batista Pinheiro (11931N-AM) - Sustentou em 02.07.2025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Réu: Paulo Lourenço Gonçalves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Wilson Oliveira Melo Júnior (3220N-AM)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Mirza Telma de Oliveira Cunha</w:t>
      </w:r>
    </w:p>
    <w:p>
      <w:pPr>
        <w:pStyle w:val="normal1"/>
        <w:spacing w:lineRule="auto" w:line="252"/>
        <w:jc w:val="both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pedido de vista regimental, Exmo. Sr. Des. Cláudio Roessing (02.07.2025).</w:t>
      </w:r>
    </w:p>
    <w:p>
      <w:pPr>
        <w:pStyle w:val="normal1"/>
        <w:spacing w:lineRule="auto" w:line="14" w:before="240" w:after="0"/>
        <w:jc w:val="left"/>
        <w:rPr/>
      </w:pPr>
      <w:r>
        <w:rPr>
          <w:b/>
          <w:sz w:val="24"/>
          <w:szCs w:val="24"/>
        </w:rPr>
        <w:t xml:space="preserve">7. 4001647-71.2023.8.04.0000 - </w:t>
      </w:r>
      <w:r>
        <w:rPr>
          <w:sz w:val="24"/>
          <w:szCs w:val="24"/>
        </w:rPr>
        <w:t xml:space="preserve">Cumprimento de sentença. </w:t>
        <w:tab/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Requerente:  Fabrina Ribeiro Martins 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Jonathas Andrade dos Santos (17131N-AM)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Requerido: SEAD - Secretaria de Estado de Administração e Gestão</w:t>
      </w:r>
    </w:p>
    <w:p>
      <w:pPr>
        <w:pStyle w:val="normal1"/>
        <w:jc w:val="left"/>
        <w:rPr/>
      </w:pPr>
      <w:r>
        <w:rPr>
          <w:sz w:val="24"/>
          <w:szCs w:val="24"/>
        </w:rPr>
        <w:t>Procurador: Eugênio Nunes Silva (763A-AM)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 xml:space="preserve">Relatora: Exma. Sra. Desa. Luiza Cristina Nascimento da Costa Marques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8. </w:t>
      </w:r>
      <w:r>
        <w:rPr>
          <w:b/>
          <w:sz w:val="24"/>
          <w:szCs w:val="24"/>
        </w:rPr>
        <w:t>0002392-32.2017.8.04.0000</w:t>
      </w:r>
      <w:r>
        <w:rPr>
          <w:sz w:val="24"/>
          <w:szCs w:val="24"/>
        </w:rPr>
        <w:t xml:space="preserve"> - Agravo Interno Cível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Agravante: Estado do Amazonas</w:t>
      </w:r>
      <w:r>
        <w:rPr>
          <w:sz w:val="24"/>
          <w:szCs w:val="24"/>
        </w:rPr>
        <w:br/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Agravado: Francisco Antônio Carlos Neto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João Antônio da Silva Tolentino (2300/AM)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9. </w:t>
      </w:r>
      <w:r>
        <w:rPr>
          <w:b/>
          <w:sz w:val="24"/>
          <w:szCs w:val="24"/>
        </w:rPr>
        <w:t>0002397-54.2017.8.04.0000</w:t>
      </w:r>
      <w:r>
        <w:rPr>
          <w:sz w:val="24"/>
          <w:szCs w:val="24"/>
        </w:rPr>
        <w:t xml:space="preserve"> - Agravo Regimental Cível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Agravante: Estado do Amazonas</w:t>
        <w:br/>
      </w: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Agravado: Nilson Tavares Pimentel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João Antônio da Silva Tolentino (2300/AM)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10. </w:t>
      </w:r>
      <w:r>
        <w:rPr>
          <w:b/>
          <w:sz w:val="24"/>
          <w:szCs w:val="24"/>
        </w:rPr>
        <w:t xml:space="preserve">0531136-64.2023.8.04.0001 </w:t>
      </w:r>
      <w:r>
        <w:rPr>
          <w:sz w:val="24"/>
          <w:szCs w:val="24"/>
        </w:rPr>
        <w:t xml:space="preserve">- Apelação / Remessa Necessária.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 / Remetente: 3ª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Município de Manaus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Procuradora do Município: Margaux Guerreiro de Castro (3917/AM)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Dental Face Ltda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Advogada: Adriana de Souza Negreiros Frazão (13908/AM)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Advogada: Fabianno Martins Frazão (7004/AM)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Mirza Telma de Oliveira Cunha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>11.</w:t>
      </w:r>
      <w:r>
        <w:rPr>
          <w:b/>
          <w:sz w:val="24"/>
          <w:szCs w:val="24"/>
        </w:rPr>
        <w:t xml:space="preserve"> 0507741-09.2024.8.04.0001 - </w:t>
      </w:r>
      <w:r>
        <w:rPr>
          <w:sz w:val="24"/>
          <w:szCs w:val="24"/>
        </w:rPr>
        <w:t>Apelação Cível.</w:t>
        <w:tab/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Origem: 2ª Vara da Fazenda Pública da Comarca de Manaus - Fazenda Pública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Apelante: Ingrid Marcela Souza Moura</w:t>
      </w:r>
      <w:r>
        <w:rPr>
          <w:sz w:val="24"/>
          <w:szCs w:val="24"/>
        </w:rPr>
        <w:t xml:space="preserve">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Apelante: Nivia D´avila De Loureiro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Apelante: Rosiclea Gonzaga Da Silva</w:t>
      </w:r>
    </w:p>
    <w:p>
      <w:pPr>
        <w:pStyle w:val="normal1"/>
        <w:jc w:val="left"/>
        <w:rPr/>
      </w:pPr>
      <w:r>
        <w:rPr>
          <w:sz w:val="24"/>
          <w:szCs w:val="24"/>
          <w:u w:val="single"/>
        </w:rPr>
        <w:t>Advogado: Leudyano Adeodato Venâncio (11234N-AM)</w:t>
      </w:r>
      <w:r>
        <w:rPr>
          <w:sz w:val="24"/>
          <w:szCs w:val="24"/>
        </w:rPr>
        <w:t xml:space="preserve">. </w:t>
      </w:r>
      <w:r>
        <w:rPr>
          <w:sz w:val="24"/>
          <w:szCs w:val="24"/>
          <w:highlight w:val="yellow"/>
        </w:rPr>
        <w:t>Sustentação oral</w:t>
      </w:r>
      <w:r>
        <w:rPr>
          <w:sz w:val="24"/>
          <w:szCs w:val="24"/>
        </w:rPr>
        <w:t>.</w:t>
      </w:r>
    </w:p>
    <w:p>
      <w:pPr>
        <w:pStyle w:val="normal1"/>
        <w:jc w:val="left"/>
        <w:rPr/>
      </w:pPr>
      <w:r>
        <w:rPr>
          <w:sz w:val="24"/>
          <w:szCs w:val="24"/>
        </w:rPr>
        <w:t>Advogada: Katlen de Araújo Delgado (16571N-AM)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Apelado: Instituto Brasileiro de Formação e Capacitação - IBFC 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Rafael Lins Bertazzo (7213N-AM))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Relatora: Exma. Sra. Desa. Carla Maria Santos dos Reis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em razão da ausência justificada da Relatora (02.07.2025).</w:t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12.</w:t>
      </w:r>
      <w:r>
        <w:rPr>
          <w:b/>
          <w:sz w:val="24"/>
          <w:szCs w:val="24"/>
        </w:rPr>
        <w:t xml:space="preserve"> 0401687-53.2023.8.04.0001 </w:t>
      </w:r>
      <w:r>
        <w:rPr>
          <w:sz w:val="24"/>
          <w:szCs w:val="24"/>
        </w:rPr>
        <w:t xml:space="preserve">- Apelação / Remessa Necessária. </w:t>
      </w:r>
    </w:p>
    <w:p>
      <w:pPr>
        <w:pStyle w:val="normal1"/>
        <w:spacing w:lineRule="auto" w:line="228"/>
        <w:jc w:val="left"/>
        <w:rPr/>
      </w:pPr>
      <w:r>
        <w:rPr>
          <w:sz w:val="24"/>
          <w:szCs w:val="24"/>
        </w:rPr>
        <w:t>Origem: 1ª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  <w:br/>
      </w: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Fundação Getúlio Vargas (FGV)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Decio Flavio Goncalves Torres Freire (697A/AM)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Raimundo Rafael de Almeida Chaves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Leudyano Adeodato Venâncio (11234N-AM)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Katlen de Araújo Delgado (16571N-AM)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Lafayette Carneiro Vieira Júnior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em razão das férias regulamentares do Relator (02.07.2025).</w:t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13. </w:t>
      </w:r>
      <w:r>
        <w:rPr>
          <w:b/>
          <w:sz w:val="24"/>
          <w:szCs w:val="24"/>
        </w:rPr>
        <w:t>0685678-74.2022.8.04.0001</w:t>
      </w:r>
      <w:r>
        <w:rPr>
          <w:sz w:val="24"/>
          <w:szCs w:val="24"/>
        </w:rPr>
        <w:t xml:space="preserve"> - Conflito de competência Cível. </w:t>
        <w:tab/>
      </w:r>
    </w:p>
    <w:p>
      <w:pPr>
        <w:pStyle w:val="normal1"/>
        <w:spacing w:lineRule="auto" w:line="228"/>
        <w:jc w:val="left"/>
        <w:rPr/>
      </w:pPr>
      <w:r>
        <w:rPr>
          <w:sz w:val="24"/>
          <w:szCs w:val="24"/>
        </w:rPr>
        <w:t>Origem: Juizado da Infância e Juventude Cível (Euza Maria) da Comarca de Manaus -  Cível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Suscitante: Juízo de Direito do Juizado da Infância e Juventude Cível da Comarca de Manaus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Suscitado: Juízo de Direito da 10ª Vara Cível e de Acidentes de Trabalho da Capital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Mirza Telma de Oliveira Cunha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14.</w:t>
      </w:r>
      <w:r>
        <w:rPr>
          <w:b/>
          <w:sz w:val="24"/>
          <w:szCs w:val="24"/>
        </w:rPr>
        <w:t xml:space="preserve"> 0666655-11.2023.8.04.0001 </w:t>
      </w:r>
      <w:r>
        <w:rPr>
          <w:sz w:val="24"/>
          <w:szCs w:val="24"/>
        </w:rPr>
        <w:t xml:space="preserve">- Remessa Necessária Cível </w:t>
      </w:r>
    </w:p>
    <w:p>
      <w:pPr>
        <w:pStyle w:val="normal1"/>
        <w:spacing w:lineRule="auto" w:line="228"/>
        <w:jc w:val="left"/>
        <w:rPr/>
      </w:pPr>
      <w:r>
        <w:rPr>
          <w:b/>
          <w:sz w:val="24"/>
          <w:szCs w:val="24"/>
        </w:rPr>
        <w:t>Remetente: 1ª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Requerente: Janayandre Mota do Vale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Advogada: Maiara Brito de Araujo (14491/AM)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Requerido: Estado do Amazonas</w:t>
        <w:br/>
      </w:r>
      <w:r>
        <w:rPr>
          <w:sz w:val="24"/>
          <w:szCs w:val="24"/>
        </w:rPr>
        <w:t>Procurador do Estado: Eugênio Nunes Silva (763A/AM)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Maria das Graças Pessôa Figueiredo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 xml:space="preserve">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15. </w:t>
      </w:r>
      <w:r>
        <w:rPr>
          <w:b/>
          <w:sz w:val="24"/>
          <w:szCs w:val="24"/>
        </w:rPr>
        <w:t>0008008-41.2024.8.04.0000 -</w:t>
      </w:r>
      <w:r>
        <w:rPr>
          <w:sz w:val="24"/>
          <w:szCs w:val="24"/>
        </w:rPr>
        <w:t xml:space="preserve"> Embargos de Declaração Cível 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Embargante: Estado do Amazonas</w:t>
        <w:br/>
      </w:r>
      <w:r>
        <w:rPr>
          <w:sz w:val="24"/>
          <w:szCs w:val="24"/>
        </w:rPr>
        <w:t>Procurador do Estado: Eugênio Nunes Silva (763A/AM)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Ana Isabel da Silva Augusto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Alfredo Barroso da Costa Lima Junior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Cristiano Roger de Moraes Frucco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João Marcelo de Souza Luzeiro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João Holanda Leitão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Joao Marcus Oliveira Guerra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Jose Adenildo Santana Granjeiro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João Neto Bruno Tavares Cardoso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Luo Mei Ling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Wilmar Gomes Batalha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Henrique Luã Furtado Grangeiro (12024N-AM)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Impedimentos: </w:t>
      </w:r>
      <w:r>
        <w:rPr>
          <w:sz w:val="24"/>
          <w:szCs w:val="24"/>
        </w:rPr>
        <w:t>Exmo. Sr. Des. Yedo Simões de Oliveira e Exmo. Sr. Des. Cezar Luiz Bandiera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Suspeições: </w:t>
      </w:r>
      <w:r>
        <w:rPr>
          <w:sz w:val="24"/>
          <w:szCs w:val="24"/>
        </w:rPr>
        <w:t>Exmo. Sr. Des. Flávio Humberto Pascarelli Lopes e Exmo. Sr. Des. Paulo Cesar Caminha e Lima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a pedido do Relator: (02.07.2025)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16. </w:t>
      </w:r>
      <w:r>
        <w:rPr>
          <w:b/>
          <w:sz w:val="24"/>
          <w:szCs w:val="24"/>
        </w:rPr>
        <w:t xml:space="preserve">0009053-80.2024.8.04.0000 </w:t>
      </w:r>
      <w:r>
        <w:rPr>
          <w:sz w:val="24"/>
          <w:szCs w:val="24"/>
        </w:rPr>
        <w:t xml:space="preserve">- Embargos de Declaração Cível 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Embargante: Estado do Amazonas</w:t>
        <w:br/>
      </w:r>
      <w:r>
        <w:rPr>
          <w:sz w:val="24"/>
          <w:szCs w:val="24"/>
        </w:rPr>
        <w:t>Procurador do Estado: Eugênio Nunes Silva (763A/AM)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Antonio Carlos Pires Monteiro Junior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Bruno da Silva de Santana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Bianca Falcão de Azedo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Elvys da Silva Benayon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Ewerton Claudino Teixeira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Ginna Carmen de Jesus Gibson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Keniffer Cavalcante Tupinamba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Raphael da Fonseca Ferreira de Souza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Rodrigo Belém Lima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Thiago Menezes Baranda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Henrique Luã Furtado Grangeiro (12024N-AM)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Impedimentos: </w:t>
      </w:r>
      <w:r>
        <w:rPr>
          <w:sz w:val="24"/>
          <w:szCs w:val="24"/>
        </w:rPr>
        <w:t>Exmo. Sr. Des. Yedo Simões de Oliveira e Exmo. Sr. Des. Cezar Luiz Bandiera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Suspeições: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Exmo. Sr. Des. Flávio Humberto Pascarelli Lopes e Exmo. Sr. Des. Paulo Cesar Caminha e Lima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a pedido do Relator: (02.07.2025)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17.</w:t>
      </w:r>
      <w:r>
        <w:rPr>
          <w:b/>
          <w:sz w:val="24"/>
          <w:szCs w:val="24"/>
        </w:rPr>
        <w:t xml:space="preserve"> 0009052-95.2024.8.04.0000 - </w:t>
      </w:r>
      <w:r>
        <w:rPr>
          <w:sz w:val="24"/>
          <w:szCs w:val="24"/>
        </w:rPr>
        <w:t>Embargos de Declaração Cível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Embargante: Estado do Amazonas</w:t>
        <w:br/>
      </w:r>
      <w:r>
        <w:rPr>
          <w:sz w:val="24"/>
          <w:szCs w:val="24"/>
        </w:rPr>
        <w:t>Procurador do Estado: Eugênio Nunes Silva (763A/AM)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Aline Amaral de Castro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Camilla Maria Edwiges Montenegro e Souza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Danielle Maia Queiroz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Demetrius Lima Soares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Elifas Araujo Soares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Francisco de Araujo Ferreira Junior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Embargado: Frederico Roessing Lopes de Matos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Maria da Conceição Guerreiro da Silva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Embargada: Nicias Goreth Bastos Varjão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Henrique Luã Furtado Grangeiro (12024N-AM)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Relator: Exmo. Sr. Des. Jorge Manoel Lopes Lins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Impedimentos: </w:t>
      </w:r>
      <w:r>
        <w:rPr>
          <w:sz w:val="24"/>
          <w:szCs w:val="24"/>
        </w:rPr>
        <w:t>Exmo. Sr. Des. Yedo Simões de Oliveira e Exmo. Sr. Des. Cezar Luiz Bandiera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Suspeições: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Exmo. Sr. Des. Flávio Humberto Pascarelli Lopes e Exmo. Sr. Des. Paulo Cesar Caminha e Lima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a pedido do Relator (02.07.2025).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18. 0918534-10.2022.8.04.0001 - </w:t>
      </w:r>
      <w:r>
        <w:rPr>
          <w:sz w:val="24"/>
          <w:szCs w:val="24"/>
        </w:rPr>
        <w:t xml:space="preserve">Conflito de competência Cível </w:t>
      </w:r>
    </w:p>
    <w:p>
      <w:pPr>
        <w:pStyle w:val="normal1"/>
        <w:jc w:val="left"/>
        <w:rPr/>
      </w:pPr>
      <w:r>
        <w:rPr>
          <w:sz w:val="24"/>
          <w:szCs w:val="24"/>
        </w:rPr>
        <w:t>Origem: Juizado da Infância e Juventude Cível (Euza Maria) da Comarca de Manaus -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Suscitante: Juíza de Direito da Vara do Juizado da Infância e da Juventude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Suscitado :  Juízo de Direito da 3ª Vara da Fazenda Pública Estadual / AM 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Relatora: Exma. Sra. Desa. Maria das Graças Pessôa Figueiredo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a pedido d</w:t>
      </w:r>
      <w:r>
        <w:rPr>
          <w:sz w:val="24"/>
          <w:szCs w:val="24"/>
        </w:rPr>
        <w:t>a</w:t>
      </w:r>
      <w:r>
        <w:rPr>
          <w:sz w:val="24"/>
          <w:szCs w:val="24"/>
        </w:rPr>
        <w:t xml:space="preserve"> Relator</w:t>
      </w:r>
      <w:r>
        <w:rPr>
          <w:sz w:val="24"/>
          <w:szCs w:val="24"/>
        </w:rPr>
        <w:t>a</w:t>
      </w:r>
      <w:r>
        <w:rPr>
          <w:sz w:val="24"/>
          <w:szCs w:val="24"/>
        </w:rPr>
        <w:t xml:space="preserve"> (02.07.2025).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19. 0627720-96.2023.8.04.0001 -  Remessa Necessária Cível</w:t>
      </w:r>
    </w:p>
    <w:p>
      <w:pPr>
        <w:pStyle w:val="normal1"/>
        <w:jc w:val="left"/>
        <w:rPr/>
      </w:pPr>
      <w:r>
        <w:rPr>
          <w:sz w:val="24"/>
          <w:szCs w:val="24"/>
        </w:rPr>
        <w:t>Origem: 2ª Vara da Fazenda Pública da Comarca de Manaus - Fazenda Pública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Recorrente: Abinadabe Cavalcante de Souza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Ivan Camargo Tavares Vieira Filho (16329N-AM)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Recorrido: Juízo de Direito da 2ª Vara da Fazenda Pública Estadual da Comarca de Manaus/AM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Recorrido: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Eugênio Nunes Silva (763A-AM)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Relatora: Exma. Sra. Desa. Vânia Maria do Perpétuo Socorro Marques Marinho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Impedimento:</w:t>
      </w:r>
      <w:r>
        <w:rPr>
          <w:sz w:val="26"/>
          <w:szCs w:val="26"/>
        </w:rPr>
        <w:t xml:space="preserve"> Exma. Sra. Desa. Maria das Graças Pessôa Figueiredo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20. 0603520-27.2022.8.04.4700 - </w:t>
      </w:r>
      <w:r>
        <w:rPr>
          <w:sz w:val="24"/>
          <w:szCs w:val="24"/>
        </w:rPr>
        <w:t>Conflito de Jurisdição</w:t>
      </w:r>
    </w:p>
    <w:p>
      <w:pPr>
        <w:pStyle w:val="normal1"/>
        <w:jc w:val="left"/>
        <w:rPr/>
      </w:pPr>
      <w:r>
        <w:rPr>
          <w:sz w:val="24"/>
          <w:szCs w:val="24"/>
        </w:rPr>
        <w:t>Origem: 1ª Vara da Comarca de Itacoatiara - Criminal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Suscitante: 1ª Vara Vara da Comarca de Itacoatiara - Criminal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Suscitado: 1º Juizado Especial da Comarca de Itacoatiara - JE - Criminal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Relatora: Exma. Sra. Des. Luiza Cristina Nascimento da Costa Marques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Impedimento: </w:t>
      </w:r>
      <w:r>
        <w:rPr>
          <w:sz w:val="24"/>
          <w:szCs w:val="24"/>
        </w:rPr>
        <w:t>Exmo. Sr. Des. Cezar Luiz Bandiera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21. </w:t>
      </w:r>
      <w:r>
        <w:rPr>
          <w:b/>
          <w:sz w:val="24"/>
          <w:szCs w:val="24"/>
        </w:rPr>
        <w:t>0619428-59.2022.8.04.0001</w:t>
      </w:r>
      <w:r>
        <w:rPr>
          <w:sz w:val="24"/>
          <w:szCs w:val="24"/>
        </w:rPr>
        <w:t xml:space="preserve"> - Apelação Cível.</w:t>
        <w:tab/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2ª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Superintendência Estadual de Habitação - SUHAB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Advogada: Kelly Priscilla Brandão De Oliveira (11386/AM)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Francisco Franciné Pinto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Gerson Menezes Evangelista (5268/AM)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22.</w:t>
      </w:r>
      <w:r>
        <w:rPr>
          <w:b/>
          <w:sz w:val="24"/>
          <w:szCs w:val="24"/>
        </w:rPr>
        <w:t xml:space="preserve"> 0906048-90.2022.8.04.0001</w:t>
      </w:r>
      <w:r>
        <w:rPr>
          <w:sz w:val="24"/>
          <w:szCs w:val="24"/>
        </w:rPr>
        <w:t xml:space="preserve"> - Apelação Cível.</w:t>
        <w:tab/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Vara Especializada da Dívida Ativa Estadual da Comarca de Manaus - Dívida Ativa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G4 Iindústria e Comércio de Móveis Ltda.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Vitoria da Silva Navarro (114343/PR)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Guilherme Ibrahim Ramos (98507/PR)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Izabela Thais Trombelli (111673/PR)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Amanda Keren Louback Patussi Emerich (85665/PR)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23. </w:t>
      </w:r>
      <w:r>
        <w:rPr>
          <w:b/>
          <w:sz w:val="24"/>
          <w:szCs w:val="24"/>
        </w:rPr>
        <w:t>4007827-06.2023.8.04.0000</w:t>
      </w:r>
      <w:r>
        <w:rPr>
          <w:sz w:val="24"/>
          <w:szCs w:val="24"/>
        </w:rPr>
        <w:t xml:space="preserve"> - Mandado de Segurança Cível. </w:t>
        <w:tab/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Impetrante: Leny Aparecida Delamuta Mello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Piter Vilhena Gonzaga (15494/AM)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Impetrado: Instituto de Previdência de Iranduba - INPREVI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Impetrado: Município de Iranduba - Prefeitura Municipal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6"/>
          <w:szCs w:val="26"/>
        </w:rPr>
        <w:t>24.</w:t>
      </w:r>
      <w:r>
        <w:rPr>
          <w:b/>
          <w:sz w:val="26"/>
          <w:szCs w:val="26"/>
        </w:rPr>
        <w:t xml:space="preserve"> </w:t>
      </w:r>
      <w:r>
        <w:rPr>
          <w:b/>
          <w:sz w:val="24"/>
          <w:szCs w:val="24"/>
        </w:rPr>
        <w:t>0778747-63.2022.8.04.0001</w:t>
      </w:r>
      <w:r>
        <w:rPr>
          <w:sz w:val="24"/>
          <w:szCs w:val="24"/>
        </w:rPr>
        <w:t xml:space="preserve"> - Apelação Cível. </w:t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2ª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Estado do Amazonas</w:t>
      </w:r>
      <w:r>
        <w:rPr>
          <w:sz w:val="24"/>
          <w:szCs w:val="24"/>
        </w:rPr>
        <w:br/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Natanael Soares Ramalho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Paulo William Braga de Carli (6163N-AC)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6"/>
          <w:szCs w:val="26"/>
        </w:rPr>
        <w:t>25.</w:t>
      </w:r>
      <w:r>
        <w:rPr>
          <w:b/>
          <w:sz w:val="24"/>
          <w:szCs w:val="24"/>
        </w:rPr>
        <w:t xml:space="preserve"> 4009099-35.2023.8.04.0000</w:t>
      </w:r>
      <w:r>
        <w:rPr>
          <w:sz w:val="24"/>
          <w:szCs w:val="24"/>
        </w:rPr>
        <w:t xml:space="preserve"> - Mandado de Segurança Cível.  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Impetrante: Jeanne Pimentel dos Santos Paiva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Edilson dos Santos Oliveira Neto (17949N-AM)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Josemar Berçot Rodrigues Junior (7557N-AM)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Advogado: Josemar Berçot Rodrigues (5935N-AM)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Advogada: Elaine Bezerra De Queiroz Benayon (3456N-AM)</w:t>
      </w:r>
      <w:r>
        <w:rPr>
          <w:sz w:val="24"/>
          <w:szCs w:val="24"/>
        </w:rPr>
        <w:t xml:space="preserve">. </w:t>
      </w:r>
      <w:r>
        <w:rPr>
          <w:sz w:val="24"/>
          <w:szCs w:val="24"/>
          <w:highlight w:val="yellow"/>
        </w:rPr>
        <w:t>Sustentação oral.</w:t>
      </w:r>
      <w:r>
        <w:rPr>
          <w:sz w:val="24"/>
          <w:szCs w:val="24"/>
        </w:rPr>
        <w:t xml:space="preserve">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Advogada: Paula Carolina Araújo Da Silva (14505N-AM)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Impetrado: Juizo de Direito da 7ª Vara do Juizado Especial Cível da Comarca de Manaus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Suspeição (mov.23.1 e 73.1):</w:t>
      </w:r>
      <w:r>
        <w:rPr>
          <w:sz w:val="26"/>
          <w:szCs w:val="26"/>
        </w:rPr>
        <w:t xml:space="preserve"> Exma. Sra. Desa. Maria das Graças Pessôa Figueiredo e </w:t>
      </w:r>
      <w:r>
        <w:rPr>
          <w:sz w:val="24"/>
          <w:szCs w:val="24"/>
        </w:rPr>
        <w:t xml:space="preserve">Exmo. Sr. Des. Abraham Peixoto Campos Filho 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Exmo. Sr. Des. Lafayette Carneiro Vieira Júnior.</w:t>
      </w:r>
    </w:p>
    <w:p>
      <w:pPr>
        <w:pStyle w:val="normal1"/>
        <w:spacing w:lineRule="auto" w:line="252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Julgamento adiado: </w:t>
      </w:r>
      <w:r>
        <w:rPr>
          <w:b w:val="false"/>
          <w:bCs w:val="false"/>
          <w:sz w:val="24"/>
          <w:szCs w:val="24"/>
        </w:rPr>
        <w:t xml:space="preserve">A pedido do Relator (Deferimento petição, mov. 102.1) </w:t>
      </w:r>
      <w:r>
        <w:rPr>
          <w:b w:val="false"/>
          <w:bCs w:val="false"/>
          <w:sz w:val="24"/>
          <w:szCs w:val="24"/>
        </w:rPr>
        <w:t>(</w:t>
      </w:r>
      <w:r>
        <w:rPr>
          <w:b w:val="false"/>
          <w:bCs w:val="false"/>
          <w:sz w:val="24"/>
          <w:szCs w:val="24"/>
        </w:rPr>
        <w:t>0</w:t>
      </w:r>
      <w:r>
        <w:rPr>
          <w:b w:val="false"/>
          <w:bCs w:val="false"/>
          <w:sz w:val="24"/>
          <w:szCs w:val="24"/>
        </w:rPr>
        <w:t>2</w:t>
      </w:r>
      <w:r>
        <w:rPr>
          <w:b w:val="false"/>
          <w:bCs w:val="false"/>
          <w:sz w:val="24"/>
          <w:szCs w:val="24"/>
        </w:rPr>
        <w:t>.0</w:t>
      </w:r>
      <w:r>
        <w:rPr>
          <w:b w:val="false"/>
          <w:bCs w:val="false"/>
          <w:sz w:val="24"/>
          <w:szCs w:val="24"/>
        </w:rPr>
        <w:t>7</w:t>
      </w:r>
      <w:r>
        <w:rPr>
          <w:b w:val="false"/>
          <w:bCs w:val="false"/>
          <w:sz w:val="24"/>
          <w:szCs w:val="24"/>
        </w:rPr>
        <w:t>.2025).</w:t>
      </w:r>
    </w:p>
    <w:p>
      <w:pPr>
        <w:pStyle w:val="normal1"/>
        <w:spacing w:lineRule="auto" w:line="252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6"/>
          <w:szCs w:val="26"/>
        </w:rPr>
        <w:t xml:space="preserve">26. </w:t>
      </w:r>
      <w:r>
        <w:rPr>
          <w:b/>
          <w:sz w:val="24"/>
          <w:szCs w:val="24"/>
        </w:rPr>
        <w:t>4010807-23.2023.8.04.0000</w:t>
      </w:r>
      <w:r>
        <w:rPr>
          <w:sz w:val="24"/>
          <w:szCs w:val="24"/>
        </w:rPr>
        <w:t xml:space="preserve"> - Revisão Criminal.</w:t>
        <w:tab/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Origem:1ª Vara Especializada em Crimes contra a Dignidade Sexual de Crianças e Adolescentes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Requerente: Fernando de Lima Simões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Armando de Souza Negrão (1982N-AM)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Advogado: Deywison Lima de Souza (12737N-AM)</w:t>
      </w:r>
      <w:r>
        <w:rPr>
          <w:sz w:val="24"/>
          <w:szCs w:val="24"/>
        </w:rPr>
        <w:t xml:space="preserve">. </w:t>
      </w:r>
      <w:r>
        <w:rPr>
          <w:sz w:val="24"/>
          <w:szCs w:val="24"/>
          <w:highlight w:val="yellow"/>
        </w:rPr>
        <w:t>Sustentação oral.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Requerido: Ministério Público do Estado do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8"/>
          <w:szCs w:val="28"/>
        </w:rPr>
        <w:t>Relatora: Exma. Sra. Dra. Anagali Marcon Bertazzo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Revisora</w:t>
      </w:r>
      <w:r>
        <w:rPr>
          <w:sz w:val="24"/>
          <w:szCs w:val="24"/>
        </w:rPr>
        <w:t>: Exma. Sra. Desa. Lia Maria Guedes de Freitas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Impedimento</w:t>
      </w:r>
      <w:r>
        <w:rPr>
          <w:sz w:val="24"/>
          <w:szCs w:val="24"/>
        </w:rPr>
        <w:t>: Exma. Sra. Desa. Carla Maria Santos dos Reis</w:t>
      </w:r>
    </w:p>
    <w:p>
      <w:pPr>
        <w:pStyle w:val="normal1"/>
        <w:spacing w:lineRule="auto" w:line="252"/>
        <w:jc w:val="both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em razão das férias regulamentares da Relatora (02.07.2025).</w:t>
      </w:r>
    </w:p>
    <w:p>
      <w:pPr>
        <w:pStyle w:val="normal1"/>
        <w:spacing w:lineRule="auto" w:line="252"/>
        <w:ind w:hanging="0" w:left="1701"/>
        <w:jc w:val="lef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27. </w:t>
      </w:r>
      <w:r>
        <w:rPr>
          <w:b/>
          <w:sz w:val="24"/>
          <w:szCs w:val="24"/>
        </w:rPr>
        <w:t>4005719-67.2024.8.04.0000</w:t>
      </w:r>
      <w:r>
        <w:rPr>
          <w:sz w:val="24"/>
          <w:szCs w:val="24"/>
        </w:rPr>
        <w:t xml:space="preserve"> - Reclamação.</w:t>
        <w:tab/>
        <w:tab/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Reclamante: Alexandra Mota Pereira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Lucas Martins Neiva Dantas Bezerra (1742A-AM)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Reclamada: 3ª Turma Recursal dos Juizados Especiais Cíveis do Estado do Amazonas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Terceiro: Ativos S.A. Securitizadora de Creditos Financeiros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Flávio Humberto Pascarelli Lopes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40"/>
        <w:jc w:val="left"/>
        <w:rPr/>
      </w:pPr>
      <w:r>
        <w:rPr>
          <w:b/>
          <w:sz w:val="24"/>
          <w:szCs w:val="24"/>
        </w:rPr>
        <w:t>28. 0774411-16.2022.8.04.0001 - Apelação Cíve</w:t>
      </w:r>
      <w:r>
        <w:rPr>
          <w:sz w:val="24"/>
          <w:szCs w:val="24"/>
        </w:rPr>
        <w:t xml:space="preserve">l </w:t>
      </w:r>
    </w:p>
    <w:p>
      <w:pPr>
        <w:pStyle w:val="normal1"/>
        <w:spacing w:lineRule="auto" w:line="228"/>
        <w:jc w:val="left"/>
        <w:rPr/>
      </w:pPr>
      <w:r>
        <w:rPr>
          <w:sz w:val="24"/>
          <w:szCs w:val="24"/>
        </w:rPr>
        <w:t>Origem: 3ª Vara da Fazenda Pública da Comarca de Manaus - Fazenda Pública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Cícero Lucinaldo Soares de Oliveira Costa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Nelson Wilians Fratoni Rodrigues (598A-AM)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>Advogado: Marcelo Augusto Cruz Pedrosa (9.290/AM)</w:t>
      </w:r>
      <w:r>
        <w:rPr>
          <w:sz w:val="24"/>
          <w:szCs w:val="24"/>
        </w:rPr>
        <w:t xml:space="preserve">. </w:t>
      </w:r>
      <w:r>
        <w:rPr>
          <w:sz w:val="24"/>
          <w:szCs w:val="24"/>
          <w:highlight w:val="yellow"/>
        </w:rPr>
        <w:t>Sustentação oral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Estado do Amazonas</w:t>
        <w:br/>
      </w:r>
      <w:r>
        <w:rPr>
          <w:sz w:val="24"/>
          <w:szCs w:val="24"/>
        </w:rPr>
        <w:t>Procurador do Estado: Eugênio Nunes Silva (763A/AM).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Maria das Graças Pessôa Figueiredo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a pedido da Relatora (02.07.2025)</w:t>
      </w:r>
    </w:p>
    <w:p>
      <w:pPr>
        <w:pStyle w:val="normal1"/>
        <w:spacing w:lineRule="auto" w:line="252"/>
        <w:ind w:hanging="0" w:left="1701"/>
        <w:jc w:val="lef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29.</w:t>
      </w:r>
      <w:r>
        <w:rPr>
          <w:b/>
          <w:sz w:val="24"/>
          <w:szCs w:val="24"/>
        </w:rPr>
        <w:t xml:space="preserve"> 4000093-67.2024.8.04.0000 </w:t>
      </w:r>
      <w:r>
        <w:rPr>
          <w:sz w:val="24"/>
          <w:szCs w:val="24"/>
        </w:rPr>
        <w:t xml:space="preserve">- Agravo de Instrumento. 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Agravante: Orciney Lima Carioca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Zacarias Santos de Souza (7531N-AM)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Manoel Bruno Ribeiro de Carvalho (15927N-AM)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Agravado: Município de Presidente Figueiredo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Ricardo Amancio de Souza (11319N-AM)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Lafayette Carneiro Vieira Júnior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em razão das férias regulamentares do Relator (02.07.2025).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30. </w:t>
      </w:r>
      <w:r>
        <w:rPr>
          <w:b/>
          <w:sz w:val="24"/>
          <w:szCs w:val="24"/>
        </w:rPr>
        <w:t xml:space="preserve">0000908-61.2025.8.04.9001 </w:t>
      </w:r>
      <w:r>
        <w:rPr>
          <w:sz w:val="24"/>
          <w:szCs w:val="24"/>
        </w:rPr>
        <w:t xml:space="preserve">- Revisão Criminal. 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Origem: Vara Única da Comarca de Anori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Requerente: Valter Jose da Silva Divino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Allan Pinheiro Pessoa Coelho (10904N-AM)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Requerido: Ministério Público do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Jorge Manoel Lopes Lins</w:t>
      </w:r>
    </w:p>
    <w:p>
      <w:pPr>
        <w:pStyle w:val="normal1"/>
        <w:spacing w:lineRule="auto" w:line="240"/>
        <w:jc w:val="left"/>
        <w:rPr/>
      </w:pPr>
      <w:r>
        <w:rPr>
          <w:sz w:val="24"/>
          <w:szCs w:val="24"/>
        </w:rPr>
        <w:t>Revisor: Exmo. Sr. Des. Lafayette Carneiro Vieira Júnior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 xml:space="preserve">Julgamento adiado: </w:t>
      </w:r>
      <w:r>
        <w:rPr>
          <w:sz w:val="24"/>
          <w:szCs w:val="24"/>
        </w:rPr>
        <w:t>em razão da falta das férias regulamentares do Revisor (02.07.2025).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31. </w:t>
      </w:r>
      <w:r>
        <w:rPr>
          <w:b/>
          <w:sz w:val="24"/>
          <w:szCs w:val="24"/>
        </w:rPr>
        <w:t>0000728-57.2017.8.04.6501 -</w:t>
      </w:r>
      <w:r>
        <w:rPr>
          <w:sz w:val="24"/>
          <w:szCs w:val="24"/>
        </w:rPr>
        <w:t xml:space="preserve"> Mandado de Segurança Cível</w:t>
      </w:r>
    </w:p>
    <w:p>
      <w:pPr>
        <w:pStyle w:val="normal1"/>
        <w:jc w:val="left"/>
        <w:rPr/>
      </w:pPr>
      <w:r>
        <w:rPr>
          <w:sz w:val="24"/>
          <w:szCs w:val="24"/>
        </w:rPr>
        <w:t>Origem: Vara Única da Comarca de Presidente Figueiredo -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Impetrante: Messias Maciel de Carvalho</w:t>
      </w:r>
    </w:p>
    <w:p>
      <w:pPr>
        <w:pStyle w:val="normal1"/>
        <w:jc w:val="left"/>
        <w:rPr/>
      </w:pPr>
      <w:r>
        <w:rPr>
          <w:sz w:val="24"/>
          <w:szCs w:val="24"/>
        </w:rPr>
        <w:t>Advogada: Juliana Chaves Coimbra Garcia (4040N-AM)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Impetrado: CETAM Centro Educacional Tecnologico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Ricardo Amancio de Souza (11319N-AM)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Abraham Peixoto Campos Filho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>32.</w:t>
      </w:r>
      <w:r>
        <w:rPr>
          <w:b/>
          <w:sz w:val="24"/>
          <w:szCs w:val="24"/>
        </w:rPr>
        <w:t xml:space="preserve"> 0013537-41.2024.8.04.0000</w:t>
      </w:r>
      <w:r>
        <w:rPr>
          <w:sz w:val="24"/>
          <w:szCs w:val="24"/>
        </w:rPr>
        <w:t xml:space="preserve"> - Embargos de Declaração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Embargante: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Procurador: Eugênio Nunes Silva (763A-AM)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Embargado: Daiana Prestes Rodrigues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Embargado: Igor Rodrigues Goelller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Embargado: P. R. G. ( Menor Impúbere)</w:t>
      </w:r>
    </w:p>
    <w:p>
      <w:pPr>
        <w:pStyle w:val="normal1"/>
        <w:jc w:val="left"/>
        <w:rPr/>
      </w:pPr>
      <w:r>
        <w:rPr>
          <w:sz w:val="24"/>
          <w:szCs w:val="24"/>
        </w:rPr>
        <w:t>Advogada: Julia Gabriela Trindade de Melo (8074N-AM)</w:t>
      </w:r>
    </w:p>
    <w:p>
      <w:pPr>
        <w:pStyle w:val="normal1"/>
        <w:jc w:val="left"/>
        <w:rPr/>
      </w:pPr>
      <w:r>
        <w:rPr>
          <w:sz w:val="24"/>
          <w:szCs w:val="24"/>
        </w:rPr>
        <w:t>Advogada: Karla Freixo Braga (3775N-AM)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Délcio Luís Santos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33. </w:t>
      </w:r>
      <w:r>
        <w:rPr>
          <w:b/>
          <w:sz w:val="24"/>
          <w:szCs w:val="24"/>
        </w:rPr>
        <w:t>0000318-84.2025.8.04.9001</w:t>
      </w:r>
      <w:r>
        <w:rPr>
          <w:sz w:val="24"/>
          <w:szCs w:val="24"/>
        </w:rPr>
        <w:t xml:space="preserve"> - Embargos de Declaração Cível.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Embargante: Oliva Pinto Logística Ltda.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Francisco Adonias Pinheiro (1584N-AM)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Embargado: Superterminais Comércio e Indústria Ltda 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Marcio Silva Teixeira (4672N-AM)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Marcia Pereira Vidinha (324620N-SP)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Natan de Sousa Lima Junior (277311N-SP)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Carlos Macedo Barros (50253N-DF)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Renato Calmon Alves Bernardo da Cunha (19863N-DF)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Presidente/</w:t>
      </w:r>
      <w:r>
        <w:rPr>
          <w:b/>
          <w:sz w:val="26"/>
          <w:szCs w:val="26"/>
        </w:rPr>
        <w:t>Relator: Exmo. Sr. Des. Airton Luís Corrêa Gentil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razão da ausência justificada d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 Relator (02.07.2025).</w:t>
      </w:r>
    </w:p>
    <w:p>
      <w:pPr>
        <w:pStyle w:val="normal1"/>
        <w:spacing w:lineRule="auto" w:line="252"/>
        <w:jc w:val="left"/>
        <w:rPr/>
      </w:pPr>
      <w:r>
        <w:rPr/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34. </w:t>
      </w:r>
      <w:r>
        <w:rPr>
          <w:b/>
          <w:sz w:val="24"/>
          <w:szCs w:val="24"/>
        </w:rPr>
        <w:t xml:space="preserve">0000441-82.2025.8.04.9001  - </w:t>
      </w:r>
      <w:r>
        <w:rPr>
          <w:sz w:val="24"/>
          <w:szCs w:val="24"/>
        </w:rPr>
        <w:t xml:space="preserve"> Embargos de Declaração Cível.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Embargante: Superterminais Comércio e Indústria Ltda 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Marcio Silva Teixeira (4672N-AM)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Marcia Pereira Vidinha (324620N-SP)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Natan de Sousa Lima Junior (277311N-SP)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Carlos Macedo Barros (50253N-DF)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Renato Calmon Alves Bernardo da Cunha (19863N-DF)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Embargado: Oliva Pinto Logística Ltda.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Francisco Adonias Pinheiro (1584N-AM)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Adair José Pereira Moura (1251N-AM)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Presidente/</w:t>
      </w:r>
      <w:r>
        <w:rPr>
          <w:b/>
          <w:sz w:val="26"/>
          <w:szCs w:val="26"/>
        </w:rPr>
        <w:t>Relator: Exmo. Sr. Des. Airton Luís Corrêa Gentil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razão da ausência justificada d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 Relator (02.07.2025).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>35.</w:t>
      </w:r>
      <w:r>
        <w:rPr>
          <w:b/>
          <w:sz w:val="24"/>
          <w:szCs w:val="24"/>
        </w:rPr>
        <w:t xml:space="preserve"> 0109713-55.2025.8.04.1000 - </w:t>
      </w:r>
      <w:r>
        <w:rPr>
          <w:sz w:val="24"/>
          <w:szCs w:val="24"/>
        </w:rPr>
        <w:t>Conflito de Jurisdição</w:t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Origem: 6º Juizado Especializado da Violência Doméstica (Maria da Penha) 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Suscitante: Juízo de Direito da 6ª Vara do Juizado Especializado da Violência Doméstica e Familiar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Suscitado: 1º Juizado Especializado no combate a violência doméstica e  familiar contra a mulher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Abraham Peixoto Campos Filho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b/>
          <w:bCs/>
          <w:sz w:val="24"/>
          <w:szCs w:val="24"/>
        </w:rPr>
        <w:t>Julgamento adiado:</w:t>
      </w:r>
      <w:r>
        <w:rPr>
          <w:sz w:val="24"/>
          <w:szCs w:val="24"/>
        </w:rPr>
        <w:t xml:space="preserve"> em </w:t>
      </w:r>
      <w:r>
        <w:rPr>
          <w:sz w:val="24"/>
          <w:szCs w:val="24"/>
        </w:rPr>
        <w:t>virtude de caso fortuito</w:t>
      </w:r>
      <w:r>
        <w:rPr>
          <w:sz w:val="24"/>
          <w:szCs w:val="24"/>
        </w:rPr>
        <w:t xml:space="preserve"> (</w:t>
      </w:r>
      <w:r>
        <w:rPr>
          <w:sz w:val="24"/>
          <w:szCs w:val="24"/>
        </w:rPr>
        <w:t>0</w:t>
      </w:r>
      <w:r>
        <w:rPr>
          <w:sz w:val="24"/>
          <w:szCs w:val="24"/>
        </w:rPr>
        <w:t>2</w:t>
      </w:r>
      <w:r>
        <w:rPr>
          <w:sz w:val="24"/>
          <w:szCs w:val="24"/>
        </w:rPr>
        <w:t>.0</w:t>
      </w:r>
      <w:r>
        <w:rPr>
          <w:sz w:val="24"/>
          <w:szCs w:val="24"/>
        </w:rPr>
        <w:t>7</w:t>
      </w:r>
      <w:r>
        <w:rPr>
          <w:sz w:val="24"/>
          <w:szCs w:val="24"/>
        </w:rPr>
        <w:t>.2025).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36. </w:t>
      </w:r>
      <w:r>
        <w:rPr>
          <w:b/>
          <w:sz w:val="24"/>
          <w:szCs w:val="24"/>
        </w:rPr>
        <w:t>0612047-44.2015.8.04.0001</w:t>
      </w:r>
      <w:r>
        <w:rPr>
          <w:sz w:val="24"/>
          <w:szCs w:val="24"/>
        </w:rPr>
        <w:t xml:space="preserve"> - Apelação/Remessa Necessária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Apelante: Andrade GC Advogados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Victor Bastos da Costa (11123N-AM)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Keyth Yara Pontes Pina (3467N-AM)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Apelado: Município de Manaus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Procurador: Ivson Coêlho e Silva (550A-AM)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Socorro Guedes Moura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37.0000212-23.2021.8.04.4100 DesJul 1 - Desaforamento de Julgamento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Autor: Juízo de Direito da Vara Única da Comarca de Eirunepé-Am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 xml:space="preserve">Réu: Antonio Sirlande Coelho Da Silva 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Réu: Maria Janeide Pereira Da Costa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sz w:val="24"/>
          <w:szCs w:val="24"/>
        </w:rPr>
        <w:t>Advogad</w:t>
      </w:r>
      <w:r>
        <w:rPr>
          <w:sz w:val="24"/>
          <w:szCs w:val="24"/>
        </w:rPr>
        <w:t>a</w:t>
      </w:r>
      <w:r>
        <w:rPr>
          <w:sz w:val="24"/>
          <w:szCs w:val="24"/>
        </w:rPr>
        <w:t>: Jennifer de Queiroz Rodrigues de Oliveira (8383N-AM)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sz w:val="24"/>
          <w:szCs w:val="24"/>
        </w:rPr>
        <w:t>Advogado: DAVI RODRIGUES DE OLIVEIRA (8550N-AM)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Relatora: Exma. Sra. Desa. Vânia Maria do Perpetuo Socorro Marques Marinho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38. </w:t>
      </w:r>
      <w:r>
        <w:rPr>
          <w:b/>
          <w:sz w:val="24"/>
          <w:szCs w:val="24"/>
        </w:rPr>
        <w:t>0744057-08.2022.8.04.0001</w:t>
      </w:r>
      <w:r>
        <w:rPr>
          <w:sz w:val="24"/>
          <w:szCs w:val="24"/>
        </w:rPr>
        <w:t xml:space="preserve"> - Apelação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Apelante: Thiago Pimentel</w:t>
      </w:r>
    </w:p>
    <w:p>
      <w:pPr>
        <w:pStyle w:val="normal1"/>
        <w:jc w:val="left"/>
        <w:rPr/>
      </w:pPr>
      <w:r>
        <w:rPr>
          <w:sz w:val="24"/>
          <w:szCs w:val="24"/>
          <w:u w:val="single"/>
        </w:rPr>
        <w:t>Advogado: Thiago Calandrini de Oliveira dos Anjos (5899N-AM)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highlight w:val="yellow"/>
        </w:rPr>
        <w:t>Sustentação oral</w:t>
      </w:r>
    </w:p>
    <w:p>
      <w:pPr>
        <w:pStyle w:val="normal11"/>
        <w:spacing w:lineRule="auto" w:line="276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Advogado: Welton Lima da Silva (14.785/AM).</w:t>
      </w:r>
    </w:p>
    <w:p>
      <w:pPr>
        <w:pStyle w:val="normal1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Apelado: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Procurador do Estado: Eugênio Nunes Silva (763A/AM).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 xml:space="preserve">Apelado: </w:t>
      </w:r>
      <w:r>
        <w:rPr>
          <w:sz w:val="24"/>
          <w:szCs w:val="24"/>
        </w:rPr>
        <w:t>Fundação Getúlio Vargas Fgv (Comissão Organizadora)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Decio Flavio Goncalves Torres Freire (697A-AM)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Paulo Cesar Caminha e Lima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39. 4013507-69.2023.8.04.0000 - Reclamação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Reclamante:Tokio Marine Seguradora S/A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sz w:val="24"/>
          <w:szCs w:val="24"/>
        </w:rPr>
        <w:t>Advogado:Trajano Bastos de Oliveira Neto Friedrich (5463N-PR)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Reclamado: Juízo De Direito Da 2ª Vara Do Juizado Especial Cível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Reclamado: Alciney Correa de Melo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Luciano da Silva Mourão (6498N-AM)</w:t>
      </w:r>
    </w:p>
    <w:p>
      <w:pPr>
        <w:pStyle w:val="normal1"/>
        <w:spacing w:lineRule="auto" w:line="252"/>
        <w:ind w:hanging="0" w:left="0"/>
        <w:jc w:val="left"/>
        <w:rPr>
          <w:b w:val="false"/>
          <w:bCs w:val="false"/>
        </w:rPr>
      </w:pPr>
      <w:r>
        <w:rPr>
          <w:b w:val="false"/>
          <w:bCs w:val="false"/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ind w:hanging="0" w:left="0"/>
        <w:jc w:val="left"/>
        <w:rPr/>
      </w:pPr>
      <w:r>
        <w:rPr>
          <w:b/>
          <w:sz w:val="24"/>
          <w:szCs w:val="24"/>
        </w:rPr>
        <w:t>Relator: Exmo. Sr. Des. Cláudio César Ramalheira Roessing</w:t>
      </w:r>
    </w:p>
    <w:p>
      <w:pPr>
        <w:pStyle w:val="normal1"/>
        <w:spacing w:lineRule="auto" w:line="252"/>
        <w:ind w:hanging="0" w:left="0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jc w:val="left"/>
        <w:rPr/>
      </w:pPr>
      <w:r>
        <w:rPr>
          <w:sz w:val="24"/>
          <w:szCs w:val="24"/>
        </w:rPr>
        <w:t xml:space="preserve">40. </w:t>
      </w:r>
      <w:r>
        <w:rPr>
          <w:b/>
          <w:sz w:val="24"/>
          <w:szCs w:val="24"/>
        </w:rPr>
        <w:t>0000901-43.2024.8.04.0000</w:t>
      </w:r>
      <w:r>
        <w:rPr>
          <w:sz w:val="24"/>
          <w:szCs w:val="24"/>
        </w:rPr>
        <w:t xml:space="preserve"> - Embargo</w:t>
      </w:r>
      <w:r>
        <w:rPr>
          <w:sz w:val="24"/>
          <w:szCs w:val="24"/>
        </w:rPr>
        <w:t>s</w:t>
      </w:r>
      <w:r>
        <w:rPr>
          <w:sz w:val="24"/>
          <w:szCs w:val="24"/>
        </w:rPr>
        <w:t xml:space="preserve"> de Declaração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Embargante: Samy Franklin da Silva Nunes</w:t>
      </w:r>
    </w:p>
    <w:p>
      <w:pPr>
        <w:pStyle w:val="normal1"/>
        <w:jc w:val="left"/>
        <w:rPr>
          <w:u w:val="none"/>
        </w:rPr>
      </w:pPr>
      <w:r>
        <w:rPr>
          <w:sz w:val="24"/>
          <w:szCs w:val="24"/>
          <w:u w:val="none"/>
        </w:rPr>
        <w:t>Advogado: Rodrigo Fernando de Almeida Oliveira (799A-AM)</w:t>
      </w:r>
      <w:r>
        <w:rPr>
          <w:sz w:val="24"/>
          <w:szCs w:val="24"/>
          <w:u w:val="none"/>
          <w:shd w:fill="FFFF00" w:val="clear"/>
        </w:rPr>
        <w:t xml:space="preserve"> </w:t>
      </w:r>
      <w:r>
        <w:rPr>
          <w:sz w:val="24"/>
          <w:szCs w:val="24"/>
          <w:u w:val="none"/>
          <w:shd w:fill="FFFF00" w:val="clear"/>
        </w:rPr>
        <w:t xml:space="preserve">(SO </w:t>
      </w:r>
      <w:r>
        <w:rPr>
          <w:sz w:val="24"/>
          <w:szCs w:val="24"/>
          <w:u w:val="none"/>
          <w:shd w:fill="FFFF00" w:val="clear"/>
        </w:rPr>
        <w:t>mov. 40.1</w:t>
      </w:r>
      <w:r>
        <w:rPr>
          <w:sz w:val="24"/>
          <w:szCs w:val="24"/>
          <w:u w:val="none"/>
          <w:shd w:fill="FFFF00" w:val="clear"/>
        </w:rPr>
        <w:t>)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Rodrigo Fernando de Almeida Oliveira (189340N-SP)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Embargado: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Procurador: Eugênio Nunes Silva (763A-AM)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  <w:t>Relator: Exmo. Sr. Des. Cezar Luiz Bandiera</w:t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>
          <w:b/>
          <w:sz w:val="26"/>
          <w:szCs w:val="26"/>
        </w:rPr>
      </w:pPr>
      <w:r>
        <w:rPr>
          <w:b/>
          <w:sz w:val="26"/>
          <w:szCs w:val="26"/>
        </w:rPr>
      </w:r>
    </w:p>
    <w:p>
      <w:pPr>
        <w:pStyle w:val="normal1"/>
        <w:jc w:val="left"/>
        <w:rPr/>
      </w:pPr>
      <w:r>
        <w:rPr>
          <w:sz w:val="26"/>
          <w:szCs w:val="26"/>
        </w:rPr>
        <w:t>41.</w:t>
      </w:r>
      <w:r>
        <w:rPr>
          <w:b/>
          <w:sz w:val="26"/>
          <w:szCs w:val="26"/>
        </w:rPr>
        <w:t>0000826-97.2016.8.04.6300</w:t>
      </w:r>
      <w:r>
        <w:rPr>
          <w:sz w:val="26"/>
          <w:szCs w:val="26"/>
        </w:rPr>
        <w:t xml:space="preserve"> - Conflito de Competência</w:t>
      </w:r>
    </w:p>
    <w:p>
      <w:pPr>
        <w:pStyle w:val="normal1"/>
        <w:jc w:val="left"/>
        <w:rPr>
          <w:b/>
          <w:bCs/>
        </w:rPr>
      </w:pPr>
      <w:r>
        <w:rPr>
          <w:b/>
          <w:bCs/>
          <w:sz w:val="26"/>
          <w:szCs w:val="26"/>
        </w:rPr>
        <w:t>Suscitante: 3ª Vara da Comarca de Parintins</w:t>
      </w:r>
    </w:p>
    <w:p>
      <w:pPr>
        <w:pStyle w:val="normal1"/>
        <w:jc w:val="left"/>
        <w:rPr>
          <w:b/>
          <w:bCs/>
        </w:rPr>
      </w:pPr>
      <w:r>
        <w:rPr>
          <w:b/>
          <w:bCs/>
          <w:sz w:val="26"/>
          <w:szCs w:val="26"/>
        </w:rPr>
        <w:t>Suscitad</w:t>
      </w:r>
      <w:r>
        <w:rPr>
          <w:b/>
          <w:bCs/>
          <w:sz w:val="26"/>
          <w:szCs w:val="26"/>
        </w:rPr>
        <w:t>a</w:t>
      </w:r>
      <w:r>
        <w:rPr>
          <w:b/>
          <w:bCs/>
          <w:sz w:val="26"/>
          <w:szCs w:val="26"/>
        </w:rPr>
        <w:t>: 2ª Vara da Comarca de Parintins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Abraham Peixoto Campos Filho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 xml:space="preserve">42. </w:t>
      </w:r>
      <w:r>
        <w:rPr>
          <w:b/>
          <w:sz w:val="24"/>
          <w:szCs w:val="24"/>
        </w:rPr>
        <w:t>4010137-48.2024.8.04.0000</w:t>
      </w:r>
      <w:r>
        <w:rPr>
          <w:sz w:val="24"/>
          <w:szCs w:val="24"/>
        </w:rPr>
        <w:t xml:space="preserve"> - Agravo de Instrumento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Agravante: Estado Do Amazonas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Procurador: Eugênio Nunes Silva (763A-AM)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Agravado: Smart Design Ltda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  <w:u w:val="single"/>
        </w:rPr>
        <w:t xml:space="preserve">Advogada: Maria Vitória Oliveira de Meneses (19.607-AM) - </w:t>
      </w:r>
      <w:r>
        <w:rPr>
          <w:sz w:val="24"/>
          <w:szCs w:val="24"/>
          <w:highlight w:val="yellow"/>
          <w:u w:val="single"/>
        </w:rPr>
        <w:t>Sustentação Oral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Douglas Ferreira Da Costa (7650N-AM)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Paulo Ricardo Dahrouge Alecrim (11868N-AM)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spacing w:lineRule="auto" w:line="252"/>
        <w:jc w:val="left"/>
        <w:rPr/>
      </w:pPr>
      <w:r>
        <w:rPr>
          <w:b/>
          <w:sz w:val="26"/>
          <w:szCs w:val="26"/>
        </w:rPr>
        <w:t>Relator: Exmo. Sr. Des. João de Jesus Abdala Simões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76"/>
        <w:jc w:val="left"/>
        <w:rPr/>
      </w:pPr>
      <w:r>
        <w:rPr>
          <w:sz w:val="24"/>
          <w:szCs w:val="24"/>
        </w:rPr>
        <w:t xml:space="preserve">43. </w:t>
      </w:r>
      <w:r>
        <w:rPr>
          <w:b/>
          <w:sz w:val="24"/>
          <w:szCs w:val="24"/>
        </w:rPr>
        <w:t xml:space="preserve">0595906-32.2024.8.04.0001 - </w:t>
      </w:r>
      <w:r>
        <w:rPr>
          <w:sz w:val="24"/>
          <w:szCs w:val="24"/>
        </w:rPr>
        <w:t>Remessa Necessária Cível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Recorrente: CB PM Railan Félix De Lima</w:t>
      </w:r>
    </w:p>
    <w:p>
      <w:pPr>
        <w:pStyle w:val="normal1"/>
        <w:jc w:val="left"/>
        <w:rPr/>
      </w:pPr>
      <w:r>
        <w:rPr>
          <w:sz w:val="24"/>
          <w:szCs w:val="24"/>
        </w:rPr>
        <w:t>Advogado: Carlos Augusto Gordinho Bindã (12972N-AM)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Recorrente:</w:t>
      </w:r>
      <w:r>
        <w:rPr>
          <w:sz w:val="24"/>
          <w:szCs w:val="24"/>
        </w:rPr>
        <w:t xml:space="preserve"> Juízo de Direito da 2ª Vara da Fazenda Pública</w:t>
      </w:r>
    </w:p>
    <w:p>
      <w:pPr>
        <w:pStyle w:val="normal1"/>
        <w:jc w:val="left"/>
        <w:rPr/>
      </w:pPr>
      <w:r>
        <w:rPr>
          <w:b/>
          <w:sz w:val="24"/>
          <w:szCs w:val="24"/>
        </w:rPr>
        <w:t>Recorrido: Estado do Amazonas</w:t>
      </w:r>
    </w:p>
    <w:p>
      <w:pPr>
        <w:pStyle w:val="normal1"/>
        <w:jc w:val="left"/>
        <w:rPr/>
      </w:pPr>
      <w:r>
        <w:rPr>
          <w:sz w:val="24"/>
          <w:szCs w:val="24"/>
        </w:rPr>
        <w:t>Procurador: Eugênio Nunes Silva (763A-AM)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João de Jesus Abdala Simões</w:t>
      </w:r>
    </w:p>
    <w:p>
      <w:pPr>
        <w:pStyle w:val="normal1"/>
        <w:spacing w:lineRule="auto" w:line="252"/>
        <w:jc w:val="lef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44.</w:t>
      </w:r>
      <w:r>
        <w:rPr>
          <w:b/>
          <w:sz w:val="24"/>
          <w:szCs w:val="24"/>
        </w:rPr>
        <w:t xml:space="preserve"> 0007546-13.2025.8.04.9001</w:t>
      </w:r>
      <w:r>
        <w:rPr>
          <w:sz w:val="24"/>
          <w:szCs w:val="24"/>
        </w:rPr>
        <w:t xml:space="preserve"> - Agravo Interno Cível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Agravante: Carla Leticia Coelho Rocha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Carla Leticia Coelho Rocha (27252N-PA)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Agravado: Instituto Brasileiro de Formação e Capacitação - IBFC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Advogado: Deborah Regina Assis de Almeida (315249n-SP)</w:t>
      </w:r>
    </w:p>
    <w:p>
      <w:pPr>
        <w:pStyle w:val="normal1"/>
        <w:spacing w:lineRule="auto" w:line="252"/>
        <w:jc w:val="left"/>
        <w:rPr/>
      </w:pPr>
      <w:r>
        <w:rPr>
          <w:b/>
          <w:sz w:val="24"/>
          <w:szCs w:val="24"/>
        </w:rPr>
        <w:t>Agravado: Município de Manaus</w:t>
      </w:r>
    </w:p>
    <w:p>
      <w:pPr>
        <w:pStyle w:val="normal1"/>
        <w:spacing w:lineRule="auto" w:line="252"/>
        <w:jc w:val="left"/>
        <w:rPr/>
      </w:pPr>
      <w:r>
        <w:rPr>
          <w:sz w:val="24"/>
          <w:szCs w:val="24"/>
        </w:rPr>
        <w:t>Procurador: Rafael Lins Bertazzo (7213N-AM)</w:t>
      </w:r>
    </w:p>
    <w:p>
      <w:pPr>
        <w:pStyle w:val="normal1"/>
        <w:jc w:val="left"/>
        <w:rPr/>
      </w:pPr>
      <w:r>
        <w:rPr>
          <w:sz w:val="24"/>
          <w:szCs w:val="24"/>
        </w:rPr>
        <w:t>Presidente: Exmo. Sr. Des. Airton Luís Corrêa Gentil</w:t>
      </w:r>
    </w:p>
    <w:p>
      <w:pPr>
        <w:pStyle w:val="normal1"/>
        <w:jc w:val="left"/>
        <w:rPr/>
      </w:pPr>
      <w:r>
        <w:rPr>
          <w:b/>
          <w:sz w:val="26"/>
          <w:szCs w:val="26"/>
        </w:rPr>
        <w:t>Relator: Exmo. Sr. Des. Abraham Peixoto Campos Filho</w:t>
      </w:r>
    </w:p>
    <w:p>
      <w:pPr>
        <w:pStyle w:val="normal1"/>
        <w:spacing w:lineRule="auto" w:line="2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1"/>
        <w:spacing w:lineRule="auto" w:line="252"/>
        <w:ind w:hanging="0" w:left="1701"/>
        <w:jc w:val="both"/>
        <w:rPr>
          <w:sz w:val="20"/>
          <w:szCs w:val="20"/>
        </w:rPr>
      </w:pPr>
      <w:r>
        <w:rPr>
          <w:sz w:val="24"/>
          <w:szCs w:val="24"/>
        </w:rPr>
      </w:r>
    </w:p>
    <w:p>
      <w:pPr>
        <w:pStyle w:val="normal1"/>
        <w:ind w:hanging="0" w:left="170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1"/>
        <w:spacing w:lineRule="auto" w:line="252"/>
        <w:ind w:hanging="0" w:left="1701"/>
        <w:jc w:val="both"/>
        <w:rPr>
          <w:sz w:val="20"/>
          <w:szCs w:val="20"/>
        </w:rPr>
      </w:pPr>
      <w:r>
        <w:rPr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701" w:right="1416" w:gutter="0" w:header="142" w:top="1417" w:footer="0" w:bottom="1417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pBdr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color w:val="000000"/>
      </w:rPr>
    </w:pPr>
    <w:r>
      <w:rPr/>
      <w:drawing>
        <wp:inline distT="0" distB="0" distL="0" distR="0">
          <wp:extent cx="523875" cy="643890"/>
          <wp:effectExtent l="0" t="0" r="0" b="0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PODER JUDICIÁRIO</w:t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TRIBUNAL DE JUSTIÇA DO ESTADO DO AMAZONAS</w:t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Secretaria das Câmaras Reunidas</w:t>
    </w:r>
  </w:p>
  <w:p>
    <w:pPr>
      <w:pStyle w:val="normal1"/>
      <w:spacing w:lineRule="auto" w:line="240" w:before="0" w:after="0"/>
      <w:ind w:right="-463"/>
      <w:rPr>
        <w:rFonts w:ascii="Verdana" w:hAnsi="Verdana" w:eastAsia="Verdana" w:cs="Verdana"/>
        <w:color w:val="252525"/>
        <w:sz w:val="18"/>
        <w:szCs w:val="18"/>
        <w:highlight w:val="white"/>
      </w:rPr>
    </w:pPr>
    <w:r>
      <w:rPr>
        <w:rFonts w:eastAsia="Verdana" w:cs="Verdana" w:ascii="Verdana" w:hAnsi="Verdana"/>
        <w:sz w:val="20"/>
        <w:szCs w:val="20"/>
      </w:rPr>
      <w:t xml:space="preserve">                            </w:t>
    </w:r>
    <w:r>
      <w:rPr>
        <w:rFonts w:eastAsia="Verdana" w:cs="Verdana" w:ascii="Verdana" w:hAnsi="Verdana"/>
        <w:sz w:val="20"/>
        <w:szCs w:val="20"/>
      </w:rPr>
      <w:t>Endereço eletrônico:</w:t>
    </w:r>
    <w:r>
      <w:rPr>
        <w:rFonts w:eastAsia="Verdana" w:cs="Verdana" w:ascii="Verdana" w:hAnsi="Verdana"/>
        <w:color w:val="252525"/>
        <w:sz w:val="18"/>
        <w:szCs w:val="18"/>
        <w:highlight w:val="white"/>
      </w:rPr>
      <w:t xml:space="preserve"> </w:t>
    </w:r>
    <w:hyperlink r:id="rId2">
      <w:r>
        <w:rPr>
          <w:rStyle w:val="Style3"/>
          <w:rFonts w:eastAsia="Verdana" w:cs="Verdana" w:ascii="Verdana" w:hAnsi="Verdana"/>
          <w:color w:val="1155CC"/>
          <w:sz w:val="18"/>
          <w:szCs w:val="18"/>
          <w:highlight w:val="white"/>
          <w:u w:val="single"/>
        </w:rPr>
        <w:t>sec.camaras.reunidas@tjam.jus.br</w:t>
      </w:r>
    </w:hyperlink>
  </w:p>
  <w:p>
    <w:pPr>
      <w:pStyle w:val="normal1"/>
      <w:spacing w:lineRule="auto" w:line="240" w:before="0" w:after="0"/>
      <w:ind w:right="-463"/>
      <w:rPr>
        <w:rFonts w:ascii="Verdana" w:hAnsi="Verdana" w:eastAsia="Verdana" w:cs="Verdana"/>
        <w:color w:val="252525"/>
        <w:sz w:val="18"/>
        <w:szCs w:val="18"/>
        <w:highlight w:val="white"/>
      </w:rPr>
    </w:pPr>
    <w:r>
      <w:rPr>
        <w:rFonts w:eastAsia="Verdana" w:cs="Verdana" w:ascii="Verdana" w:hAnsi="Verdana"/>
        <w:color w:val="252525"/>
        <w:sz w:val="18"/>
        <w:szCs w:val="18"/>
        <w:highlight w:val="white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pBdr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jc w:val="center"/>
      <w:rPr>
        <w:color w:val="000000"/>
      </w:rPr>
    </w:pPr>
    <w:r>
      <w:rPr/>
      <w:drawing>
        <wp:inline distT="0" distB="0" distL="0" distR="0">
          <wp:extent cx="523875" cy="643890"/>
          <wp:effectExtent l="0" t="0" r="0" b="0"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PODER JUDICIÁRIO</w:t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TRIBUNAL DE JUSTIÇA DO ESTADO DO AMAZONAS</w:t>
    </w:r>
  </w:p>
  <w:p>
    <w:pPr>
      <w:pStyle w:val="normal1"/>
      <w:spacing w:lineRule="auto" w:line="240" w:before="0" w:after="0"/>
      <w:jc w:val="center"/>
      <w:rPr>
        <w:rFonts w:ascii="Verdana" w:hAnsi="Verdana" w:eastAsia="Verdana" w:cs="Verdana"/>
        <w:b/>
        <w:sz w:val="18"/>
        <w:szCs w:val="18"/>
      </w:rPr>
    </w:pPr>
    <w:r>
      <w:rPr>
        <w:rFonts w:eastAsia="Verdana" w:cs="Verdana" w:ascii="Verdana" w:hAnsi="Verdana"/>
        <w:b/>
        <w:sz w:val="18"/>
        <w:szCs w:val="18"/>
      </w:rPr>
      <w:t>Secretaria das Câmaras Reunidas</w:t>
    </w:r>
  </w:p>
  <w:p>
    <w:pPr>
      <w:pStyle w:val="normal1"/>
      <w:spacing w:lineRule="auto" w:line="240" w:before="0" w:after="0"/>
      <w:ind w:right="-463"/>
      <w:rPr>
        <w:rFonts w:ascii="Verdana" w:hAnsi="Verdana" w:eastAsia="Verdana" w:cs="Verdana"/>
        <w:color w:val="252525"/>
        <w:sz w:val="18"/>
        <w:szCs w:val="18"/>
        <w:highlight w:val="white"/>
      </w:rPr>
    </w:pPr>
    <w:r>
      <w:rPr>
        <w:rFonts w:eastAsia="Verdana" w:cs="Verdana" w:ascii="Verdana" w:hAnsi="Verdana"/>
        <w:sz w:val="20"/>
        <w:szCs w:val="20"/>
      </w:rPr>
      <w:t xml:space="preserve">                            </w:t>
    </w:r>
    <w:r>
      <w:rPr>
        <w:rFonts w:eastAsia="Verdana" w:cs="Verdana" w:ascii="Verdana" w:hAnsi="Verdana"/>
        <w:sz w:val="20"/>
        <w:szCs w:val="20"/>
      </w:rPr>
      <w:t>Endereço eletrônico:</w:t>
    </w:r>
    <w:r>
      <w:rPr>
        <w:rFonts w:eastAsia="Verdana" w:cs="Verdana" w:ascii="Verdana" w:hAnsi="Verdana"/>
        <w:color w:val="252525"/>
        <w:sz w:val="18"/>
        <w:szCs w:val="18"/>
        <w:highlight w:val="white"/>
      </w:rPr>
      <w:t xml:space="preserve"> </w:t>
    </w:r>
    <w:hyperlink r:id="rId2">
      <w:r>
        <w:rPr>
          <w:rStyle w:val="Style3"/>
          <w:rFonts w:eastAsia="Verdana" w:cs="Verdana" w:ascii="Verdana" w:hAnsi="Verdana"/>
          <w:color w:val="1155CC"/>
          <w:sz w:val="18"/>
          <w:szCs w:val="18"/>
          <w:highlight w:val="white"/>
          <w:u w:val="single"/>
        </w:rPr>
        <w:t>sec.camaras.reunidas@tjam.jus.br</w:t>
      </w:r>
    </w:hyperlink>
  </w:p>
  <w:p>
    <w:pPr>
      <w:pStyle w:val="normal1"/>
      <w:spacing w:lineRule="auto" w:line="240" w:before="0" w:after="0"/>
      <w:ind w:right="-463"/>
      <w:rPr>
        <w:rFonts w:ascii="Verdana" w:hAnsi="Verdana" w:eastAsia="Verdana" w:cs="Verdana"/>
        <w:color w:val="252525"/>
        <w:sz w:val="18"/>
        <w:szCs w:val="18"/>
        <w:highlight w:val="white"/>
      </w:rPr>
    </w:pPr>
    <w:r>
      <w:rPr>
        <w:rFonts w:eastAsia="Verdana" w:cs="Verdana" w:ascii="Verdana" w:hAnsi="Verdana"/>
        <w:color w:val="252525"/>
        <w:sz w:val="18"/>
        <w:szCs w:val="18"/>
        <w:highlight w:val="white"/>
      </w:rPr>
    </w:r>
  </w:p>
</w:hdr>
</file>

<file path=word/settings.xml><?xml version="1.0" encoding="utf-8"?>
<w:settings xmlns:w="http://schemas.openxmlformats.org/wordprocessingml/2006/main">
  <w:zoom w:percent="14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Heading1">
    <w:name w:val="heading 1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480" w:after="12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48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360" w:after="8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36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280" w:after="8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28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240" w:after="4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24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220" w:after="4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22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200" w:after="4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20"/>
      <w:sz w:val="20"/>
      <w:szCs w:val="20"/>
      <w:u w:val="none"/>
      <w:shd w:fill="auto" w:val="clear"/>
      <w:vertAlign w:val="baseli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semiHidden/>
    <w:qFormat/>
    <w:rsid w:val="005f5fa0"/>
    <w:rPr/>
  </w:style>
  <w:style w:type="character" w:styleId="RodapChar" w:customStyle="1">
    <w:name w:val="Rodapé Char"/>
    <w:basedOn w:val="DefaultParagraphFont"/>
    <w:uiPriority w:val="99"/>
    <w:semiHidden/>
    <w:qFormat/>
    <w:rsid w:val="005f5fa0"/>
    <w:rPr/>
  </w:style>
  <w:style w:type="character" w:styleId="TextodebaloChar" w:customStyle="1">
    <w:name w:val="Texto de balão Char"/>
    <w:basedOn w:val="DefaultParagraphFont"/>
    <w:link w:val="BalloonText"/>
    <w:uiPriority w:val="99"/>
    <w:semiHidden/>
    <w:qFormat/>
    <w:rsid w:val="005f5fa0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26322b"/>
    <w:rPr>
      <w:i/>
      <w:iCs/>
    </w:rPr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normal1" w:customStyle="1">
    <w:name w:val="normal1"/>
    <w:qFormat/>
    <w:rsid w:val="00ed1b44"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itle">
    <w:name w:val="Title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76" w:before="480" w:after="120"/>
      <w:ind w:hanging="0" w:left="0" w:right="0"/>
      <w:jc w:val="left"/>
    </w:pPr>
    <w:rPr>
      <w:rFonts w:ascii="Arial" w:hAnsi="Arial" w:eastAsia="Arial" w:cs="Arial"/>
      <w:b/>
      <w:i w:val="false"/>
      <w:caps w:val="false"/>
      <w:smallCaps w:val="false"/>
      <w:strike w:val="false"/>
      <w:dstrike w:val="false"/>
      <w:color w:val="000000"/>
      <w:position w:val="0"/>
      <w:sz w:val="72"/>
      <w:sz w:val="72"/>
      <w:szCs w:val="72"/>
      <w:u w:val="none"/>
      <w:shd w:fill="auto" w:val="clear"/>
      <w:vertAlign w:val="baseline"/>
    </w:rPr>
  </w:style>
  <w:style w:type="paragraph" w:styleId="Cabealhoerodap">
    <w:name w:val="Cabeçalho e rodapé"/>
    <w:basedOn w:val="Normal"/>
    <w:qFormat/>
    <w:pPr/>
    <w:rPr/>
  </w:style>
  <w:style w:type="paragraph" w:styleId="Header" w:customStyle="1">
    <w:name w:val="header"/>
    <w:basedOn w:val="normal1"/>
    <w:link w:val="CabealhoChar"/>
    <w:uiPriority w:val="99"/>
    <w:unhideWhenUsed/>
    <w:rsid w:val="005f5fa0"/>
    <w:pPr>
      <w:tabs>
        <w:tab w:val="clear" w:pos="720"/>
        <w:tab w:val="center" w:pos="4252" w:leader="none"/>
        <w:tab w:val="right" w:pos="8504" w:leader="none"/>
      </w:tabs>
      <w:suppressAutoHyphens w:val="true"/>
      <w:spacing w:lineRule="auto" w:line="240" w:before="0" w:after="0"/>
    </w:pPr>
    <w:rPr/>
  </w:style>
  <w:style w:type="paragraph" w:styleId="Footer">
    <w:name w:val="footer"/>
    <w:basedOn w:val="normal1"/>
    <w:link w:val="RodapChar"/>
    <w:uiPriority w:val="99"/>
    <w:semiHidden/>
    <w:unhideWhenUsed/>
    <w:rsid w:val="005f5fa0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1"/>
    <w:link w:val="TextodebaloChar"/>
    <w:uiPriority w:val="99"/>
    <w:semiHidden/>
    <w:unhideWhenUsed/>
    <w:qFormat/>
    <w:rsid w:val="005f5fa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1"/>
    <w:uiPriority w:val="34"/>
    <w:qFormat/>
    <w:rsid w:val="00ee7be1"/>
    <w:pPr>
      <w:spacing w:before="0" w:after="0"/>
      <w:ind w:left="720"/>
      <w:contextualSpacing/>
    </w:pPr>
    <w:rPr/>
  </w:style>
  <w:style w:type="paragraph" w:styleId="Subtitle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color w:val="666666"/>
      <w:sz w:val="30"/>
      <w:szCs w:val="30"/>
    </w:rPr>
  </w:style>
  <w:style w:type="paragraph" w:styleId="normal11">
    <w:name w:val="normal11"/>
    <w:qFormat/>
    <w:pPr>
      <w:widowControl/>
      <w:suppressAutoHyphens w:val="true"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Normal"/>
  </w:style>
  <w:style w:type="table" w:default="1" w:styleId="TableNormal">
    <w:name w:val="TableNormal"/>
  </w:style>
  <w:style w:type="table" w:default="1" w:styleId="TableNormal">
    <w:name w:val="Table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leNormal">
    <w:name w:val="Table Normal"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ed1b44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Escritório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M+qQQpKTWu4dPPEj0NZ6r5ZrW4Q==">CgMxLjA4AHIhMUdsVDhldFJXVE42cnpEclBBYXBOMHlvRHI2eUstcFJl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</TotalTime>
  <Application>LibreOffice/25.2.4.3$Windows_X86_64 LibreOffice_project/33e196637044ead23f5c3226cde09b47731f7e27</Application>
  <AppVersion>15.0000</AppVersion>
  <Pages>13</Pages>
  <Words>3450</Words>
  <Characters>21672</Characters>
  <CharactersWithSpaces>24766</CharactersWithSpaces>
  <Paragraphs>457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  <dc:description/>
  <dc:language>pt-BR</dc:language>
  <cp:lastModifiedBy/>
  <dcterms:modified xsi:type="dcterms:W3CDTF">2025-07-03T16:54:45Z</dcterms:modified>
  <cp:revision>3</cp:revision>
  <dc:subject/>
  <dc:title/>
</cp:coreProperties>
</file>