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Pr>
        <w:drawing>
          <wp:inline distB="19050" distT="19050" distL="19050" distR="19050">
            <wp:extent cx="897331" cy="897331"/>
            <wp:effectExtent b="0" l="0" r="0" t="0"/>
            <wp:docPr id="2" name="image3.png"/>
            <a:graphic>
              <a:graphicData uri="http://schemas.openxmlformats.org/drawingml/2006/picture">
                <pic:pic>
                  <pic:nvPicPr>
                    <pic:cNvPr id="0" name="image3.png"/>
                    <pic:cNvPicPr preferRelativeResize="0"/>
                  </pic:nvPicPr>
                  <pic:blipFill>
                    <a:blip r:embed="rId6"/>
                    <a:srcRect b="0" l="0" r="0" t="0"/>
                    <a:stretch>
                      <a:fillRect/>
                    </a:stretch>
                  </pic:blipFill>
                  <pic:spPr>
                    <a:xfrm>
                      <a:off x="0" y="0"/>
                      <a:ext cx="897331" cy="897331"/>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968000411987305"/>
          <w:szCs w:val="19.96800041198730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9.968000411987305"/>
          <w:szCs w:val="19.968000411987305"/>
          <w:u w:val="none"/>
          <w:shd w:fill="auto" w:val="clear"/>
          <w:vertAlign w:val="baseline"/>
          <w:rtl w:val="0"/>
        </w:rPr>
        <w:t xml:space="preserve">TRIBUNAL DE JUSTIÇA DO ESTADO DO AMAZONAS </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8.43199920654297"/>
          <w:szCs w:val="18.4319992065429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43199920654297"/>
          <w:szCs w:val="18.43199920654297"/>
          <w:u w:val="none"/>
          <w:shd w:fill="auto" w:val="clear"/>
          <w:vertAlign w:val="baseline"/>
          <w:rtl w:val="0"/>
        </w:rPr>
        <w:t xml:space="preserve">Av. André Araújo, S/N - Bairro Aleixo - CEP 69060-000 - Manaus - AM - www.tjam.jus.br </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1.058349609375" w:line="240" w:lineRule="auto"/>
        <w:ind w:left="0" w:right="0" w:firstLine="0"/>
        <w:jc w:val="center"/>
        <w:rPr>
          <w:rFonts w:ascii="Times New Roman" w:cs="Times New Roman" w:eastAsia="Times New Roman" w:hAnsi="Times New Roman"/>
          <w:b w:val="1"/>
          <w:bCs w:val="1"/>
          <w:i w:val="0"/>
          <w:iCs w:val="0"/>
          <w:smallCaps w:val="0"/>
          <w:strike w:val="0"/>
          <w:color w:val="000000"/>
          <w:sz w:val="26.11199951171875"/>
          <w:szCs w:val="26.11199951171875"/>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6.11199951171875"/>
          <w:szCs w:val="26.11199951171875"/>
          <w:u w:val="none"/>
          <w:shd w:fill="auto" w:val="clear"/>
          <w:vertAlign w:val="baseline"/>
          <w:rtl w:val="0"/>
        </w:rPr>
        <w:t xml:space="preserve">ATA DE JULGAMENTO </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09.033203125" w:line="231.48658275604248" w:lineRule="auto"/>
        <w:ind w:left="586.8133544921875" w:right="596.961669921875" w:firstLine="8.171539306640625"/>
        <w:jc w:val="left"/>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Sessão Ordinária do Egrégio Tribunal Pleno, em Manaus, 26 de maio de 2026 </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0.574951171875" w:line="315.66372871398926" w:lineRule="auto"/>
        <w:ind w:left="587.1052551269531" w:right="1815.560302734375" w:firstLine="0"/>
        <w:jc w:val="left"/>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Presidente: Exmo. Sr. Des. Jomar Ricardo Saunders Fernandes Procurador de Justiça: Exmo. Sr. Dr. André Belota Seffair Secretária de Justiça: Belª Daniele Costa Navegante. </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89.014892578125" w:line="231.48623943328857" w:lineRule="auto"/>
        <w:ind w:left="582.1440124511719" w:right="532.239990234375" w:firstLine="0"/>
        <w:jc w:val="both"/>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Aos vinte e seis (26) dias do mês de maio de dois mil e vinte e seis nesta cidade de Manaus, reuniu-se às nove horas, em sessão ordinária, na sala de sessões, o Egrégio Tribunal Pleno, com a presença dos Excelentíssimos Senhores, Desdores. Jomar Ricardo Saunders Fernandes - Presidente, João de Jesus Abdala Simões, Yedo Simões de Oliveira, Flávio Humberto Pascarelli Lopes, Paulo Cesar Caminha e Lima, Cláudio César Ramalheira Roessing, Lafayette Carneiro Vieira Júnior, Airton Luís Corrêa Gentil, José Hamilton Saraiva dos Santos, Ernesto Anselmo Chíxaro, Vânia Maria Marques Marinho, Cézar Luiz Bandiera, Mirza Telma de Oliveira Cunha, Ida Maria Costa Andrade e Lia Maria Guedes de Freitas, Dra. Ana Maria Diógenes, Dr. Paulo Fernando de Britto Feitoza e Dr. Dídimo Santana Barros Filho. Juízes de Direito convocados.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single"/>
          <w:shd w:fill="auto" w:val="clear"/>
          <w:vertAlign w:val="baseline"/>
          <w:rtl w:val="0"/>
        </w:rPr>
        <w:t xml:space="preserve">Ausências justificadas</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Desdores. Maria do Perpétuo Socorro Guedes Moura, Carla Maria Santos dos Reis, Jorge Manoel Lopes Lins, Nélia Caminha Jorge, Délcio Luís Santos, Abraham Peixoto Campos Filho, Onilza Abreu Gerth e Luiza Cristina Nascimento da Costa Marques. Havendo número legal, o Desembargador Presidente, declarou aberta a sessão, autorizando a senhora Secretária a fazer a leitura da Ata da Sessão anterior, que foi dispensada, com o assentimento dos demais pares e aprovada, na forma lavrada, sendo, em seguida, assinada.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Pauta de Julgamentos</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PROCESSOS COM PEDIDO DE SUSTENTAÇÃO ORAL:01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0473788-54.2024.8.04.0001 - Apelação Cível</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Apelante: Estado do Amazonas.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Procuradora: Vivian Maria Oliveira da Frota.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Apelado: Antônio Rodrigues &amp; CIA LTDA. (Foto Nascimento).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Advogados: Henrique Luã Furtado Grangeiro (12.024/ AM) e Ademar de Andrade Mourão Neto (16.873/AM). Procuradora-Geral de Justiça: Exma. Sra. Dra. Leda Mara Nascimento Albuquerque. Presidente: Exmo. Sr. Des. Jomar Ricardo Saunders Fernandes. Relatora: Exma. Sra. Desdora. Mirza Telma de Oliveira Cunha.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single"/>
          <w:shd w:fill="auto" w:val="clear"/>
          <w:vertAlign w:val="baseline"/>
          <w:rtl w:val="0"/>
        </w:rPr>
        <w:t xml:space="preserve">Voto da Relatora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Conhece do presente recurso de Apelação Cível para, no mérito, negar-lhe provimento, mantendo inalterada a </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90.5754089355469" w:line="240" w:lineRule="auto"/>
        <w:ind w:left="0" w:right="0" w:firstLine="0"/>
        <w:jc w:val="center"/>
        <w:rPr>
          <w:rFonts w:ascii="Arial" w:cs="Arial" w:eastAsia="Arial" w:hAnsi="Arial"/>
          <w:b w:val="0"/>
          <w:bCs w:val="0"/>
          <w:i w:val="0"/>
          <w:iCs w:val="0"/>
          <w:smallCaps w:val="0"/>
          <w:strike w:val="0"/>
          <w:color w:val="bebebe"/>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bebebe"/>
          <w:sz w:val="20"/>
          <w:szCs w:val="20"/>
          <w:u w:val="none"/>
          <w:shd w:fill="auto" w:val="clear"/>
          <w:vertAlign w:val="baseline"/>
          <w:rtl w:val="0"/>
        </w:rPr>
        <w:t xml:space="preserve">Ata de julgamento SECJUS 2934535 SEI 2025/000004978-00 / pg. 1</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1.48638248443604" w:lineRule="auto"/>
        <w:ind w:left="576.3072204589844" w:right="561.96044921875" w:firstLine="17.802276611328125"/>
        <w:jc w:val="both"/>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sentença de primeiro grau em todos os seus termos.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single"/>
          <w:shd w:fill="auto" w:val="clear"/>
          <w:vertAlign w:val="baseline"/>
          <w:rtl w:val="0"/>
        </w:rPr>
        <w:t xml:space="preserve">Julgamento</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single"/>
          <w:shd w:fill="auto" w:val="clear"/>
          <w:vertAlign w:val="baseline"/>
          <w:rtl w:val="0"/>
        </w:rPr>
        <w:t xml:space="preserve">suspenso</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Pedido de vista do Des. Airton Gentil.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02 - 0013499- 55.2025.8.04.9001 - Incidente de Resolução de Demandas Repetitivas. </w:t>
      </w:r>
      <w:r w:rsidDel="00000000" w:rsidR="00000000" w:rsidRPr="00000000">
        <w:rPr>
          <w:rFonts w:ascii="Times New Roman" w:cs="Times New Roman" w:eastAsia="Times New Roman" w:hAnsi="Times New Roman"/>
          <w:b w:val="0"/>
          <w:bCs w:val="0"/>
          <w:i w:val="1"/>
          <w:iCs w:val="1"/>
          <w:smallCaps w:val="0"/>
          <w:strike w:val="0"/>
          <w:color w:val="000000"/>
          <w:sz w:val="29.18400001525879"/>
          <w:szCs w:val="29.18400001525879"/>
          <w:u w:val="none"/>
          <w:shd w:fill="auto" w:val="clear"/>
          <w:vertAlign w:val="baseline"/>
          <w:rtl w:val="0"/>
        </w:rPr>
        <w:t xml:space="preserve">(Pressupostos necessários para o reconhecimento do direito líquido e certo à promoção de servidores militares).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Suscitante: Ministério Público do Estado do Amazonas.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Procuradora-Geral de Justiça: Exma. Sra. Dra. Leda Mara Nascimento Albuquerque. Presidente: Exmo. Sr. Des. Jomar Ricardo Saunders Fernandes.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Relator: Exmo. Sr. Des. Abraham Peixoto Campos Filho.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single"/>
          <w:shd w:fill="auto" w:val="clear"/>
          <w:vertAlign w:val="baseline"/>
          <w:rtl w:val="0"/>
        </w:rPr>
        <w:t xml:space="preserve">Adiado</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por ausência justificada do Relator.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03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0014293- 76.2025.8.04.9001 - Mandado de Segurança. Impetrante: Cristiana Moreira Botelho.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Advogados: Luís Felipe Avelino Medina (6.100/AM) Ian Thiago de Aguiar e Souza (16.791/AM) Victória Souza Ramos (20.024/AM) e Lucas Rafael Carvalho Botelho (18.773/AM).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Impetrado: Governador do Estado do Amazonas.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Representante: Estado do Amazonas. Procuradora: Mariana Ferroz Gagliano.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Litisconsorte Passivo: Priscila Letícia Vieira Kitagawa.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Advogado: Felipe Lopes Paulo (13.796/AM). Procuradora-Geral de Justiça: Exma. Sra. Dra. Leda Mara Nascimento Albuquerque. Presidente: Exmo. Sr. Des. Jomar Ricardo Saunders Fernandes.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Relator: Exmo. Sr. Des. Airton Luís Corrêa Gentil</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single"/>
          <w:shd w:fill="auto" w:val="clear"/>
          <w:vertAlign w:val="baseline"/>
          <w:rtl w:val="0"/>
        </w:rPr>
        <w:t xml:space="preserve">Decisão</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“Por unanimidade de votos, em harmonia com o parecer ministerial, foi denegada a segurança, nos termos do voto do Relator.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04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4006507-81.2024.8.04.9001 - Mandado de Injunção. Impetrante: Paula Emanuelle Vasco Hargreaves.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Advogado: Thalles Eduardo Falcão de Oliveira(17060/AM).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Impetrados: Prefeito Municipal de Manaus e Prefeitura Municipal de Manaus.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Procuradora: Adriana Carla Souza Cromwell. Procuradora-Geral de Justiça: Exma. Sra. Dra. Leda Mara Nascimento Albuquerque. Presidente: Exmo. Sr. Des. Jomar Ricardo Saunders Fernandes. Relator: Exmo. Sr. Des. Délcio Luís Santos.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single"/>
          <w:shd w:fill="auto" w:val="clear"/>
          <w:vertAlign w:val="baseline"/>
          <w:rtl w:val="0"/>
        </w:rPr>
        <w:t xml:space="preserve">Adiado</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a pedido do Relator.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05 - 0624336-23.2025.8.04.9001 - Mandado de Segurança Cível</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Impetrante: Aristeu Teixeira da Silva Júnior.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Advogados: Marcelo Augusto Cruz Pedrosa (9.290/AM) e Antônio Augusto Castelo de Castro Filho (15.917/AM).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Impetrados: Governador do Estado do Amazonas e Delegado Geral da Polícia Civil do Estado do Amazonas.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Representante: Estado do Amazonas. Procurador: Laércio de Castro Dourado Júnior. Procuradora-Geral de Justiça: Exma. Sra. Dra. Leda Mara Nascimento Albuquerque. Presidente: Exmo. Sr. Des. Jomar Ricardo Saunders Fernandes. Relatora: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Exma. Sra. Desa. Carla Maria Santos dos Reis. Adiado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por ausência justificada da Relatora.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06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0002713-15.2026.8.04.9001 - Mandado de Segurança Cível</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Impetrante: Gleison dos Santos Almeida.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Advogado: Marcelo Augusto Cruz Pedrosa (9.290/AM).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Impetrados: Governador do Estado do Amazonas e Delegado Geral da Polícia Civil do Estado do Amazonas. Representante: Estado do Amazonas.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Procuradora: Mariana Ferroz Gagliano. Procuradora-Geral de Justiça: Exma. Sra. Dra. Leda Mara Nascimento Albuquerque. Presidente: Exmo. Sr. Des. Jomar Ricardo Saunders Fernandes. Relator: Exmo. Sr. Des. Airton Luís Corrêa Gentil.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single"/>
          <w:shd w:fill="auto" w:val="clear"/>
          <w:vertAlign w:val="baseline"/>
          <w:rtl w:val="0"/>
        </w:rPr>
        <w:t xml:space="preserve">Julgamento</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single"/>
          <w:shd w:fill="auto" w:val="clear"/>
          <w:vertAlign w:val="baseline"/>
          <w:rtl w:val="0"/>
        </w:rPr>
        <w:t xml:space="preserve">suspenso:</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pedido de vista da Desa. Vânia Marinho e Desa. Mirza Telma.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07 - 0000963-75.2026.8.04.9001 - Mandado de Segurança Cível</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Impetrante: </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7.69439697265625" w:line="240" w:lineRule="auto"/>
        <w:ind w:left="0" w:right="0" w:firstLine="0"/>
        <w:jc w:val="center"/>
        <w:rPr>
          <w:rFonts w:ascii="Arial" w:cs="Arial" w:eastAsia="Arial" w:hAnsi="Arial"/>
          <w:b w:val="0"/>
          <w:bCs w:val="0"/>
          <w:i w:val="0"/>
          <w:iCs w:val="0"/>
          <w:smallCaps w:val="0"/>
          <w:strike w:val="0"/>
          <w:color w:val="bebebe"/>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bebebe"/>
          <w:sz w:val="20"/>
          <w:szCs w:val="20"/>
          <w:u w:val="none"/>
          <w:shd w:fill="auto" w:val="clear"/>
          <w:vertAlign w:val="baseline"/>
          <w:rtl w:val="0"/>
        </w:rPr>
        <w:t xml:space="preserve">Ata de julgamento SECJUS 2934535 SEI 2025/000004978-00 / pg. 2</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1.48641109466553" w:lineRule="auto"/>
        <w:ind w:left="576.3072204589844" w:right="531.361083984375" w:firstLine="9.338836669921875"/>
        <w:jc w:val="both"/>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Marcelo Guimarães Cardoso.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Advogado: Douglas Herculano Barbosa (6.407/Am).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Impetrados: Governador do Estado do Amazonas e Delegado Geral de Polícia Civil do Estado do Amazonas. Representante: Estado do Amazonas.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Procuradora: Ellen Florencio Santos Rocha. Procuradora-Geral de Justiça: Exma. Sra. Dra. Leda Mara Nascimento Albuquerque. Presidente: Exmo. Sr. Des. Jomar Ricardo Saunders Fernandes.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Relatora: Exma. Sra. Desa. Vânia Maria Marques Marinho. Adiado a pedido da Relatora. 08 - 0001123-03.2026.8.04.9001 - Mandado de Segurança Cível. Impetrante: Maykel Célio Costa de Souza.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Advogado: Marcelo Augusto Cruz Pedrosa (9.290/Am).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Impetrados: Governador do Estado do Amazonas e Delegado Geral da Polícia Civil do Estado do Amazonas. Representante: Estado do Amazonas.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Procuradora: Ellen Florencio Santos Rocha. Procuradora-Geral de Justiça: Exma. Sra. Dra. Leda Mara Nascimento Albuquerque. Presidente: Exmo. Sr. Des. Jomar Ricardo Saunders Fernandes. Relatora: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Exma. Sra. Desa. Vânia Maria Marques Marinho. Adiad</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o a pedido da Relatora (em 26/05/2026).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JULGAMENTO SUSPENSO/ADIADO: 09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0012741- 76.2025.8.04.9001 - Mandado de Segurança Cível. Impetrante: Ayslan Christennes Carvalho Marques.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Advogado: Mario Vitor Magalhães Aufiero (8.787/Am).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Impetrado: Governador do Estado do Amazonas.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Representante: Estado do Amazonas. Procuradora: Marilia Meyrely Ferreira e Silva Alves. Procuradora-Geral de Justiça: Exma. Sra. Dra. Leda Mara Nascimento Albuquerque. Presidente: Exmo. Sr. Des. Jomar Ricardo Saunders Fernandes. Relator: Exmo. Sr. Des. Cézar Luiz Bandiera.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Voto do Relator</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Em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c</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onsonância com o parecer ministerial, denega a segurança.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single"/>
          <w:shd w:fill="auto" w:val="clear"/>
          <w:vertAlign w:val="baseline"/>
          <w:rtl w:val="0"/>
        </w:rPr>
        <w:t xml:space="preserve">Julgamento</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single"/>
          <w:shd w:fill="auto" w:val="clear"/>
          <w:vertAlign w:val="baseline"/>
          <w:rtl w:val="0"/>
        </w:rPr>
        <w:t xml:space="preserve">suspenso</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Pedido de vista da Desa. Vânia Marinho e Desa. Mirza Telma de Oliveira Cunha.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10 - 0000720-34.2026.8.04.9001 - Mandado de Segurança Cível</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Impetrante: Júlio Antônio Duarte Arce Junior.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Advogado: Douglas Herculano Barbosa (6.407/Am).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Impetrados: Governador do Estado do Amazonas e Delegado-Geral de Polícia Civil do Estado do Amazonas.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Representante: Estado do Amazonas. Procuradora: Ellen Florencio Santos Rocha. Procuradora-Geral de Justiça: Exma. Sra. Dra. Leda Mara Nascimento Albuquerque. Presidente: Exmo. Sr. Des. Jomar Ricardo Saunders Fernandes. Relatora: Exma. Sra. Desa. Mirza Telma de Oliveira Cunha.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single"/>
          <w:shd w:fill="auto" w:val="clear"/>
          <w:vertAlign w:val="baseline"/>
          <w:rtl w:val="0"/>
        </w:rPr>
        <w:t xml:space="preserve">Voto da Relatora</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Rejeita a preliminar de ilegitimidade passiva do Governador do Estado do Amazonas e denega a segurança pleiteada.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single"/>
          <w:shd w:fill="auto" w:val="clear"/>
          <w:vertAlign w:val="baseline"/>
          <w:rtl w:val="0"/>
        </w:rPr>
        <w:t xml:space="preserve">Julgamento suspenso</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Pedido de vista da Desa. Vânia Marinho e Des. Cezar Bandiera.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11 - 0011110- 71.2024.8.04.0000 - Processo Administrativo Disciplinar</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Requerente: Tribunal Pleno do Tribunal de Justiça do Amazonas. Requerido: Alex Jesus de Souza.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Advogados: Adilson José Vieira Pinto (312.166/SP) e José Pedro Zaccariotto (77.275/SP). Presidente: Exmo. Sr. Des. Jomar Ricardo Saunders Fernandes. Relator: Exmo. Sr. Des. Cláudio César Ramalheira Roessing.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Retirado de pauta: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a pedido do Relator.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PROCESSOS COM JULGAMENTO SUSPENSO ou ADIADO – PROJUDI:12 - 0014776- 09.2025.8.04.9001 - Mandado de Segurança. Impetrante: Luiz Fernandes da Rocha Júnior</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Advogados: Roosevelt Jobim Filho (3920/AM) e Rodrigo Oliveira Acioli Lins (15675/AM).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Impetrado: Governador do Estado do </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7.69439697265625" w:line="240" w:lineRule="auto"/>
        <w:ind w:left="0" w:right="0" w:firstLine="0"/>
        <w:jc w:val="center"/>
        <w:rPr>
          <w:rFonts w:ascii="Arial" w:cs="Arial" w:eastAsia="Arial" w:hAnsi="Arial"/>
          <w:b w:val="0"/>
          <w:bCs w:val="0"/>
          <w:i w:val="0"/>
          <w:iCs w:val="0"/>
          <w:smallCaps w:val="0"/>
          <w:strike w:val="0"/>
          <w:color w:val="bebebe"/>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bebebe"/>
          <w:sz w:val="20"/>
          <w:szCs w:val="20"/>
          <w:u w:val="none"/>
          <w:shd w:fill="auto" w:val="clear"/>
          <w:vertAlign w:val="baseline"/>
          <w:rtl w:val="0"/>
        </w:rPr>
        <w:t xml:space="preserve">Ata de julgamento SECJUS 2934535 SEI 2025/000004978-00 / pg. 3</w:t>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1.48641109466553" w:lineRule="auto"/>
        <w:ind w:left="576.3072204589844" w:right="527.081298828125" w:firstLine="5.8367919921875"/>
        <w:jc w:val="both"/>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Amazonas.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Representante: Estado do Amazonas. Procuradora: Roberta Rodrigues Viana. Procuradora-Geral de Justiça: Exma. Sra. Dra. Leda Mara Nascimento Albuquerque. Presidente: Exmo. Sr. Des. Jomar Ricardo Saunders Fernandes. Relatora: Exma. Sra. Desdora. Nélia Caminha Jorge. Realizada sustentação oral (em 24.02.2026). Dr. Rodrigo Oliveira Acioli Lins (15675/AM), pelo impetrante.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single"/>
          <w:shd w:fill="auto" w:val="clear"/>
          <w:vertAlign w:val="baseline"/>
          <w:rtl w:val="0"/>
        </w:rPr>
        <w:t xml:space="preserve">Voto da Relatora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Denega a segurança, reconhecendo a legalidade do ato administrativo que promoveu o servidor Glaucio Oliveira de Souza à Classe Especial, nos termos da legislação estadual e da interpretação conferida em controle concentrado de constitucionalidade.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Voto-vista divergente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lançado pelo Des. Cézar Bandiera, na sessão de 24/03/2026: DIVERGE do voto condutor, para conceder a segurança ao Impetrante. Acompanha o voto divergente do Des. Cezar Bandiera: 1) Des. Flávio Pascarelli (em 05.05.26).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Julgamento suspenso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pela ausência justificada da Relatora.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13 - 0622145-05.2025.8.04.9001 - Mandado de Segurança</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Impetrante: Isabella Erthal Villarroel.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Advogados: Marcelo Augusto Cruz Pedrosa (9.290/AM), Ana Luiza Moraes Rebouças (5.891/AM), Juliane Elizabete de Souza Maia (12.643/AM) e Antônio Augusto Castelo de Castro Filho.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Impetrado: Governador do Estado do Amazonas.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Procurador: Laércio de Castro Dourado Júnior. Procuradora-Geral de Justiça: Exma. Sra. Dra. Leda Mara Nascimento Albuquerque. Presidente: Exmo. Sr. Des. Jomar Ricardo Saunders Fernandes. Relator: Exmo. Sr. Des. Abraham Peixoto Campos Filho. Sustentação Oral realizada (em 14.04.2026): Dr. Marcelo Augusto Cruz Pedrosa (9.290/AM), pela Impetrante.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single"/>
          <w:shd w:fill="auto" w:val="clear"/>
          <w:vertAlign w:val="baseline"/>
          <w:rtl w:val="0"/>
        </w:rPr>
        <w:t xml:space="preserve">Voto do Relator</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Em dissonância do parecer ministerial, concede a segurança vindicada, para determinar à Autoridade impetrada que efetue a promoção da Impetrante Isabella Erthal Villarroel para: a 3.ª Classe, a partir de 09/06/2016; a 2.ª Classe, a contar de 09/06/2018; a 1.ª Classe, desde 09/06/2020 e, finalmente, a Classe Especial, a datar de 09/06/2022.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single"/>
          <w:shd w:fill="auto" w:val="clear"/>
          <w:vertAlign w:val="baseline"/>
          <w:rtl w:val="0"/>
        </w:rPr>
        <w:t xml:space="preserve">Antecipação de voto com o Relator (em 14/04/26)</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Des. Cezar Bandiera; Desa. Mirza Telma de Oliveira Cunha e Des. Airton Luís Corrêa Gentil.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single"/>
          <w:shd w:fill="auto" w:val="clear"/>
          <w:vertAlign w:val="baseline"/>
          <w:rtl w:val="0"/>
        </w:rPr>
        <w:t xml:space="preserve">Julgamento suspenso</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por ausência justificada do Relator.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14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0002645-02.2025.8.04.9001 - Medida Cautelar em Ação Direta de Inconstitucionalidade.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(Art. 5º da Lei Estadual nº 5.729, de 14 de dezembro de 2021, que regula a migração de servidores para o Regime de Previdência Complementar (RPC) do Estado do Amazonas, instituído pela Lei nº 5.633, de 29 de setembro de 2021).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Requerente: Associação Amazonense do Ministério Público do Estado do Amazonas – AAMP. Interessado: Estado do Amazonas.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Procuradora do Estado: Luciana Guimarães Pinheiro Vieira. Procuradora-Geral de Justiça: Exma. Sra. Dra. Leda Mara Nascimento Albuquerque.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Interessado: Assembleia Legislativa do Estado do Amazonas.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Procurador: Robert Wagner Fonseca de Oliveira (6529/AM). Presidente: Exmo. Sr. Des. Jomar Ricardo Saunders Fernandes. Relatora: Exma. Sra. Desdora. Nélia Caminha Jorge.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Realizadas Sustentações orais (em 24.02.2026): Dr. Daniel Cardoso Gerhard (A-1317/AM)</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pela Associação Amazonense do Ministério Público do Estado do Amazonas – AAMP.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Dra. Luciana Guimarães Pinheiro Vieira</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pelo Estado do Amazonas. Rejeitada a preliminar à unanimidade, com as ressalvas efetuadas pela Desa. Vânia Marinho e </w:t>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7.69439697265625" w:line="240" w:lineRule="auto"/>
        <w:ind w:left="0" w:right="0" w:firstLine="0"/>
        <w:jc w:val="center"/>
        <w:rPr>
          <w:rFonts w:ascii="Arial" w:cs="Arial" w:eastAsia="Arial" w:hAnsi="Arial"/>
          <w:b w:val="0"/>
          <w:bCs w:val="0"/>
          <w:i w:val="0"/>
          <w:iCs w:val="0"/>
          <w:smallCaps w:val="0"/>
          <w:strike w:val="0"/>
          <w:color w:val="bebebe"/>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bebebe"/>
          <w:sz w:val="20"/>
          <w:szCs w:val="20"/>
          <w:u w:val="none"/>
          <w:shd w:fill="auto" w:val="clear"/>
          <w:vertAlign w:val="baseline"/>
          <w:rtl w:val="0"/>
        </w:rPr>
        <w:t xml:space="preserve">Ata de julgamento SECJUS 2934535 SEI 2025/000004978-00 / pg. 4</w:t>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1.4863395690918" w:lineRule="auto"/>
        <w:ind w:left="570.4704284667969" w:right="547.60009765625" w:firstLine="14.300079345703125"/>
        <w:jc w:val="both"/>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Des. Délcio Santos, em prestígio ao princípio da colegialidade.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single"/>
          <w:shd w:fill="auto" w:val="clear"/>
          <w:vertAlign w:val="baseline"/>
          <w:rtl w:val="0"/>
        </w:rPr>
        <w:t xml:space="preserve">Voto da Relatora</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Vota pela improcedência do pedido, julgando constitucional o art. 5.º da Lei Estadual n.º 5.729/2021.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single"/>
          <w:shd w:fill="auto" w:val="clear"/>
          <w:vertAlign w:val="baseline"/>
          <w:rtl w:val="0"/>
        </w:rPr>
        <w:t xml:space="preserve">Antecipação de votos com a Relatora</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1) Des. Yedo Simões (em 24/02/26) e 2) Des. Délcio Santos (31/03/26).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single"/>
          <w:shd w:fill="auto" w:val="clear"/>
          <w:vertAlign w:val="baseline"/>
          <w:rtl w:val="0"/>
        </w:rPr>
        <w:t xml:space="preserve">Julgamento</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single"/>
          <w:shd w:fill="auto" w:val="clear"/>
          <w:vertAlign w:val="baseline"/>
          <w:rtl w:val="0"/>
        </w:rPr>
        <w:t xml:space="preserve">suspenso</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ausência justificada da Relatora.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15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0621706-91.2025.8.04.9001- Medida Cautelar em Ação Direta de Inconstitucionalidade</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(Lei Municipal nº 3.450/2024, de Manaus).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Requerente: Associação Brasileira das Concessionárias Privadas de Serviços Públicos de Água e Esgoto – ABCON.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Advogados: Érico Andrade (64.102/MG), Gabrielle Teixeira Ribeiro (207.141/ MG), Gabriel Mori Campos Pereira (228.343/MG), Letícia Bolivar Melhem de Carvalho (210.617/MG), Daniel Jacob Nogueira (3136/AM), Ney Bastos Soares Junior (4.336/AM), Gabriela de Oliveira Muniz (14.803/AM) e Marcelo Victor Dias dos Santos (15.604/(AM).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Interessada: Câmara Municipal de Manaus.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Procurador: Eloi Pinto de Andrade Junior. Procuradora-Geral de Justiça: Exma. Sra. Dra. Leda Mara Nascimento Albuquerque. Presidente: Exmo. Sr. Des. Jomar Ricardo Saunders Fernandes. Relator: Exmo. Sr. Des. Cézar Luiz Bandiera. Realizada sustentação oral (em 07.04.2026):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Dr. Daniel Jacob Nogueira (3136/AM)</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pela Associação Brasileira das Concessionárias Privadas de Serviços Públicos de Água e Esgoto – ABCON. Com a palavra o Des. Cézar Luiz Bandiera, Relator, manifestou-se informando que havia retromarchado para aderir o voto lançado pelo Des. Délcio Luís Santos, para deferir a medida cautelar requerida.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Decisão</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Por unanimidade de votos o egrégio Tribunal Pleno decidiu conceder a liminar pleiteada, nos termos do voto do Relator.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16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0018587-74.2025.8.04.9001 - Agravo Interno Cível. Agravante: Rodrigo Pereira Alves.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Advogado: Ivan Silva Pires (OAB/BA n.º 55518).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Agravado: Presidente da Comissão do Concurso Público para ingresso na Magistratura do Tribunal de Justiça do Estado do Amazonas. Agravado: Fundação Getúlio Vargas.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Procuradora-Geral de Justiça: Exma. Sra. Dra. Leda Mara Nascimento Albuquerque. Presidente: Exmo. Sr. Des. Jomar Ricardo Saunders Fernandes. Relator: Exmo. Sr. Des. Cláudio Cesar Ramalheira Roessing.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single"/>
          <w:shd w:fill="auto" w:val="clear"/>
          <w:vertAlign w:val="baseline"/>
          <w:rtl w:val="0"/>
        </w:rPr>
        <w:t xml:space="preserve">Impedidos</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Des. Jomar Ricardo Saunders Fernandes (Presidente) e Dra. Ana Maria Diogenes (em 14/04/2026).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single"/>
          <w:shd w:fill="auto" w:val="clear"/>
          <w:vertAlign w:val="baseline"/>
          <w:rtl w:val="0"/>
        </w:rPr>
        <w:t xml:space="preserve">Voto do Relator</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Conhece do recurso para negar-lhe provimento.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Voto-vista do divergente do Des. João Simões (em 05/05/26)</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Diverge do Desembargador Relator e julga prejudicado o presente Agravo Interno e voto pela manutenção da extinção do Mandado de Segurança originário sem resolução do mérito, operando-se, todavia, com fundamento no art. 485, inciso VI, do Código de Processo Civil.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Antecipação de voto com o Relator</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1) Des. Cezar Bandiera (em 05/05/26).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Antecipação de voto com a divergência do Des. João Simões</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:1) Desa. Nélia Caminha (em 05/05/26); 2) Des. José Hamilton (em 05/05/26).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Julgamento suspenso: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ausência justificada da vistora.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PROCESSO DA PAUTA ORDINÁRIA: 17 - 0004701- 08.2025.8.04.9001 – Ação Direta de Inconstitucionalidade</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1"/>
          <w:iCs w:val="1"/>
          <w:smallCaps w:val="0"/>
          <w:strike w:val="0"/>
          <w:color w:val="000000"/>
          <w:sz w:val="29.18400001525879"/>
          <w:szCs w:val="29.18400001525879"/>
          <w:u w:val="none"/>
          <w:shd w:fill="auto" w:val="clear"/>
          <w:vertAlign w:val="baseline"/>
          <w:rtl w:val="0"/>
        </w:rPr>
        <w:t xml:space="preserve">(§ 1.º do art. 47 da Lei Ordinária Municipal n.º 2.898/2022, tanto em sua redação original quanto na conferida pela Lei n.º 2.913/2022, do Município de Manaus)</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Requerente: Ministério Público do Estado Do Amazonas. </w:t>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7.69447326660156" w:line="240" w:lineRule="auto"/>
        <w:ind w:left="0" w:right="0" w:firstLine="0"/>
        <w:jc w:val="center"/>
        <w:rPr>
          <w:rFonts w:ascii="Arial" w:cs="Arial" w:eastAsia="Arial" w:hAnsi="Arial"/>
          <w:b w:val="0"/>
          <w:bCs w:val="0"/>
          <w:i w:val="0"/>
          <w:iCs w:val="0"/>
          <w:smallCaps w:val="0"/>
          <w:strike w:val="0"/>
          <w:color w:val="bebebe"/>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bebebe"/>
          <w:sz w:val="20"/>
          <w:szCs w:val="20"/>
          <w:u w:val="none"/>
          <w:shd w:fill="auto" w:val="clear"/>
          <w:vertAlign w:val="baseline"/>
          <w:rtl w:val="0"/>
        </w:rPr>
        <w:t xml:space="preserve">Ata de julgamento SECJUS 2934535 SEI 2025/000004978-00 / pg. 5</w:t>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1.48641109466553" w:lineRule="auto"/>
        <w:ind w:left="571.9296264648438" w:right="566.241455078125" w:firstLine="13.7164306640625"/>
        <w:jc w:val="both"/>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Interessado: Estado do Amazonas.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Procurador-Geral: Giordano Bruno Costa da Cruz.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Interessado: Município de Manaus. Interessada: Câmara Municipal de Manaus.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Procurador: Iuri Albuquerque Gonçalves. Procuradora Geral de Justiça: Exma. Sra. Dra. Leda Mara Nascimento Albuquerque. Presidente: Exmo. Sr. Des. Jomar Ricardo Saunders Fernandes. Relatora: Exma. Sra. Desa. Luiza Cristina Nascimento da Costa Marques.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single"/>
          <w:shd w:fill="auto" w:val="clear"/>
          <w:vertAlign w:val="baseline"/>
          <w:rtl w:val="0"/>
        </w:rPr>
        <w:t xml:space="preserve">Voto da Relatora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conhece e julga procedente a presente Ação Direta de Inconstitucionalidade para declarar a inconstitucionalidade material da parte final do § 1.º do art. 47 da Lei Municipal n.º 2.898/2022, com redação conferida pela Lei Municipal n.º 2.913/2022.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Julgamento suspenso</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ausência justificada da vistora.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PROCESSOS ADMINISTRATIVOS PROJUDI: 18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0002372- 86.2026.8.04.9001 - Embargos de Declaração em Processo Administrativo Disciplinar</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Embargante: Manuel Amaro Pereira de Lima.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Advogados: Emerson Paxá (61.441/DF) Fernando Dinelly (19.620/AM) Raphael Grosso Filho (15.800/AM).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Embargado: Tribunal Pleno do Tribunal de Justiça do Estado do Amazonas.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Presidente: Exmo. Sr. Des. Jomar Ricardo Saunders Fernandes. Relator: Exmo. Sr. Des. José Hamilton Saraiva dos Santos.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single"/>
          <w:shd w:fill="auto" w:val="clear"/>
          <w:vertAlign w:val="baseline"/>
          <w:rtl w:val="0"/>
        </w:rPr>
        <w:t xml:space="preserve">Adiado</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a pedido do Relator.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19 - 0008631-34.2025.8.04.9001- Processo Administrativo Disciplinar</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1"/>
          <w:iCs w:val="1"/>
          <w:smallCaps w:val="0"/>
          <w:strike w:val="0"/>
          <w:color w:val="000000"/>
          <w:sz w:val="29.18400001525879"/>
          <w:szCs w:val="29.18400001525879"/>
          <w:u w:val="none"/>
          <w:shd w:fill="auto" w:val="clear"/>
          <w:vertAlign w:val="baseline"/>
          <w:rtl w:val="0"/>
        </w:rPr>
        <w:t xml:space="preserve">(Prorrogação para conclusão do PAD)</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Requerente: T. P. T. J.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(Tribunal Pleno do Tribunal de Justiça do Estado do Amazonas).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Requerido: MM. J. T. T.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(Jânio Tutomu Takeda). Advogado: Márcio Fernandes Júnior (11.338/AM). Presidente: Exmo. Sr. Des. Jomar Ricardo Saunders Fernandes. Relator: Exmo. Sr. Des. Paulo Cesar Caminha e Lima.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single"/>
          <w:shd w:fill="auto" w:val="clear"/>
          <w:vertAlign w:val="baseline"/>
          <w:rtl w:val="0"/>
        </w:rPr>
        <w:t xml:space="preserve">Decisão:</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O egrégio Tribunal Pleno do Tribunal de Justiça do Estado do Amazonas, à unanimidade, decidiu prorrogar o prazo parra conclusão do Processo Administrativo Disciplinar que tem como requerido o MM J.T.T, nos termos do voto do Exmo. Sr. Des. Paulo Cesar Caminha e Lima, Relator.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VOTARAM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os Exmos. Srs. Desdores. Paulo Cesar Caminha e Lima, Relator, Cláudio César Ramalheira Roessing, Lafayette Carneiro Vieira Júnior, Airton Luís Corrêa Gentil, José Hamilton Saraiva dos Santos, Ernesto Anselmo Chíxaro, Vânia Maria Marques Marinho, Cézar Luiz Bandiera, Mirza Telma de Oliveira Cunha, Ida Maria Costa Andrade, Lia Maria Guedes de Freitas, João de Jesus Abdala Simões, Flávio Humberto Pascarelli Lopes e Jomar Ricardo Saunders Fernandes, Presidente. Observações</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single"/>
          <w:shd w:fill="auto" w:val="clear"/>
          <w:vertAlign w:val="baseline"/>
          <w:rtl w:val="0"/>
        </w:rPr>
        <w:t xml:space="preserve">Ausências</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single"/>
          <w:shd w:fill="auto" w:val="clear"/>
          <w:vertAlign w:val="baseline"/>
          <w:rtl w:val="0"/>
        </w:rPr>
        <w:t xml:space="preserve">justificadas</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Desdores. Maria do Perpétuo Socorro Guedes Moura, Yedo Simões de Oliveira, Carla Maria Santos dos Reis, Jorge Manoel Lopes Lins, Nélia Caminha Jorge, Délcio Luís Santos, Abraham Peixoto Campos Filho, Onilza Abreu Gerth e Luiza Cristina Nascimento da Costa Marques.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single"/>
          <w:shd w:fill="auto" w:val="clear"/>
          <w:vertAlign w:val="baseline"/>
          <w:rtl w:val="0"/>
        </w:rPr>
        <w:t xml:space="preserve">Impedidos</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Dra. Ana Maria Diógenes, Dr. Paulo Fernando de Britto Feitoza e Dr. Dídimo Santana Barros Filho. Juízes de Direito convocados.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20 - 0005839- 73.2026.8.04.9001 - Recurso Administrativo. Recorrente: Luciana da Cruz Barroncas.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Advogado: Pedro Edinilson Silva Pinto (14.500/AM).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Recorrida: Corregedoria Geral de Justiça do Estado do Amazonas.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Presidente: Exmo. Sr. Des. Jomar Ricardo Saunders Fernandes.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Relatora: Exma. Sra. Desa. Nélia Caminha Jorge.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single"/>
          <w:shd w:fill="auto" w:val="clear"/>
          <w:vertAlign w:val="baseline"/>
          <w:rtl w:val="0"/>
        </w:rPr>
        <w:t xml:space="preserve">Adiado</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ausência justificada da Relatora.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21 - 0001251-23.2026.8.04.9001 - Recurso </w:t>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7.69927978515625" w:line="240" w:lineRule="auto"/>
        <w:ind w:left="0" w:right="0" w:firstLine="0"/>
        <w:jc w:val="center"/>
        <w:rPr>
          <w:rFonts w:ascii="Arial" w:cs="Arial" w:eastAsia="Arial" w:hAnsi="Arial"/>
          <w:b w:val="0"/>
          <w:bCs w:val="0"/>
          <w:i w:val="0"/>
          <w:iCs w:val="0"/>
          <w:smallCaps w:val="0"/>
          <w:strike w:val="0"/>
          <w:color w:val="bebebe"/>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bebebe"/>
          <w:sz w:val="20"/>
          <w:szCs w:val="20"/>
          <w:u w:val="none"/>
          <w:shd w:fill="auto" w:val="clear"/>
          <w:vertAlign w:val="baseline"/>
          <w:rtl w:val="0"/>
        </w:rPr>
        <w:t xml:space="preserve">Ata de julgamento SECJUS 2934535 SEI 2025/000004978-00 / pg. 6</w:t>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1.4863395690918" w:lineRule="auto"/>
        <w:ind w:left="577.7664184570312" w:right="553.5205078125" w:firstLine="4.377593994140625"/>
        <w:jc w:val="both"/>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Administrativo</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Recorrente: Rosalina Costa da Silva de Araújo. Recorrido: Exmo. Des. Presidente do Tribunal de Justiça do Estado do Amazonas.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Presidente: Exmo. Sr. Des. Jomar Ricardo Saunders Fernandes.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Relatora: Exma. Sra. Desa. Luiza Cristina Nascimento da Costa Marques.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single"/>
          <w:shd w:fill="auto" w:val="clear"/>
          <w:vertAlign w:val="baseline"/>
          <w:rtl w:val="0"/>
        </w:rPr>
        <w:t xml:space="preserve">Adiado:</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ausência justificada da Relatora.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22 - 0013358- 02.2026.8.04.9001 - Processo Administrativo. Requerente: Tribunal de Justiça do Estado do Amazonas. Interessada: Exma. Sra. Desdora. Maria das Graças Pessôa Figueiredo.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single"/>
          <w:shd w:fill="auto" w:val="clear"/>
          <w:vertAlign w:val="baseline"/>
          <w:rtl w:val="0"/>
        </w:rPr>
        <w:t xml:space="preserve">Assunto</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Aposentadoria.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single"/>
          <w:shd w:fill="auto" w:val="clear"/>
          <w:vertAlign w:val="baseline"/>
          <w:rtl w:val="0"/>
        </w:rPr>
        <w:t xml:space="preserve">Decisão</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:O egrégio Tribunal Pleno do Tribunal de Justiça do Estado do Amazonas, à unanimidade, decidiu aprovar os termos da aposentadoria compulsória da Exma. Sra. Desa.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Maria das Graças Pessôa Figueiredo,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que atingiu a idade limite para permanecer na Magistratura, nos termos do voto do Exmo. Sr. Des. Jomar Ricardo Saunders Fernandes, Presidente e Relator.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23 - 0013356- 32.2026.8.04.9001 – Processo Administrativo. Requerente: Aderson José Mancilha. Interessado: Tribunal de Justiça do Estado do Amazonas.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Presidente/Relator: Exmo. Sr. Des. Jomar Ricardo Saunders Fernandes.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single"/>
          <w:shd w:fill="auto" w:val="clear"/>
          <w:vertAlign w:val="baseline"/>
          <w:rtl w:val="0"/>
        </w:rPr>
        <w:t xml:space="preserve">Assunto</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Aposentadoria por invalidez.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single"/>
          <w:shd w:fill="auto" w:val="clear"/>
          <w:vertAlign w:val="baseline"/>
          <w:rtl w:val="0"/>
        </w:rPr>
        <w:t xml:space="preserve">Decisão</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Por unanimidade de votos o egrégio Tribunal Pleno decidiu aprovar os termos da aposentadoria do servidor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Aderson José Mancilha. PROCESSOS ADMINISTRATIVOS DO SEI:01 - Processo Administrativo n.º 2026/000022754-00. RECURSO ADMINISTRATIVO INTERPOSTO PELO MAGISTRADO CID DA VEIGA SOARES JÚNIOR EM FACE DO RESULTADO DA ELEIÇÃO DESTINADA À ESCOLHA DE MEMBRO EFETIVO DO TRIBUNAL REGIONAL ELEITORAL DO AMAZONAS, CLASSE DOS MAGISTRADOS. Adiado pelo Presidente. 02 - Processo Administrativo n.º 2026/000011719-00.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single"/>
          <w:shd w:fill="auto" w:val="clear"/>
          <w:vertAlign w:val="baseline"/>
          <w:rtl w:val="0"/>
        </w:rPr>
        <w:t xml:space="preserve">EDITAL N.º 12/2026-PTJ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 VAGA DE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single"/>
          <w:shd w:fill="auto" w:val="clear"/>
          <w:vertAlign w:val="baseline"/>
          <w:rtl w:val="0"/>
        </w:rPr>
        <w:t xml:space="preserve">MEMBRO SUBSTITUTO</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 DO TRIBUNAL REGIONAL ELEITORAL DO AMAZONAS - CLASSE DOS MAGISTRADOS –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single"/>
          <w:shd w:fill="auto" w:val="clear"/>
          <w:vertAlign w:val="baseline"/>
          <w:rtl w:val="0"/>
        </w:rPr>
        <w:t xml:space="preserve">JUIZ DE DIREITO.</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Inscritos: 1. Dra.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Irlena Leal Benchimol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Titular da 15ª Vara Cível e Acidentes de Trabalho da Comarca de Manaus (PA n.º 2026/000021061-00); 2. Dra.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Mônica Cristina Raposo da Câmara Chaves do Carmo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Titular da 10ª Vara Cível e Acidentes de Trabalho da Comarca de Manaus (PA n.º 2026/000019926-00); 3. Dr.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Moacir Pereira Batista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Titular da Vara do Meio Ambiente da Comarca de Manaus (PA n.º 2026/000020438- </w:t>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6953125" w:line="231.4863395690918" w:lineRule="auto"/>
        <w:ind w:left="582.1440124511719" w:right="566.241455078125" w:firstLine="8.171539306640625"/>
        <w:jc w:val="both"/>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00);4. Dr.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Eliezer Fernandes Júnior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Juizado da Infância e Juventude Infracional da Comarca de Manaus (PA n.º 2026/000019559-00); 5. Dr.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Cid da Veiga Soares Júnior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- 1ª Vara Cível e de Acidentes do Trabalho da Comarca de Manaus (PA n.º 2026/000019659-00). DESISTÊNCIA. Adiado: pelo </w:t>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6953125" w:line="231.48626804351807" w:lineRule="auto"/>
        <w:ind w:left="582.1440124511719" w:right="547.60009765625" w:firstLine="2.626495361328125"/>
        <w:jc w:val="both"/>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Presidente.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03 - Processo Administrativo nº 2025/000046274- 00.REGULAMENTA O USO DE SOLUÇÕES DE INTELIGÊNCIA ARTIFICIAL NO ÂMBITO DO TRIBUNAL DE JUSTIÇA DO ESTADO DO AMAZONAS, EM CONFORMIDADE COM A RESOLUÇÃO CNJ Nº 615, DE 11 DE MARÇO DE 2025, E A POLÍTICA INSTITUCIONAL DE USO DE INTELIGÊNCIA ARTIFICIAL.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Vista ao Des. Délcio Luís Santos (em 14.04.2026).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Julgamento suspenso</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ausência justificada do vistor (em 26/05/26).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04 - Processo Administrativo nº 2026/000023429-00. </w:t>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7.6994323730469" w:line="240" w:lineRule="auto"/>
        <w:ind w:left="0" w:right="0" w:firstLine="0"/>
        <w:jc w:val="center"/>
        <w:rPr>
          <w:rFonts w:ascii="Arial" w:cs="Arial" w:eastAsia="Arial" w:hAnsi="Arial"/>
          <w:b w:val="0"/>
          <w:bCs w:val="0"/>
          <w:i w:val="0"/>
          <w:iCs w:val="0"/>
          <w:smallCaps w:val="0"/>
          <w:strike w:val="0"/>
          <w:color w:val="bebebe"/>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bebebe"/>
          <w:sz w:val="20"/>
          <w:szCs w:val="20"/>
          <w:u w:val="none"/>
          <w:shd w:fill="auto" w:val="clear"/>
          <w:vertAlign w:val="baseline"/>
          <w:rtl w:val="0"/>
        </w:rPr>
        <w:t xml:space="preserve">Ata de julgamento SECJUS 2934535 SEI 2025/000004978-00 / pg. 7</w:t>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1.48648262023926" w:lineRule="auto"/>
        <w:ind w:left="579.2256164550781" w:right="543.3203125" w:firstLine="7.879638671875"/>
        <w:jc w:val="both"/>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PROPOSTA DE ALTERAÇÃO DO PERCENTUAL DO DUODÉCIMO DO PODER JUDICIÁRIO DESTINADO AO TRIBUNAL DE JUSTIÇA DO ESTADO DO AMAZONAS PARA O EXERCÍCIO FINANCEIRO DE 2027.</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Aprovado à unanimidade. Nesse momento o Des. Presidente, informou que o Des. Délcio Luís Santos, se encontrava ausente justificadamente, porém, havia lhe solicitado que procedesse a leitura dos agradecimentos a todos os envolvidos no trabalho ora apreciado. Na sequência, o Des. Presidente passou a ler a seguinte manifestação: “Prezados colegas. Na qualidade de Coordenador da Comissão Permanente de Acompanhamento de Orçamento, Finanças e Contas do TJAM, quero expressar meus sinceros agradecimentos e reconhecimento pelo apoio, dedicação, empenho e competência da equipe que compõe a comissão, demonstrados durante o levantamento das informações e a elaboração da justificativa que respalda o pedido de majoração do duodécimo apresentado para avaliação de Vossas Excelências. O trabalho realizado exigiu rigor técnico, senso de urgência e espírito de equipe. Cada setor, cada magistrado e cada servidor envolvido foi fundamental para que entregássemos um documento sólido, consistente e à altura da relevância do tema para o Poder Judiciário do Estado do Amazonas. Por isso, registro meus cumprimentos e elogios a todos que de alguma forma contribuíram, em especial a aos integrantes da comissão: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Dirijo meus agradecimentos ao Excelentíssimo Senhor Desembargador Jomar Ricardo Saunders Fernandes, Presidente do Tribunal de Justiça do Estado do Amazonas (TJAM), e aos Meritíssimos Juízes de Direito, Dr. Luís Márcio Nascimento Albuquerque e Dr. Julião Lemos Sobral Júnior. Estendo este reconhecimento aos servidores das unidades administrativas que colaboraram de forma fundamental: Aline Rodrigues da Silva de Lima e Danter José da Silveira Sarubbi, da SECOF; Cintya Kazuko Dias Takano e Delson Marques Martins Junior, da SEGEP; Breno de Lacerda Moura, da ASCON; Guilherme Barbosa Fernandes, da SECAD; Vitor de Andrade Lima, da SAI; Raphael de Carlos Paz de Almeida, da Presidência; e Daniele Costa Navegante e Alexander Cavalcante Xavier, da SECJUS. Por fim, manifesto especial gratidão ao Juiz de Direito, Dr. Marcelo Cruz de Oliveira, que, mesmo sem integrar formalmente a comissão, prestou decisiva e relevante cooperação</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O comprometimento de vocês reafirma a qualidade do corpo diretivo e do corpo técnico deste Tribunal e a capacidade de responder com excelência aos desafios institucionais. Tenham certeza de que o esforço empreendido não passou despercebido e contribui diretamente para o fortalecimento da autonomia e da boa gestão orçamentária do Judiciário. Meus sinceros agradecimentos! Atenciosamente, Desembargador Délcio Luís Santos - Coordenador da Comissão Permanente de Acompanhamento de Orçamento. Finanças e Contas do Tribunal de Justiça do Estado do Amazonas”.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05 - Processo Administrativo n.º 2024/000022856-00. MINUTA DE RESOLUÇÃO QUE ALTERA A RESOLUÇÃO N.º 27, DE 16 DE SETEMBRO DE 2025, QUE INSTITUI NO ÂMBITO DO TRIBUNAL DE JUSTIÇA DO AMAZONAS A POLÍTICA PÚBLICA DE ESTÍMULO À LOTAÇÃO E À PERMANÊNCIA DE MAGISTRADOS </w:t>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7.6991271972656" w:line="240" w:lineRule="auto"/>
        <w:ind w:left="0" w:right="0" w:firstLine="0"/>
        <w:jc w:val="center"/>
        <w:rPr>
          <w:rFonts w:ascii="Arial" w:cs="Arial" w:eastAsia="Arial" w:hAnsi="Arial"/>
          <w:b w:val="0"/>
          <w:bCs w:val="0"/>
          <w:i w:val="0"/>
          <w:iCs w:val="0"/>
          <w:smallCaps w:val="0"/>
          <w:strike w:val="0"/>
          <w:color w:val="bebebe"/>
          <w:sz w:val="20"/>
          <w:szCs w:val="20"/>
          <w:u w:val="none"/>
          <w:shd w:fill="auto" w:val="clear"/>
          <w:vertAlign w:val="baseline"/>
        </w:rPr>
        <w:sectPr>
          <w:pgSz w:h="16840" w:w="11900" w:orient="portrait"/>
          <w:pgMar w:bottom="200" w:top="535.670166015625" w:left="723.8706970214844" w:right="708.319091796875" w:header="0" w:footer="720"/>
          <w:pgNumType w:start="1"/>
        </w:sectPr>
      </w:pPr>
      <w:r w:rsidDel="00000000" w:rsidR="00000000" w:rsidRPr="00000000">
        <w:rPr>
          <w:rFonts w:ascii="Arial" w:cs="Arial" w:eastAsia="Arial" w:hAnsi="Arial"/>
          <w:b w:val="0"/>
          <w:bCs w:val="0"/>
          <w:i w:val="0"/>
          <w:iCs w:val="0"/>
          <w:smallCaps w:val="0"/>
          <w:strike w:val="0"/>
          <w:color w:val="bebebe"/>
          <w:sz w:val="20"/>
          <w:szCs w:val="20"/>
          <w:u w:val="none"/>
          <w:shd w:fill="auto" w:val="clear"/>
          <w:vertAlign w:val="baseline"/>
          <w:rtl w:val="0"/>
        </w:rPr>
        <w:t xml:space="preserve">Ata de julgamento SECJUS 2934535 SEI 2025/000004978-00 / pg. 8</w:t>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1.48651123046875" w:lineRule="auto"/>
        <w:ind w:left="0" w:right="0" w:firstLine="0"/>
        <w:jc w:val="left"/>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EM UNIDADES JUDICIÁRIAS CLASSIFICADAS COMO DE DIFÍCIL PROVIMENTO.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Aprovado à unanimidade.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06 - Processo Administrativo n. ° 2026/000017635-00.MINUTA DE RESOLUÇÃO QUE APROVA ANTEPROJETO DE LEI PARA ALTERAR O ANEXO DA LEI N.° 3.226, DE 04 DE MARÇO DE 2008, DO ESTADO DO AMAZONAS, VISANDO A TRANSFORMAÇÃO DE CARGO COMISSIONADO NO ÂMBITO DO TRIBUNAL DE JUSTIÇA DO ESTADO DO AMAZONAS.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Adiado pelo Presidente.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PROCESSO EM SEGREDO DE JUSTIÇA: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Nesse momento foi interrompida a transmissão via </w:t>
      </w:r>
      <w:r w:rsidDel="00000000" w:rsidR="00000000" w:rsidRPr="00000000">
        <w:rPr>
          <w:rFonts w:ascii="Times New Roman" w:cs="Times New Roman" w:eastAsia="Times New Roman" w:hAnsi="Times New Roman"/>
          <w:b w:val="0"/>
          <w:bCs w:val="0"/>
          <w:i w:val="1"/>
          <w:iCs w:val="1"/>
          <w:smallCaps w:val="0"/>
          <w:strike w:val="0"/>
          <w:color w:val="000000"/>
          <w:sz w:val="29.18400001525879"/>
          <w:szCs w:val="29.18400001525879"/>
          <w:u w:val="none"/>
          <w:shd w:fill="auto" w:val="clear"/>
          <w:vertAlign w:val="baseline"/>
          <w:rtl w:val="0"/>
        </w:rPr>
        <w:t xml:space="preserve">You Tube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07 - Processo Administrativo n.° 2026/000015279-00. REQUERIMENTO DE CONDIÇÃO ESPECIAL DE TRABALHO FORMULADO PELA JUÍZA CLARISSA RIBEIRO LINO, NOS TERMOS DA RESOLUÇÃO TJAM N.° 23/2023 E DA PORTARIA TJAM N.° 2.023/2025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singl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single"/>
          <w:shd w:fill="auto" w:val="clear"/>
          <w:vertAlign w:val="baseline"/>
          <w:rtl w:val="0"/>
        </w:rPr>
        <w:t xml:space="preserve">Decisão</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O egrégio Tribunal Pleno do Tribunal de Justiça do Estado do Amazonas, à unanimidade, decidiu deferir o pedido de condição especial de trabalho formulado por C.R.L, nos termos da Resolução do TJAM n.° 23/2023 e da Portaria TJAM n</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.º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2.023/2025</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Nada mais havendo a tratar, o Desdor. Presidente agradeceu a presença de todos e declarou encerrada a Sessão. E, para constar, eu, Conceição Liane Pinheiro Gomes, Secretária do Egrégio Tribunal Pleno, lavrei a presente ata, que vai subscrita pela Belª. Daniele Costa Navegante, Secretária de Justiça e a seguir, assinada pelo Exmo. Sr. Des. Presidente. </w:t>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1.3763427734375" w:line="199.92000102996826" w:lineRule="auto"/>
        <w:ind w:left="0" w:right="0" w:firstLine="0"/>
        <w:jc w:val="left"/>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Desembargador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Airton Luís Corrêa Gentil </w:t>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223388671875" w:line="199.92000102996826" w:lineRule="auto"/>
        <w:ind w:left="0" w:right="0" w:firstLine="0"/>
        <w:jc w:val="left"/>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Presidente, em substituição </w:t>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88.861083984375" w:line="226.57885551452637" w:lineRule="auto"/>
        <w:ind w:left="0" w:right="0" w:firstLine="0"/>
        <w:jc w:val="left"/>
        <w:rPr>
          <w:rFonts w:ascii="Times New Roman" w:cs="Times New Roman" w:eastAsia="Times New Roman" w:hAnsi="Times New Roman"/>
          <w:b w:val="0"/>
          <w:bCs w:val="0"/>
          <w:i w:val="0"/>
          <w:iCs w:val="0"/>
          <w:smallCaps w:val="0"/>
          <w:strike w:val="0"/>
          <w:color w:val="000000"/>
          <w:sz w:val="23.040000915527344"/>
          <w:szCs w:val="23.04000091552734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3.040000915527344"/>
          <w:szCs w:val="23.040000915527344"/>
          <w:u w:val="none"/>
          <w:shd w:fill="auto" w:val="clear"/>
          <w:vertAlign w:val="baseline"/>
          <w:rtl w:val="0"/>
        </w:rPr>
        <w:t xml:space="preserve">Documento assinado eletronicamente por </w:t>
      </w:r>
      <w:r w:rsidDel="00000000" w:rsidR="00000000" w:rsidRPr="00000000">
        <w:rPr>
          <w:rFonts w:ascii="Times New Roman" w:cs="Times New Roman" w:eastAsia="Times New Roman" w:hAnsi="Times New Roman"/>
          <w:b w:val="1"/>
          <w:bCs w:val="1"/>
          <w:i w:val="0"/>
          <w:iCs w:val="0"/>
          <w:smallCaps w:val="0"/>
          <w:strike w:val="0"/>
          <w:color w:val="000000"/>
          <w:sz w:val="23.040000915527344"/>
          <w:szCs w:val="23.040000915527344"/>
          <w:u w:val="none"/>
          <w:shd w:fill="auto" w:val="clear"/>
          <w:vertAlign w:val="baseline"/>
          <w:rtl w:val="0"/>
        </w:rPr>
        <w:t xml:space="preserve">Airton Luis Corrêa Gentil</w:t>
      </w:r>
      <w:r w:rsidDel="00000000" w:rsidR="00000000" w:rsidRPr="00000000">
        <w:rPr>
          <w:rFonts w:ascii="Times New Roman" w:cs="Times New Roman" w:eastAsia="Times New Roman" w:hAnsi="Times New Roman"/>
          <w:b w:val="0"/>
          <w:bCs w:val="0"/>
          <w:i w:val="0"/>
          <w:iCs w:val="0"/>
          <w:smallCaps w:val="0"/>
          <w:strike w:val="0"/>
          <w:color w:val="000000"/>
          <w:sz w:val="23.040000915527344"/>
          <w:szCs w:val="23.040000915527344"/>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3.040000915527344"/>
          <w:szCs w:val="23.040000915527344"/>
          <w:u w:val="none"/>
          <w:shd w:fill="auto" w:val="clear"/>
          <w:vertAlign w:val="baseline"/>
          <w:rtl w:val="0"/>
        </w:rPr>
        <w:t xml:space="preserve">Desembargador de Justiça</w:t>
      </w:r>
      <w:r w:rsidDel="00000000" w:rsidR="00000000" w:rsidRPr="00000000">
        <w:rPr>
          <w:rFonts w:ascii="Times New Roman" w:cs="Times New Roman" w:eastAsia="Times New Roman" w:hAnsi="Times New Roman"/>
          <w:b w:val="0"/>
          <w:bCs w:val="0"/>
          <w:i w:val="0"/>
          <w:iCs w:val="0"/>
          <w:smallCaps w:val="0"/>
          <w:strike w:val="0"/>
          <w:color w:val="000000"/>
          <w:sz w:val="23.040000915527344"/>
          <w:szCs w:val="23.040000915527344"/>
          <w:u w:val="none"/>
          <w:shd w:fill="auto" w:val="clear"/>
          <w:vertAlign w:val="baseline"/>
          <w:rtl w:val="0"/>
        </w:rPr>
        <w:t xml:space="preserve">, em 03/06/2026, às 12:54, conforme art. 1º, III, "b", da Lei 11.419/2006. </w:t>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-107745</wp:posOffset>
            </wp:positionV>
            <wp:extent cx="868070" cy="585216"/>
            <wp:effectExtent b="0" l="0" r="0" t="0"/>
            <wp:wrapSquare wrapText="right" distB="19050" distT="19050" distL="19050" distR="19050"/>
            <wp:docPr id="4"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868070" cy="585216"/>
                    </a:xfrm>
                    <a:prstGeom prst="rect"/>
                    <a:ln/>
                  </pic:spPr>
                </pic:pic>
              </a:graphicData>
            </a:graphic>
          </wp:anchor>
        </w:drawing>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34.886474609375" w:line="226.57040119171143" w:lineRule="auto"/>
        <w:ind w:left="0" w:right="0" w:firstLine="0"/>
        <w:jc w:val="left"/>
        <w:rPr>
          <w:rFonts w:ascii="Times New Roman" w:cs="Times New Roman" w:eastAsia="Times New Roman" w:hAnsi="Times New Roman"/>
          <w:b w:val="0"/>
          <w:bCs w:val="0"/>
          <w:i w:val="0"/>
          <w:iCs w:val="0"/>
          <w:smallCaps w:val="0"/>
          <w:strike w:val="0"/>
          <w:color w:val="000000"/>
          <w:sz w:val="23.040000915527344"/>
          <w:szCs w:val="23.04000091552734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3.040000915527344"/>
          <w:szCs w:val="23.040000915527344"/>
          <w:u w:val="none"/>
          <w:shd w:fill="auto" w:val="clear"/>
          <w:vertAlign w:val="baseline"/>
          <w:rtl w:val="0"/>
        </w:rPr>
        <w:t xml:space="preserve">Documento assinado eletronicamente por </w:t>
      </w:r>
      <w:r w:rsidDel="00000000" w:rsidR="00000000" w:rsidRPr="00000000">
        <w:rPr>
          <w:rFonts w:ascii="Times New Roman" w:cs="Times New Roman" w:eastAsia="Times New Roman" w:hAnsi="Times New Roman"/>
          <w:b w:val="1"/>
          <w:bCs w:val="1"/>
          <w:i w:val="0"/>
          <w:iCs w:val="0"/>
          <w:smallCaps w:val="0"/>
          <w:strike w:val="0"/>
          <w:color w:val="000000"/>
          <w:sz w:val="23.040000915527344"/>
          <w:szCs w:val="23.040000915527344"/>
          <w:u w:val="none"/>
          <w:shd w:fill="auto" w:val="clear"/>
          <w:vertAlign w:val="baseline"/>
          <w:rtl w:val="0"/>
        </w:rPr>
        <w:t xml:space="preserve">Daniele Costa Navegante</w:t>
      </w:r>
      <w:r w:rsidDel="00000000" w:rsidR="00000000" w:rsidRPr="00000000">
        <w:rPr>
          <w:rFonts w:ascii="Times New Roman" w:cs="Times New Roman" w:eastAsia="Times New Roman" w:hAnsi="Times New Roman"/>
          <w:b w:val="0"/>
          <w:bCs w:val="0"/>
          <w:i w:val="0"/>
          <w:iCs w:val="0"/>
          <w:smallCaps w:val="0"/>
          <w:strike w:val="0"/>
          <w:color w:val="000000"/>
          <w:sz w:val="23.040000915527344"/>
          <w:szCs w:val="23.040000915527344"/>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3.040000915527344"/>
          <w:szCs w:val="23.040000915527344"/>
          <w:u w:val="none"/>
          <w:shd w:fill="auto" w:val="clear"/>
          <w:vertAlign w:val="baseline"/>
          <w:rtl w:val="0"/>
        </w:rPr>
        <w:t xml:space="preserve">Secretário(a)</w:t>
      </w:r>
      <w:r w:rsidDel="00000000" w:rsidR="00000000" w:rsidRPr="00000000">
        <w:rPr>
          <w:rFonts w:ascii="Times New Roman" w:cs="Times New Roman" w:eastAsia="Times New Roman" w:hAnsi="Times New Roman"/>
          <w:b w:val="0"/>
          <w:bCs w:val="0"/>
          <w:i w:val="0"/>
          <w:iCs w:val="0"/>
          <w:smallCaps w:val="0"/>
          <w:strike w:val="0"/>
          <w:color w:val="000000"/>
          <w:sz w:val="23.040000915527344"/>
          <w:szCs w:val="23.040000915527344"/>
          <w:u w:val="none"/>
          <w:shd w:fill="auto" w:val="clear"/>
          <w:vertAlign w:val="baseline"/>
          <w:rtl w:val="0"/>
        </w:rPr>
        <w:t xml:space="preserve">, em 08/06/2026, às 09:45, conforme art. 1º, III, "b", da Lei 11.419/2006. </w:t>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-107745</wp:posOffset>
            </wp:positionV>
            <wp:extent cx="868070" cy="585216"/>
            <wp:effectExtent b="0" l="0" r="0" t="0"/>
            <wp:wrapSquare wrapText="right" distB="19050" distT="19050" distL="19050" distR="19050"/>
            <wp:docPr id="3" name="image4.png"/>
            <a:graphic>
              <a:graphicData uri="http://schemas.openxmlformats.org/drawingml/2006/picture">
                <pic:pic>
                  <pic:nvPicPr>
                    <pic:cNvPr id="0" name="image4.png"/>
                    <pic:cNvPicPr preferRelativeResize="0"/>
                  </pic:nvPicPr>
                  <pic:blipFill>
                    <a:blip r:embed="rId7"/>
                    <a:srcRect b="0" l="0" r="0" t="0"/>
                    <a:stretch>
                      <a:fillRect/>
                    </a:stretch>
                  </pic:blipFill>
                  <pic:spPr>
                    <a:xfrm>
                      <a:off x="0" y="0"/>
                      <a:ext cx="868070" cy="585216"/>
                    </a:xfrm>
                    <a:prstGeom prst="rect"/>
                    <a:ln/>
                  </pic:spPr>
                </pic:pic>
              </a:graphicData>
            </a:graphic>
          </wp:anchor>
        </w:drawing>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58.0978393554688" w:line="199.92000102996826" w:lineRule="auto"/>
        <w:ind w:left="0" w:right="0" w:firstLine="0"/>
        <w:jc w:val="left"/>
        <w:rPr>
          <w:rFonts w:ascii="Times New Roman" w:cs="Times New Roman" w:eastAsia="Times New Roman" w:hAnsi="Times New Roman"/>
          <w:b w:val="0"/>
          <w:bCs w:val="0"/>
          <w:i w:val="0"/>
          <w:iCs w:val="0"/>
          <w:smallCaps w:val="0"/>
          <w:strike w:val="0"/>
          <w:color w:val="000000"/>
          <w:sz w:val="23.040000915527344"/>
          <w:szCs w:val="23.04000091552734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3.040000915527344"/>
          <w:szCs w:val="23.040000915527344"/>
          <w:u w:val="none"/>
          <w:shd w:fill="auto" w:val="clear"/>
          <w:vertAlign w:val="baseline"/>
          <w:rtl w:val="0"/>
        </w:rPr>
        <w:t xml:space="preserve">A autenticidade do documento pode ser conferida no site </w:t>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-58979</wp:posOffset>
            </wp:positionV>
            <wp:extent cx="838810" cy="838810"/>
            <wp:effectExtent b="0" l="0" r="0" t="0"/>
            <wp:wrapSquare wrapText="right" distB="19050" distT="19050" distL="19050" distR="19050"/>
            <wp:docPr id="1" name="image2.png"/>
            <a:graphic>
              <a:graphicData uri="http://schemas.openxmlformats.org/drawingml/2006/picture">
                <pic:pic>
                  <pic:nvPicPr>
                    <pic:cNvPr id="0" name="image2.png"/>
                    <pic:cNvPicPr preferRelativeResize="0"/>
                  </pic:nvPicPr>
                  <pic:blipFill>
                    <a:blip r:embed="rId8"/>
                    <a:srcRect b="0" l="0" r="0" t="0"/>
                    <a:stretch>
                      <a:fillRect/>
                    </a:stretch>
                  </pic:blipFill>
                  <pic:spPr>
                    <a:xfrm>
                      <a:off x="0" y="0"/>
                      <a:ext cx="838810" cy="838810"/>
                    </a:xfrm>
                    <a:prstGeom prst="rect"/>
                    <a:ln/>
                  </pic:spPr>
                </pic:pic>
              </a:graphicData>
            </a:graphic>
          </wp:anchor>
        </w:drawing>
      </w:r>
    </w:p>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99.92000102996826" w:lineRule="auto"/>
        <w:ind w:left="0" w:right="0" w:firstLine="0"/>
        <w:jc w:val="left"/>
        <w:rPr>
          <w:rFonts w:ascii="Times New Roman" w:cs="Times New Roman" w:eastAsia="Times New Roman" w:hAnsi="Times New Roman"/>
          <w:b w:val="0"/>
          <w:bCs w:val="0"/>
          <w:i w:val="0"/>
          <w:iCs w:val="0"/>
          <w:smallCaps w:val="0"/>
          <w:strike w:val="0"/>
          <w:color w:val="000000"/>
          <w:sz w:val="23.040000915527344"/>
          <w:szCs w:val="23.04000091552734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3.040000915527344"/>
          <w:szCs w:val="23.040000915527344"/>
          <w:u w:val="none"/>
          <w:shd w:fill="auto" w:val="clear"/>
          <w:vertAlign w:val="baseline"/>
          <w:rtl w:val="0"/>
        </w:rPr>
        <w:t xml:space="preserve">https://sei.tjam.jus.br/sei/controlador_externo.php? </w:t>
      </w:r>
    </w:p>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6.570086479187" w:lineRule="auto"/>
        <w:ind w:left="0" w:right="0" w:firstLine="0"/>
        <w:jc w:val="left"/>
        <w:rPr>
          <w:rFonts w:ascii="Times New Roman" w:cs="Times New Roman" w:eastAsia="Times New Roman" w:hAnsi="Times New Roman"/>
          <w:b w:val="0"/>
          <w:bCs w:val="0"/>
          <w:i w:val="0"/>
          <w:iCs w:val="0"/>
          <w:smallCaps w:val="0"/>
          <w:strike w:val="0"/>
          <w:color w:val="000000"/>
          <w:sz w:val="23.040000915527344"/>
          <w:szCs w:val="23.04000091552734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3.040000915527344"/>
          <w:szCs w:val="23.040000915527344"/>
          <w:u w:val="none"/>
          <w:shd w:fill="auto" w:val="clear"/>
          <w:vertAlign w:val="baseline"/>
          <w:rtl w:val="0"/>
        </w:rPr>
        <w:t xml:space="preserve">acao=documento_conferir&amp;id_orgao_acesso_externo=0 informando o código verificador </w:t>
      </w:r>
      <w:r w:rsidDel="00000000" w:rsidR="00000000" w:rsidRPr="00000000">
        <w:rPr>
          <w:rFonts w:ascii="Times New Roman" w:cs="Times New Roman" w:eastAsia="Times New Roman" w:hAnsi="Times New Roman"/>
          <w:b w:val="1"/>
          <w:bCs w:val="1"/>
          <w:i w:val="0"/>
          <w:iCs w:val="0"/>
          <w:smallCaps w:val="0"/>
          <w:strike w:val="0"/>
          <w:color w:val="000000"/>
          <w:sz w:val="23.040000915527344"/>
          <w:szCs w:val="23.040000915527344"/>
          <w:u w:val="none"/>
          <w:shd w:fill="auto" w:val="clear"/>
          <w:vertAlign w:val="baseline"/>
          <w:rtl w:val="0"/>
        </w:rPr>
        <w:t xml:space="preserve">2934535 </w:t>
      </w:r>
      <w:r w:rsidDel="00000000" w:rsidR="00000000" w:rsidRPr="00000000">
        <w:rPr>
          <w:rFonts w:ascii="Times New Roman" w:cs="Times New Roman" w:eastAsia="Times New Roman" w:hAnsi="Times New Roman"/>
          <w:b w:val="0"/>
          <w:bCs w:val="0"/>
          <w:i w:val="0"/>
          <w:iCs w:val="0"/>
          <w:smallCaps w:val="0"/>
          <w:strike w:val="0"/>
          <w:color w:val="000000"/>
          <w:sz w:val="23.040000915527344"/>
          <w:szCs w:val="23.040000915527344"/>
          <w:u w:val="none"/>
          <w:shd w:fill="auto" w:val="clear"/>
          <w:vertAlign w:val="baseline"/>
          <w:rtl w:val="0"/>
        </w:rPr>
        <w:t xml:space="preserve">e o código CRC </w:t>
      </w:r>
      <w:r w:rsidDel="00000000" w:rsidR="00000000" w:rsidRPr="00000000">
        <w:rPr>
          <w:rFonts w:ascii="Times New Roman" w:cs="Times New Roman" w:eastAsia="Times New Roman" w:hAnsi="Times New Roman"/>
          <w:b w:val="1"/>
          <w:bCs w:val="1"/>
          <w:i w:val="0"/>
          <w:iCs w:val="0"/>
          <w:smallCaps w:val="0"/>
          <w:strike w:val="0"/>
          <w:color w:val="000000"/>
          <w:sz w:val="23.040000915527344"/>
          <w:szCs w:val="23.040000915527344"/>
          <w:u w:val="none"/>
          <w:shd w:fill="auto" w:val="clear"/>
          <w:vertAlign w:val="baseline"/>
          <w:rtl w:val="0"/>
        </w:rPr>
        <w:t xml:space="preserve">3D5E89EB</w:t>
      </w:r>
      <w:r w:rsidDel="00000000" w:rsidR="00000000" w:rsidRPr="00000000">
        <w:rPr>
          <w:rFonts w:ascii="Times New Roman" w:cs="Times New Roman" w:eastAsia="Times New Roman" w:hAnsi="Times New Roman"/>
          <w:b w:val="0"/>
          <w:bCs w:val="0"/>
          <w:i w:val="0"/>
          <w:iCs w:val="0"/>
          <w:smallCaps w:val="0"/>
          <w:strike w:val="0"/>
          <w:color w:val="000000"/>
          <w:sz w:val="23.040000915527344"/>
          <w:szCs w:val="23.040000915527344"/>
          <w:u w:val="none"/>
          <w:shd w:fill="auto" w:val="clear"/>
          <w:vertAlign w:val="baseline"/>
          <w:rtl w:val="0"/>
        </w:rPr>
        <w:t xml:space="preserve">. </w:t>
      </w:r>
    </w:p>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80.9747314453125" w:line="3239.334182739258" w:lineRule="auto"/>
        <w:ind w:left="0" w:right="0" w:firstLine="0"/>
        <w:jc w:val="left"/>
        <w:rPr>
          <w:rFonts w:ascii="Arial" w:cs="Arial" w:eastAsia="Arial" w:hAnsi="Arial"/>
          <w:b w:val="0"/>
          <w:bCs w:val="0"/>
          <w:i w:val="0"/>
          <w:iCs w:val="0"/>
          <w:smallCaps w:val="0"/>
          <w:strike w:val="0"/>
          <w:color w:val="bebebe"/>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43199920654297"/>
          <w:szCs w:val="18.43199920654297"/>
          <w:u w:val="none"/>
          <w:shd w:fill="auto" w:val="clear"/>
          <w:vertAlign w:val="baseline"/>
          <w:rtl w:val="0"/>
        </w:rPr>
        <w:t xml:space="preserve">2025/000004978-00 2934535v2 </w:t>
      </w:r>
      <w:r w:rsidDel="00000000" w:rsidR="00000000" w:rsidRPr="00000000">
        <w:rPr>
          <w:rFonts w:ascii="Arial" w:cs="Arial" w:eastAsia="Arial" w:hAnsi="Arial"/>
          <w:b w:val="0"/>
          <w:bCs w:val="0"/>
          <w:i w:val="0"/>
          <w:iCs w:val="0"/>
          <w:smallCaps w:val="0"/>
          <w:strike w:val="0"/>
          <w:color w:val="bebebe"/>
          <w:sz w:val="20"/>
          <w:szCs w:val="20"/>
          <w:u w:val="none"/>
          <w:shd w:fill="auto" w:val="clear"/>
          <w:vertAlign w:val="baseline"/>
          <w:rtl w:val="0"/>
        </w:rPr>
        <w:t xml:space="preserve">Ata de julgamento SECJUS 2934535 SEI 2025/000004978-00 / pg. 9</w:t>
      </w:r>
    </w:p>
    <w:sectPr>
      <w:type w:val="continuous"/>
      <w:pgSz w:h="16840" w:w="11900" w:orient="portrait"/>
      <w:pgMar w:bottom="200" w:top="535.670166015625" w:left="1440" w:right="1440" w:header="0" w:footer="720"/>
      <w:cols w:equalWidth="0" w:num="1">
        <w:col w:space="0" w:w="9020"/>
      </w:cols>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3.png"/><Relationship Id="rId7" Type="http://schemas.openxmlformats.org/officeDocument/2006/relationships/image" Target="media/image1.png"/><Relationship Id="rId8"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