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3"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9.832763671875" w:line="231.48658275604248" w:lineRule="auto"/>
        <w:ind w:left="589.7317504882812" w:right="596.961669921875" w:firstLine="5.253143310546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18 de novembro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87.105255126953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231.48658275604248" w:lineRule="auto"/>
        <w:ind w:left="591.4828491210938" w:right="591.041259765625" w:hanging="6.128692626953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Representante do MP: Exma. Sra. Dra. Mara Nóbia Albuquerque da Cunha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94.984893798828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Secretária de Justiça: Dra. Daniele Costa Navegante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1.02294921875" w:line="231.48622512817383" w:lineRule="auto"/>
        <w:ind w:left="579.2256164550781" w:right="558.680419921875" w:firstLine="2.918395996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dezoito dias do mês de novembro de dois mil e vinte e cinco, nesta cidade de Manaus, reuniu-se às nove horas, em sessão ordinária, na sala de sessões, o Egrégio Tribunal Pleno, com a presença dos Excelentíssimos Senhores, Desdores. Jomar Ricardo Saunders Fernandes - Presidente, João de Jesus Abdala Simões, Maria das Graças Pessôa Figueiredo, Yedo Simões de Oliveira, Flávio Humberto Pascarelli Lopes, Cláudio César Ramalheira Roessing, Jorge Manoel Lopes Lins, José Hamilton Saraiva dos Santos, Ernesto Anselmo Chíxaro, Délcio Luís Santos, Vânia Maria Marques Marinho, Abraham Peixoto Campos Filho, Onilza Abreu Gerth, Cezar Luiz Bandiera, Mirza Telma de Oliveira Cunha, Luiza Cristina Nascimento da Costa Marques, Henrique Veiga Lima, Lia Maria Guedes de Freitas, Dra. Ana Maria Diógenes, Juíza de Direito convocada e Dra. Mara Nóbia Albuquerque da Cunha, Procuradora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Maria do Perpétuo Socorro Guedes Moura, Paulo Cesar Caminha e Lima, Carla Maria Santos dos Reis, Lafayette Carneiro Vieira Júnior, Nélia Caminha Jorge, Airton Luís Corrêa Gentil, Ida Maria Costa Andrade e Dr. Gildo Alves de Carvalho Filho, Juiz de Direito convocado. Havendo número legal, o Desembargador Presidente, declarou aberta a sessão, autorizando a senhora Secretária a fazer a leitura da Ata da Sessão anterior, que foi dispensada, com o assentimento dos demais pares e aprovada, na forma lavrada, sendo, em seguida, assinada. Invertida a ordem de pauta foram chamados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PEDIDO DE SUSTENTAÇÃO ORAL: 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4012543-42.2024.8.04.0000 - Mandado de Segurança Cível. Impetrante: Sabrina Batista Justiniano.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Welton Lima da Silva (14.785/AM) e Anderson da Silva Costa(12.455/RO).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Secretária de Estado da Educação 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5770263671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2582566 SEI 2025/000004978-00 / pg. 1</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57.62939453125" w:right="531.361083984375" w:firstLine="33.56155395507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da Cultura.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Procuradora-Geral de Justiça: Exma. Sra. Dra. Leda Mara Nascimento Albuquerque. Presidente: Exmo. Sr. Des. Jomar Ricardo Saunders Fernandes. Relatora: Exma. Sra.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02 - 4002403-46.2024.8.04.0000 - Mandado de Segurança Cível. 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 M AM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SUSPENSOS ou ADIADOS – PROJUDI. 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4003290- 98.2022.8.04.0000 -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16.09.2025): Dr. Paulo Lindoso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de mérito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suscitada pela Assembleia Legislativa do Estado do Amazonas quanto à impossibilidade jurídica do pedido por suposta ofensa reflexa à Constituição Estadual.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Posicionamento da Relatora quanto à Preliminar suscitada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apontou como parâmetros de controle de constitucionalidade da presente ação os arts. 2º, inciso II, c/c art. 17, inciso I; art. 18, inciso XI; e art. 19, inciso III, todos da Constituição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Cezar Luiz Bandiera.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2582566 SEI 2025/000004978-00 / pg. 2</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27.081298828125" w:firstLine="6.128540039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Voto-vista parcialmente divergente do Des. Délcio Santos (14/10/2025): diverge parcialmente da e. relatora para julgar parcialmente procedente a representação de inconstitucionalidade e declarar a incompatibilidade dos arts. 2.º, III e 4.º, parágrafo único, da Lei Estadual n.º 5.661/2021 com os arts. 2.º, II, 18 e 19, III, da Constituição do Estado do Amazonas. O Des. João de Jesus Abdala Simões devolveu os autos com voto vista, acompanhando o voto apresentado pelo Des. Délcio Luís Santos. O Des. Flávio Humberto Pascarelli Lopes, acompanhou o voto divergente do Des. Delcio Luis Santos e do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ao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0013492-37.2024.8.04.0000 - Embargos de Declaração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Amazonas Distribuidora de Energia 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Paulo Victor Vieira da Rocha (231839/SP), Mariana Guedes Gama Rodrigues (386560/SP), Debora Maiuri Cruz (360939/SP) e Bruno Giotto Gavinho Frota (4514/AM).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Embargado: Estado do amazonas.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Luciana Barroso de Freitas. Procuradora-Geral de Justiça: Exma. Sra. Dra. Leda Mara Nascimento Albuquerque. Presidente: Exmo. Sr. Des. Jomar Ricardo Saunders Fernandes. Relatora: Exma. Sra. Desa.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Averbaram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das Graças Pessôa Figueiredo e Des. Flávio Humberto Pascarelli Lopes (Sessão de 04.11.2025); Des. Yedo Simões de Oliveira (em 11.11.2025). Voto vista divergente do Des. João de Jesus Abdala Simões, pelo acolhimento dos Embargos de Declaração e, por conseguinte, conceder a segurança pleiteada no Mandado de Segurança n. 4007581- 15.2020.8.04.0000.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maioria de votos o Egrégio Tribunal Pleno decidiu rejeitar os Embargos de Declaração,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 PROJUDI: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0013201- 37.2024.8.04.0000 -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Tribunal Pleno do Tribunal de Justiça do Estado do Amazonas. Requerido: MM.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de Oliveira (em 11.11.2025).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arguida pelo Requerido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 suposta violação ao princípio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non bis in idem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razão da pluralidade de imputações normativas para um único fato.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 Procedente, em sua integralidade, a imputação contida na Portaria n.º 4.134, de 08 de novembro de 2024, para reconhecer que o Juiz de Direito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violou, mediante conduta eivada de culpa grave, os deveres funcionais insculpidos no artigo 35, inciso I, da Lei Orgânica da Magistratura Nacional (Lei Complementar n.º 35/1979) e nos artigos 24 e 25 do Código de Ética da Magistratura Nacional.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99.51812744140625" w:top="213.120117187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2582566 SEI 2025/000004978-00 / pg. 3</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Orgânica da Magistratura Nacional (Lei Complementar n.º 35/1979), e no artigo 6.º da Resolução n.º 135, de 13 de julho de 2011, do Conselho Nacional de Justiça. Voto-vista parcialmente divergente do Des. Flávio Pascarelli, apresentado na Sessão de 04/11/2025: Considerando os fatos articulados pelo relator no sentido de que o requerido agiu uma única vez com culpa ainda que grave, sem a existência de dolo, diverge do relator somente quanto a aplicação da sanção, para impor ao requerido a censura nos termos do artigo 42 da Lei Orgânica da Magistratura Nacional (Lei Complementar 35/79).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prorrogada vista ao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NO SEI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01 -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Vistora,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2025/000062857-00. PROPOSTA DE ALTERAÇÃO DO PERCENTUAL DO DUODÉCIMO DESTINADO AO TRIBUNAL DE JUSTIÇA DO ESTADO DO AMAZONAS PARA O EXERCÍCIO FINANCEIRO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O Desdor. Délcio Luís Santos, usou da palavra com alguns esclarecimentos acerca do trabalho desenvolvido e ao final solicitou fosse inserido elogios nas fichas funcionais de todos os servidores que participaram na elaboração da proposta.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EM SEGREDO DE JUSTIÇA: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Nesse momento foi interrompida a transmissão via internet e em seguida chamado à julgamento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 Administrativo n.° 2022/000031653-00. REQUERIMENTO DE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JOÃO VÍTOR DINO TAVARES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Apreciação suspensa com pedido de vista da Desa. Maria das Graças Pessôa Figueiredo.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95312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69384765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71.9027709960938" w:line="472.30751037597656"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2582566 SEI 2025/000004978-00 / pg. 4</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-29718</wp:posOffset>
            </wp:positionV>
            <wp:extent cx="868070" cy="585216"/>
            <wp:effectExtent b="0" l="0" r="0" t="0"/>
            <wp:wrapSquare wrapText="right" distB="19050" distT="19050" distL="19050" distR="19050"/>
            <wp:docPr id="5"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7.919921875"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26/11/2025, às 07:45,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-195528</wp:posOffset>
            </wp:positionV>
            <wp:extent cx="868070" cy="585216"/>
            <wp:effectExtent b="0" l="0" r="0" t="0"/>
            <wp:wrapSquare wrapText="right" distB="19050" distT="19050" distL="19050" distR="19050"/>
            <wp:docPr id="4" name="image5.png"/>
            <a:graphic>
              <a:graphicData uri="http://schemas.openxmlformats.org/drawingml/2006/picture">
                <pic:pic>
                  <pic:nvPicPr>
                    <pic:cNvPr id="0" name="image5.png"/>
                    <pic:cNvPicPr preferRelativeResize="0"/>
                  </pic:nvPicPr>
                  <pic:blipFill>
                    <a:blip r:embed="rId8"/>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28/11/2025, às 10:53,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-107744</wp:posOffset>
            </wp:positionV>
            <wp:extent cx="868070" cy="585216"/>
            <wp:effectExtent b="0" l="0" r="0" t="0"/>
            <wp:wrapSquare wrapText="right" distB="19050" distT="19050" distL="19050" distR="19050"/>
            <wp:docPr id="2"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4716796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0203857422"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2582566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BA9D454F</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5341796875" w:line="13102.040405273438"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2582566v3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2582566 SEI 2025/000004978-00 / pg. 5</w:t>
      </w:r>
    </w:p>
    <w:sectPr>
      <w:type w:val="continuous"/>
      <w:pgSz w:h="16840" w:w="11900" w:orient="portrait"/>
      <w:pgMar w:bottom="99.51812744140625" w:top="213.120117187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2.png"/><Relationship Id="rId9" Type="http://schemas.openxmlformats.org/officeDocument/2006/relationships/image" Target="media/image1.png"/><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