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FDD" w:rsidRPr="004B4FDD" w:rsidRDefault="004B4FDD" w:rsidP="004B4FDD">
      <w:pPr>
        <w:spacing w:before="100" w:beforeAutospacing="1" w:after="100" w:afterAutospacing="1" w:line="240" w:lineRule="auto"/>
        <w:jc w:val="center"/>
        <w:rPr>
          <w:rFonts w:ascii="Times New Roman" w:eastAsia="Times New Roman" w:hAnsi="Times New Roman" w:cs="Times New Roman"/>
          <w:b/>
          <w:bCs/>
          <w:caps/>
          <w:color w:val="000000"/>
          <w:sz w:val="26"/>
          <w:szCs w:val="26"/>
        </w:rPr>
      </w:pPr>
      <w:r w:rsidRPr="004B4FDD">
        <w:rPr>
          <w:rFonts w:ascii="Times New Roman" w:eastAsia="Times New Roman" w:hAnsi="Times New Roman" w:cs="Times New Roman"/>
          <w:b/>
          <w:bCs/>
          <w:caps/>
          <w:color w:val="000000"/>
          <w:sz w:val="26"/>
          <w:szCs w:val="26"/>
        </w:rPr>
        <w:t>ATA DE JULGAMENTO</w:t>
      </w:r>
    </w:p>
    <w:p w:rsidR="004B4FDD" w:rsidRPr="004B4FDD" w:rsidRDefault="004B4FDD" w:rsidP="004B4FDD">
      <w:pPr>
        <w:spacing w:before="120" w:after="120" w:line="240" w:lineRule="auto"/>
        <w:ind w:left="600" w:right="600"/>
        <w:jc w:val="both"/>
        <w:rPr>
          <w:rFonts w:ascii="Times New Roman" w:eastAsia="Times New Roman" w:hAnsi="Times New Roman" w:cs="Times New Roman"/>
          <w:color w:val="000000"/>
          <w:sz w:val="28"/>
          <w:szCs w:val="28"/>
        </w:rPr>
      </w:pPr>
      <w:r w:rsidRPr="004B4FDD">
        <w:rPr>
          <w:rFonts w:ascii="Times New Roman" w:eastAsia="Times New Roman" w:hAnsi="Times New Roman" w:cs="Times New Roman"/>
          <w:color w:val="000000"/>
          <w:sz w:val="28"/>
          <w:szCs w:val="28"/>
        </w:rPr>
        <w:t> </w:t>
      </w:r>
    </w:p>
    <w:p w:rsidR="004B4FDD" w:rsidRPr="004B4FDD" w:rsidRDefault="004B4FDD" w:rsidP="004B4FDD">
      <w:pPr>
        <w:spacing w:line="240" w:lineRule="auto"/>
        <w:ind w:left="1843"/>
        <w:rPr>
          <w:rFonts w:ascii="Times New Roman" w:hAnsi="Times New Roman" w:cs="Times New Roman"/>
          <w:sz w:val="24"/>
          <w:szCs w:val="24"/>
        </w:rPr>
      </w:pPr>
      <w:r w:rsidRPr="004B4FDD">
        <w:rPr>
          <w:rFonts w:ascii="Times New Roman" w:hAnsi="Times New Roman" w:cs="Times New Roman"/>
          <w:sz w:val="24"/>
          <w:szCs w:val="24"/>
        </w:rPr>
        <w:t>Sessão Ordinária do Egrégio Tribunal Pleno, em Manaus, 07 de outubro de 2025.</w:t>
      </w:r>
    </w:p>
    <w:p w:rsidR="004B4FDD" w:rsidRPr="004B4FDD" w:rsidRDefault="004B4FDD" w:rsidP="004B4FDD">
      <w:pPr>
        <w:spacing w:line="240" w:lineRule="auto"/>
        <w:ind w:left="1843"/>
        <w:rPr>
          <w:rFonts w:ascii="Times New Roman" w:hAnsi="Times New Roman" w:cs="Times New Roman"/>
          <w:sz w:val="24"/>
          <w:szCs w:val="24"/>
        </w:rPr>
      </w:pPr>
      <w:r w:rsidRPr="004B4FDD">
        <w:rPr>
          <w:rFonts w:ascii="Times New Roman" w:hAnsi="Times New Roman" w:cs="Times New Roman"/>
          <w:sz w:val="24"/>
          <w:szCs w:val="24"/>
        </w:rPr>
        <w:t>Presidente, em substituição legal: Exmo. Sr. Des. Airton Luís Corrêa Gentil</w:t>
      </w:r>
    </w:p>
    <w:p w:rsidR="004B4FDD" w:rsidRPr="004B4FDD" w:rsidRDefault="004B4FDD" w:rsidP="004B4FDD">
      <w:pPr>
        <w:spacing w:line="240" w:lineRule="auto"/>
        <w:ind w:left="1843"/>
        <w:rPr>
          <w:rFonts w:ascii="Times New Roman" w:hAnsi="Times New Roman" w:cs="Times New Roman"/>
          <w:sz w:val="24"/>
          <w:szCs w:val="24"/>
        </w:rPr>
      </w:pPr>
      <w:r w:rsidRPr="004B4FDD">
        <w:rPr>
          <w:rFonts w:ascii="Times New Roman" w:hAnsi="Times New Roman" w:cs="Times New Roman"/>
          <w:sz w:val="24"/>
          <w:szCs w:val="24"/>
        </w:rPr>
        <w:t xml:space="preserve">Procuradora de Justiça: </w:t>
      </w:r>
      <w:proofErr w:type="spellStart"/>
      <w:r w:rsidRPr="004B4FDD">
        <w:rPr>
          <w:rFonts w:ascii="Times New Roman" w:hAnsi="Times New Roman" w:cs="Times New Roman"/>
          <w:sz w:val="24"/>
          <w:szCs w:val="24"/>
        </w:rPr>
        <w:t>Exma</w:t>
      </w:r>
      <w:proofErr w:type="spellEnd"/>
      <w:r w:rsidRPr="004B4FDD">
        <w:rPr>
          <w:rFonts w:ascii="Times New Roman" w:hAnsi="Times New Roman" w:cs="Times New Roman"/>
          <w:sz w:val="24"/>
          <w:szCs w:val="24"/>
        </w:rPr>
        <w:t xml:space="preserve">. Sra. Dra. </w:t>
      </w:r>
      <w:proofErr w:type="spellStart"/>
      <w:r w:rsidRPr="004B4FDD">
        <w:rPr>
          <w:rFonts w:ascii="Times New Roman" w:hAnsi="Times New Roman" w:cs="Times New Roman"/>
          <w:sz w:val="24"/>
          <w:szCs w:val="24"/>
        </w:rPr>
        <w:t>Anabel</w:t>
      </w:r>
      <w:proofErr w:type="spellEnd"/>
      <w:r w:rsidRPr="004B4FDD">
        <w:rPr>
          <w:rFonts w:ascii="Times New Roman" w:hAnsi="Times New Roman" w:cs="Times New Roman"/>
          <w:sz w:val="24"/>
          <w:szCs w:val="24"/>
        </w:rPr>
        <w:t xml:space="preserve"> Vitoria </w:t>
      </w:r>
      <w:proofErr w:type="spellStart"/>
      <w:r w:rsidRPr="004B4FDD">
        <w:rPr>
          <w:rFonts w:ascii="Times New Roman" w:hAnsi="Times New Roman" w:cs="Times New Roman"/>
          <w:sz w:val="24"/>
          <w:szCs w:val="24"/>
        </w:rPr>
        <w:t>P.de</w:t>
      </w:r>
      <w:proofErr w:type="spellEnd"/>
      <w:r w:rsidRPr="004B4FDD">
        <w:rPr>
          <w:rFonts w:ascii="Times New Roman" w:hAnsi="Times New Roman" w:cs="Times New Roman"/>
          <w:sz w:val="24"/>
          <w:szCs w:val="24"/>
        </w:rPr>
        <w:t xml:space="preserve"> Mendonça Lima</w:t>
      </w:r>
    </w:p>
    <w:p w:rsidR="004B4FDD" w:rsidRPr="004B4FDD" w:rsidRDefault="004B4FDD" w:rsidP="004B4FDD">
      <w:pPr>
        <w:spacing w:line="240" w:lineRule="auto"/>
        <w:ind w:left="1843"/>
        <w:rPr>
          <w:rFonts w:ascii="Times New Roman" w:hAnsi="Times New Roman" w:cs="Times New Roman"/>
          <w:sz w:val="24"/>
          <w:szCs w:val="24"/>
        </w:rPr>
      </w:pPr>
      <w:r w:rsidRPr="004B4FDD">
        <w:rPr>
          <w:rFonts w:ascii="Times New Roman" w:hAnsi="Times New Roman" w:cs="Times New Roman"/>
          <w:sz w:val="24"/>
          <w:szCs w:val="24"/>
        </w:rPr>
        <w:t xml:space="preserve">Secretário de Justiça: Dr. Alexander Cavalcante Xavier, em </w:t>
      </w:r>
      <w:proofErr w:type="gramStart"/>
      <w:r w:rsidRPr="004B4FDD">
        <w:rPr>
          <w:rFonts w:ascii="Times New Roman" w:hAnsi="Times New Roman" w:cs="Times New Roman"/>
          <w:sz w:val="24"/>
          <w:szCs w:val="24"/>
        </w:rPr>
        <w:t>substituição</w:t>
      </w:r>
      <w:proofErr w:type="gramEnd"/>
    </w:p>
    <w:p w:rsidR="004B4FDD" w:rsidRPr="004B4FDD" w:rsidRDefault="004B4FDD" w:rsidP="004B4FDD">
      <w:pPr>
        <w:spacing w:before="120" w:after="120" w:line="240" w:lineRule="auto"/>
        <w:ind w:left="600" w:right="600"/>
        <w:jc w:val="both"/>
        <w:rPr>
          <w:rFonts w:ascii="Times New Roman" w:eastAsia="Times New Roman" w:hAnsi="Times New Roman" w:cs="Times New Roman"/>
          <w:color w:val="000000"/>
          <w:sz w:val="24"/>
          <w:szCs w:val="24"/>
        </w:rPr>
      </w:pPr>
      <w:r w:rsidRPr="004B4FDD">
        <w:rPr>
          <w:rFonts w:ascii="Times New Roman" w:eastAsia="Times New Roman" w:hAnsi="Times New Roman" w:cs="Times New Roman"/>
          <w:color w:val="000000"/>
          <w:sz w:val="24"/>
          <w:szCs w:val="24"/>
        </w:rPr>
        <w:t> </w:t>
      </w:r>
    </w:p>
    <w:p w:rsidR="004B4FDD" w:rsidRPr="004B4FDD" w:rsidRDefault="004B4FDD" w:rsidP="004B4FDD">
      <w:pPr>
        <w:spacing w:before="120" w:after="120" w:line="240" w:lineRule="auto"/>
        <w:ind w:left="600" w:right="600"/>
        <w:jc w:val="both"/>
        <w:rPr>
          <w:rFonts w:ascii="Times New Roman" w:eastAsia="Times New Roman" w:hAnsi="Times New Roman" w:cs="Times New Roman"/>
          <w:color w:val="000000"/>
          <w:sz w:val="28"/>
          <w:szCs w:val="28"/>
        </w:rPr>
      </w:pPr>
      <w:r w:rsidRPr="004B4FDD">
        <w:rPr>
          <w:rFonts w:ascii="Times New Roman" w:eastAsia="Times New Roman" w:hAnsi="Times New Roman" w:cs="Times New Roman"/>
          <w:color w:val="000000"/>
          <w:sz w:val="28"/>
          <w:szCs w:val="28"/>
        </w:rPr>
        <w:t>Aos sete dias do mês de outubro de dois mil e vinte e cinco, nesta cidade de Manaus, reuniu-se às nove horas, em sessão ordinária, na sala de sessões, o Egrégio Tribunal Pleno, com a presença dos  Excelentíssimos  Senhores</w:t>
      </w:r>
      <w:proofErr w:type="gramStart"/>
      <w:r w:rsidRPr="004B4FDD">
        <w:rPr>
          <w:rFonts w:ascii="Times New Roman" w:eastAsia="Times New Roman" w:hAnsi="Times New Roman" w:cs="Times New Roman"/>
          <w:color w:val="000000"/>
          <w:sz w:val="28"/>
          <w:szCs w:val="28"/>
        </w:rPr>
        <w:t xml:space="preserve">  </w:t>
      </w:r>
      <w:proofErr w:type="gramEnd"/>
      <w:r w:rsidRPr="004B4FDD">
        <w:rPr>
          <w:rFonts w:ascii="Times New Roman" w:eastAsia="Times New Roman" w:hAnsi="Times New Roman" w:cs="Times New Roman"/>
          <w:color w:val="000000"/>
          <w:sz w:val="28"/>
          <w:szCs w:val="28"/>
        </w:rPr>
        <w:t xml:space="preserve">Desembargadores  Airton Luís Corrêa Gentil - Presidente, em substituição legal, Maria do Perpétuo Socorro Guedes Moura, Flávio Humberto </w:t>
      </w:r>
      <w:proofErr w:type="spellStart"/>
      <w:r w:rsidRPr="004B4FDD">
        <w:rPr>
          <w:rFonts w:ascii="Times New Roman" w:eastAsia="Times New Roman" w:hAnsi="Times New Roman" w:cs="Times New Roman"/>
          <w:color w:val="000000"/>
          <w:sz w:val="28"/>
          <w:szCs w:val="28"/>
        </w:rPr>
        <w:t>Pascarelli</w:t>
      </w:r>
      <w:proofErr w:type="spellEnd"/>
      <w:r w:rsidRPr="004B4FDD">
        <w:rPr>
          <w:rFonts w:ascii="Times New Roman" w:eastAsia="Times New Roman" w:hAnsi="Times New Roman" w:cs="Times New Roman"/>
          <w:color w:val="000000"/>
          <w:sz w:val="28"/>
          <w:szCs w:val="28"/>
        </w:rPr>
        <w:t xml:space="preserve"> Lopes, Cláudio César </w:t>
      </w:r>
      <w:proofErr w:type="spellStart"/>
      <w:r w:rsidRPr="004B4FDD">
        <w:rPr>
          <w:rFonts w:ascii="Times New Roman" w:eastAsia="Times New Roman" w:hAnsi="Times New Roman" w:cs="Times New Roman"/>
          <w:color w:val="000000"/>
          <w:sz w:val="28"/>
          <w:szCs w:val="28"/>
        </w:rPr>
        <w:t>Ramalheira</w:t>
      </w:r>
      <w:proofErr w:type="spellEnd"/>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Roessing</w:t>
      </w:r>
      <w:proofErr w:type="spellEnd"/>
      <w:r w:rsidRPr="004B4FDD">
        <w:rPr>
          <w:rFonts w:ascii="Times New Roman" w:eastAsia="Times New Roman" w:hAnsi="Times New Roman" w:cs="Times New Roman"/>
          <w:color w:val="000000"/>
          <w:sz w:val="28"/>
          <w:szCs w:val="28"/>
        </w:rPr>
        <w:t xml:space="preserve">, Carla Maria Santos dos Reis, Jorge Manoel Lopes Lins,  José Hamilton Saraiva dos Santos, Ernesto Anselmo </w:t>
      </w:r>
      <w:proofErr w:type="spellStart"/>
      <w:r w:rsidRPr="004B4FDD">
        <w:rPr>
          <w:rFonts w:ascii="Times New Roman" w:eastAsia="Times New Roman" w:hAnsi="Times New Roman" w:cs="Times New Roman"/>
          <w:color w:val="000000"/>
          <w:sz w:val="28"/>
          <w:szCs w:val="28"/>
        </w:rPr>
        <w:t>Chíxaro</w:t>
      </w:r>
      <w:proofErr w:type="spellEnd"/>
      <w:r w:rsidRPr="004B4FDD">
        <w:rPr>
          <w:rFonts w:ascii="Times New Roman" w:eastAsia="Times New Roman" w:hAnsi="Times New Roman" w:cs="Times New Roman"/>
          <w:color w:val="000000"/>
          <w:sz w:val="28"/>
          <w:szCs w:val="28"/>
        </w:rPr>
        <w:t xml:space="preserve">, Vânia Maria Marques Marinho, </w:t>
      </w:r>
      <w:proofErr w:type="spellStart"/>
      <w:r w:rsidRPr="004B4FDD">
        <w:rPr>
          <w:rFonts w:ascii="Times New Roman" w:eastAsia="Times New Roman" w:hAnsi="Times New Roman" w:cs="Times New Roman"/>
          <w:color w:val="000000"/>
          <w:sz w:val="28"/>
          <w:szCs w:val="28"/>
        </w:rPr>
        <w:t>Onilza</w:t>
      </w:r>
      <w:proofErr w:type="spellEnd"/>
      <w:r w:rsidRPr="004B4FDD">
        <w:rPr>
          <w:rFonts w:ascii="Times New Roman" w:eastAsia="Times New Roman" w:hAnsi="Times New Roman" w:cs="Times New Roman"/>
          <w:color w:val="000000"/>
          <w:sz w:val="28"/>
          <w:szCs w:val="28"/>
        </w:rPr>
        <w:t xml:space="preserve"> Abreu </w:t>
      </w:r>
      <w:proofErr w:type="spellStart"/>
      <w:r w:rsidRPr="004B4FDD">
        <w:rPr>
          <w:rFonts w:ascii="Times New Roman" w:eastAsia="Times New Roman" w:hAnsi="Times New Roman" w:cs="Times New Roman"/>
          <w:color w:val="000000"/>
          <w:sz w:val="28"/>
          <w:szCs w:val="28"/>
        </w:rPr>
        <w:t>Gerth</w:t>
      </w:r>
      <w:proofErr w:type="spellEnd"/>
      <w:r w:rsidRPr="004B4FDD">
        <w:rPr>
          <w:rFonts w:ascii="Times New Roman" w:eastAsia="Times New Roman" w:hAnsi="Times New Roman" w:cs="Times New Roman"/>
          <w:color w:val="000000"/>
          <w:sz w:val="28"/>
          <w:szCs w:val="28"/>
        </w:rPr>
        <w:t xml:space="preserve">,  Des. </w:t>
      </w:r>
      <w:proofErr w:type="spellStart"/>
      <w:r w:rsidRPr="004B4FDD">
        <w:rPr>
          <w:rFonts w:ascii="Times New Roman" w:eastAsia="Times New Roman" w:hAnsi="Times New Roman" w:cs="Times New Roman"/>
          <w:color w:val="000000"/>
          <w:sz w:val="28"/>
          <w:szCs w:val="28"/>
        </w:rPr>
        <w:t>Cézar</w:t>
      </w:r>
      <w:proofErr w:type="spellEnd"/>
      <w:r w:rsidRPr="004B4FDD">
        <w:rPr>
          <w:rFonts w:ascii="Times New Roman" w:eastAsia="Times New Roman" w:hAnsi="Times New Roman" w:cs="Times New Roman"/>
          <w:color w:val="000000"/>
          <w:sz w:val="28"/>
          <w:szCs w:val="28"/>
        </w:rPr>
        <w:t xml:space="preserve"> Luiz </w:t>
      </w:r>
      <w:proofErr w:type="spellStart"/>
      <w:r w:rsidRPr="004B4FDD">
        <w:rPr>
          <w:rFonts w:ascii="Times New Roman" w:eastAsia="Times New Roman" w:hAnsi="Times New Roman" w:cs="Times New Roman"/>
          <w:color w:val="000000"/>
          <w:sz w:val="28"/>
          <w:szCs w:val="28"/>
        </w:rPr>
        <w:t>Bandiera</w:t>
      </w:r>
      <w:proofErr w:type="spellEnd"/>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Mirza</w:t>
      </w:r>
      <w:proofErr w:type="spellEnd"/>
      <w:r w:rsidRPr="004B4FDD">
        <w:rPr>
          <w:rFonts w:ascii="Times New Roman" w:eastAsia="Times New Roman" w:hAnsi="Times New Roman" w:cs="Times New Roman"/>
          <w:color w:val="000000"/>
          <w:sz w:val="28"/>
          <w:szCs w:val="28"/>
        </w:rPr>
        <w:t xml:space="preserve"> Telma de Oliveira Cunha, Luiza Cristina Nascimento da Costa Marques, Henrique Veiga Lima e Ida Maria Costa Andrade, Lia Maria Guedes de Freitas, Dra. Ana Maria Diógenes, Juíza de Direito convocada e a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Dra. </w:t>
      </w:r>
      <w:proofErr w:type="spellStart"/>
      <w:r w:rsidRPr="004B4FDD">
        <w:rPr>
          <w:rFonts w:ascii="Times New Roman" w:eastAsia="Times New Roman" w:hAnsi="Times New Roman" w:cs="Times New Roman"/>
          <w:color w:val="000000"/>
          <w:sz w:val="28"/>
          <w:szCs w:val="28"/>
        </w:rPr>
        <w:t>Anabel</w:t>
      </w:r>
      <w:proofErr w:type="spellEnd"/>
      <w:r w:rsidRPr="004B4FDD">
        <w:rPr>
          <w:rFonts w:ascii="Times New Roman" w:eastAsia="Times New Roman" w:hAnsi="Times New Roman" w:cs="Times New Roman"/>
          <w:color w:val="000000"/>
          <w:sz w:val="28"/>
          <w:szCs w:val="28"/>
        </w:rPr>
        <w:t xml:space="preserve"> Vitória Mendonça de Souza, Procuradora-Geral de Justiça, em substituição. </w:t>
      </w:r>
      <w:r w:rsidRPr="004B4FDD">
        <w:rPr>
          <w:rFonts w:ascii="Times New Roman" w:eastAsia="Times New Roman" w:hAnsi="Times New Roman" w:cs="Times New Roman"/>
          <w:b/>
          <w:bCs/>
          <w:color w:val="000000"/>
          <w:sz w:val="28"/>
          <w:szCs w:val="28"/>
          <w:u w:val="single"/>
        </w:rPr>
        <w:t>Ausências justificadas</w:t>
      </w:r>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Desdores</w:t>
      </w:r>
      <w:proofErr w:type="spellEnd"/>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Presidente, João de Jesus Abdala Simões, Maria das Graças </w:t>
      </w:r>
      <w:proofErr w:type="spellStart"/>
      <w:r w:rsidRPr="004B4FDD">
        <w:rPr>
          <w:rFonts w:ascii="Times New Roman" w:eastAsia="Times New Roman" w:hAnsi="Times New Roman" w:cs="Times New Roman"/>
          <w:color w:val="000000"/>
          <w:sz w:val="28"/>
          <w:szCs w:val="28"/>
        </w:rPr>
        <w:t>Pessôa</w:t>
      </w:r>
      <w:proofErr w:type="spellEnd"/>
      <w:r w:rsidRPr="004B4FDD">
        <w:rPr>
          <w:rFonts w:ascii="Times New Roman" w:eastAsia="Times New Roman" w:hAnsi="Times New Roman" w:cs="Times New Roman"/>
          <w:color w:val="000000"/>
          <w:sz w:val="28"/>
          <w:szCs w:val="28"/>
        </w:rPr>
        <w:t xml:space="preserve"> Figueiredo, </w:t>
      </w:r>
      <w:proofErr w:type="spellStart"/>
      <w:r w:rsidRPr="004B4FDD">
        <w:rPr>
          <w:rFonts w:ascii="Times New Roman" w:eastAsia="Times New Roman" w:hAnsi="Times New Roman" w:cs="Times New Roman"/>
          <w:color w:val="000000"/>
          <w:sz w:val="28"/>
          <w:szCs w:val="28"/>
        </w:rPr>
        <w:t>Yedo</w:t>
      </w:r>
      <w:proofErr w:type="spellEnd"/>
      <w:r w:rsidRPr="004B4FDD">
        <w:rPr>
          <w:rFonts w:ascii="Times New Roman" w:eastAsia="Times New Roman" w:hAnsi="Times New Roman" w:cs="Times New Roman"/>
          <w:color w:val="000000"/>
          <w:sz w:val="28"/>
          <w:szCs w:val="28"/>
        </w:rPr>
        <w:t xml:space="preserve"> Simões de Oliveira, Paulo Cesar Caminha e Lima, Lafayette Carneiro Vieira Júnior, </w:t>
      </w:r>
      <w:proofErr w:type="spellStart"/>
      <w:r w:rsidRPr="004B4FDD">
        <w:rPr>
          <w:rFonts w:ascii="Times New Roman" w:eastAsia="Times New Roman" w:hAnsi="Times New Roman" w:cs="Times New Roman"/>
          <w:color w:val="000000"/>
          <w:sz w:val="28"/>
          <w:szCs w:val="28"/>
        </w:rPr>
        <w:t>Nélia</w:t>
      </w:r>
      <w:proofErr w:type="spellEnd"/>
      <w:r w:rsidRPr="004B4FDD">
        <w:rPr>
          <w:rFonts w:ascii="Times New Roman" w:eastAsia="Times New Roman" w:hAnsi="Times New Roman" w:cs="Times New Roman"/>
          <w:color w:val="000000"/>
          <w:sz w:val="28"/>
          <w:szCs w:val="28"/>
        </w:rPr>
        <w:t xml:space="preserve"> Caminha Jorge, </w:t>
      </w:r>
      <w:proofErr w:type="spellStart"/>
      <w:r w:rsidRPr="004B4FDD">
        <w:rPr>
          <w:rFonts w:ascii="Times New Roman" w:eastAsia="Times New Roman" w:hAnsi="Times New Roman" w:cs="Times New Roman"/>
          <w:color w:val="000000"/>
          <w:sz w:val="28"/>
          <w:szCs w:val="28"/>
        </w:rPr>
        <w:t>Délcio</w:t>
      </w:r>
      <w:proofErr w:type="spellEnd"/>
      <w:r w:rsidRPr="004B4FDD">
        <w:rPr>
          <w:rFonts w:ascii="Times New Roman" w:eastAsia="Times New Roman" w:hAnsi="Times New Roman" w:cs="Times New Roman"/>
          <w:color w:val="000000"/>
          <w:sz w:val="28"/>
          <w:szCs w:val="28"/>
        </w:rPr>
        <w:t xml:space="preserve"> Luís Santos e Abraham Peixoto Campos Filho. Havendo número legal, o Desembargador Presidente, declarou aberta a sessão, autorizando </w:t>
      </w:r>
      <w:proofErr w:type="gramStart"/>
      <w:r w:rsidRPr="004B4FDD">
        <w:rPr>
          <w:rFonts w:ascii="Times New Roman" w:eastAsia="Times New Roman" w:hAnsi="Times New Roman" w:cs="Times New Roman"/>
          <w:color w:val="000000"/>
          <w:sz w:val="28"/>
          <w:szCs w:val="28"/>
        </w:rPr>
        <w:t>a</w:t>
      </w:r>
      <w:proofErr w:type="gramEnd"/>
      <w:r w:rsidRPr="004B4FDD">
        <w:rPr>
          <w:rFonts w:ascii="Times New Roman" w:eastAsia="Times New Roman" w:hAnsi="Times New Roman" w:cs="Times New Roman"/>
          <w:color w:val="000000"/>
          <w:sz w:val="28"/>
          <w:szCs w:val="28"/>
        </w:rPr>
        <w:t xml:space="preserve"> senhora Secretária a fazer a leitura da Ata da Sessão anterior, que foi dispensada, com o assentimento dos demais pares e aprovada, na forma lavrada, sendo, em seguida, assinada. Invertida a ordem de Pauta, foram chamados os </w:t>
      </w:r>
      <w:r w:rsidRPr="004B4FDD">
        <w:rPr>
          <w:rFonts w:ascii="Times New Roman" w:eastAsia="Times New Roman" w:hAnsi="Times New Roman" w:cs="Times New Roman"/>
          <w:b/>
          <w:bCs/>
          <w:color w:val="000000"/>
          <w:sz w:val="28"/>
          <w:szCs w:val="28"/>
        </w:rPr>
        <w:t>PROCESSOS COM PEDIDO DE SUSTENTAÇÃO ORAL: 01</w:t>
      </w:r>
      <w:r w:rsidRPr="004B4FDD">
        <w:rPr>
          <w:rFonts w:ascii="Times New Roman" w:eastAsia="Times New Roman" w:hAnsi="Times New Roman" w:cs="Times New Roman"/>
          <w:color w:val="000000"/>
          <w:sz w:val="28"/>
          <w:szCs w:val="28"/>
        </w:rPr>
        <w:t> - </w:t>
      </w:r>
      <w:r w:rsidRPr="004B4FDD">
        <w:rPr>
          <w:rFonts w:ascii="Times New Roman" w:eastAsia="Times New Roman" w:hAnsi="Times New Roman" w:cs="Times New Roman"/>
          <w:b/>
          <w:bCs/>
          <w:color w:val="000000"/>
          <w:sz w:val="28"/>
          <w:szCs w:val="28"/>
        </w:rPr>
        <w:t>4006585-75.2024.8.04.0000 - Mandado de Segurança Cíve</w:t>
      </w:r>
      <w:r w:rsidRPr="004B4FDD">
        <w:rPr>
          <w:rFonts w:ascii="Times New Roman" w:eastAsia="Times New Roman" w:hAnsi="Times New Roman" w:cs="Times New Roman"/>
          <w:color w:val="000000"/>
          <w:sz w:val="28"/>
          <w:szCs w:val="28"/>
        </w:rPr>
        <w:t>l. </w:t>
      </w:r>
      <w:r w:rsidRPr="004B4FDD">
        <w:rPr>
          <w:rFonts w:ascii="Times New Roman" w:eastAsia="Times New Roman" w:hAnsi="Times New Roman" w:cs="Times New Roman"/>
          <w:b/>
          <w:bCs/>
          <w:color w:val="000000"/>
          <w:sz w:val="28"/>
          <w:szCs w:val="28"/>
        </w:rPr>
        <w:t xml:space="preserve">Impetrante: </w:t>
      </w:r>
      <w:proofErr w:type="spellStart"/>
      <w:r w:rsidRPr="004B4FDD">
        <w:rPr>
          <w:rFonts w:ascii="Times New Roman" w:eastAsia="Times New Roman" w:hAnsi="Times New Roman" w:cs="Times New Roman"/>
          <w:b/>
          <w:bCs/>
          <w:color w:val="000000"/>
          <w:sz w:val="28"/>
          <w:szCs w:val="28"/>
        </w:rPr>
        <w:t>Welton</w:t>
      </w:r>
      <w:proofErr w:type="spellEnd"/>
      <w:r w:rsidRPr="004B4FDD">
        <w:rPr>
          <w:rFonts w:ascii="Times New Roman" w:eastAsia="Times New Roman" w:hAnsi="Times New Roman" w:cs="Times New Roman"/>
          <w:b/>
          <w:bCs/>
          <w:color w:val="000000"/>
          <w:sz w:val="28"/>
          <w:szCs w:val="28"/>
        </w:rPr>
        <w:t xml:space="preserve"> Michel da Silva. </w:t>
      </w:r>
      <w:r w:rsidRPr="004B4FDD">
        <w:rPr>
          <w:rFonts w:ascii="Times New Roman" w:eastAsia="Times New Roman" w:hAnsi="Times New Roman" w:cs="Times New Roman"/>
          <w:color w:val="000000"/>
          <w:sz w:val="28"/>
          <w:szCs w:val="28"/>
        </w:rPr>
        <w:t xml:space="preserve">Advogados: Alexandrino </w:t>
      </w:r>
      <w:proofErr w:type="spellStart"/>
      <w:r w:rsidRPr="004B4FDD">
        <w:rPr>
          <w:rFonts w:ascii="Times New Roman" w:eastAsia="Times New Roman" w:hAnsi="Times New Roman" w:cs="Times New Roman"/>
          <w:color w:val="000000"/>
          <w:sz w:val="28"/>
          <w:szCs w:val="28"/>
        </w:rPr>
        <w:t>Roosevell</w:t>
      </w:r>
      <w:proofErr w:type="spellEnd"/>
      <w:r w:rsidRPr="004B4FDD">
        <w:rPr>
          <w:rFonts w:ascii="Times New Roman" w:eastAsia="Times New Roman" w:hAnsi="Times New Roman" w:cs="Times New Roman"/>
          <w:color w:val="000000"/>
          <w:sz w:val="28"/>
          <w:szCs w:val="28"/>
        </w:rPr>
        <w:t xml:space="preserve"> Da Silva (16839N/AM) e Jackson Gama Feitosa (14766N/AM). </w:t>
      </w:r>
      <w:r w:rsidRPr="004B4FDD">
        <w:rPr>
          <w:rFonts w:ascii="Times New Roman" w:eastAsia="Times New Roman" w:hAnsi="Times New Roman" w:cs="Times New Roman"/>
          <w:b/>
          <w:bCs/>
          <w:color w:val="000000"/>
          <w:sz w:val="28"/>
          <w:szCs w:val="28"/>
        </w:rPr>
        <w:t>Impetrado: Governador do Estado do Amazonas. Impetrado: Comandante Geral da Polícia Militar. </w:t>
      </w:r>
      <w:r w:rsidRPr="004B4FDD">
        <w:rPr>
          <w:rFonts w:ascii="Times New Roman" w:eastAsia="Times New Roman" w:hAnsi="Times New Roman" w:cs="Times New Roman"/>
          <w:color w:val="000000"/>
          <w:sz w:val="28"/>
          <w:szCs w:val="28"/>
        </w:rPr>
        <w:t xml:space="preserve">Procuradora-Geral de Justiça: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Dra. Leda Mara Nascimento Albuquerque. Presidente: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rPr>
        <w:t>Relatora</w:t>
      </w:r>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w:t>
      </w:r>
      <w:proofErr w:type="spellStart"/>
      <w:r w:rsidRPr="004B4FDD">
        <w:rPr>
          <w:rFonts w:ascii="Times New Roman" w:eastAsia="Times New Roman" w:hAnsi="Times New Roman" w:cs="Times New Roman"/>
          <w:color w:val="000000"/>
          <w:sz w:val="28"/>
          <w:szCs w:val="28"/>
        </w:rPr>
        <w:t>Desa</w:t>
      </w:r>
      <w:proofErr w:type="spellEnd"/>
      <w:r w:rsidRPr="004B4FDD">
        <w:rPr>
          <w:rFonts w:ascii="Times New Roman" w:eastAsia="Times New Roman" w:hAnsi="Times New Roman" w:cs="Times New Roman"/>
          <w:color w:val="000000"/>
          <w:sz w:val="28"/>
          <w:szCs w:val="28"/>
        </w:rPr>
        <w:t xml:space="preserve">. Maria do </w:t>
      </w:r>
      <w:r w:rsidRPr="004B4FDD">
        <w:rPr>
          <w:rFonts w:ascii="Times New Roman" w:eastAsia="Times New Roman" w:hAnsi="Times New Roman" w:cs="Times New Roman"/>
          <w:color w:val="000000"/>
          <w:sz w:val="28"/>
          <w:szCs w:val="28"/>
        </w:rPr>
        <w:lastRenderedPageBreak/>
        <w:t xml:space="preserve">Perpétuo Socorro Guedes Moura. Em virtude do voto da Relatora, foi </w:t>
      </w:r>
      <w:proofErr w:type="gramStart"/>
      <w:r w:rsidRPr="004B4FDD">
        <w:rPr>
          <w:rFonts w:ascii="Times New Roman" w:eastAsia="Times New Roman" w:hAnsi="Times New Roman" w:cs="Times New Roman"/>
          <w:color w:val="000000"/>
          <w:sz w:val="28"/>
          <w:szCs w:val="28"/>
        </w:rPr>
        <w:t>dispensado</w:t>
      </w:r>
      <w:proofErr w:type="gramEnd"/>
      <w:r w:rsidRPr="004B4FDD">
        <w:rPr>
          <w:rFonts w:ascii="Times New Roman" w:eastAsia="Times New Roman" w:hAnsi="Times New Roman" w:cs="Times New Roman"/>
          <w:color w:val="000000"/>
          <w:sz w:val="28"/>
          <w:szCs w:val="28"/>
        </w:rPr>
        <w:t xml:space="preserve"> pelo advogado do impetrante a sustentação oral requerida. </w:t>
      </w:r>
      <w:r w:rsidRPr="004B4FDD">
        <w:rPr>
          <w:rFonts w:ascii="Times New Roman" w:eastAsia="Times New Roman" w:hAnsi="Times New Roman" w:cs="Times New Roman"/>
          <w:b/>
          <w:bCs/>
          <w:color w:val="000000"/>
          <w:sz w:val="28"/>
          <w:szCs w:val="28"/>
          <w:u w:val="single"/>
        </w:rPr>
        <w:t>Decisão</w:t>
      </w:r>
      <w:r w:rsidRPr="004B4FDD">
        <w:rPr>
          <w:rFonts w:ascii="Times New Roman" w:eastAsia="Times New Roman" w:hAnsi="Times New Roman" w:cs="Times New Roman"/>
          <w:color w:val="000000"/>
          <w:sz w:val="28"/>
          <w:szCs w:val="28"/>
        </w:rPr>
        <w:t>: Por unanimidade de votos, em consonância com o parecer ministerial, o egrégio Tribunal Pleno decidiu conceder a segurança, nos termos do voto da Relatora. </w:t>
      </w:r>
      <w:r w:rsidRPr="004B4FDD">
        <w:rPr>
          <w:rFonts w:ascii="Times New Roman" w:eastAsia="Times New Roman" w:hAnsi="Times New Roman" w:cs="Times New Roman"/>
          <w:b/>
          <w:bCs/>
          <w:color w:val="000000"/>
          <w:sz w:val="28"/>
          <w:szCs w:val="28"/>
        </w:rPr>
        <w:t> 02</w:t>
      </w:r>
      <w:r w:rsidRPr="004B4FDD">
        <w:rPr>
          <w:rFonts w:ascii="Times New Roman" w:eastAsia="Times New Roman" w:hAnsi="Times New Roman" w:cs="Times New Roman"/>
          <w:color w:val="000000"/>
          <w:sz w:val="28"/>
          <w:szCs w:val="28"/>
        </w:rPr>
        <w:t> - </w:t>
      </w:r>
      <w:r w:rsidRPr="004B4FDD">
        <w:rPr>
          <w:rFonts w:ascii="Times New Roman" w:eastAsia="Times New Roman" w:hAnsi="Times New Roman" w:cs="Times New Roman"/>
          <w:b/>
          <w:bCs/>
          <w:color w:val="000000"/>
          <w:sz w:val="28"/>
          <w:szCs w:val="28"/>
        </w:rPr>
        <w:t>0006767-32.2024.8.04.0000 – Incidente de Arguição de Inconstitucionalidade em Apelação Cível nº 0748056-66.2022.8.04.0001</w:t>
      </w:r>
      <w:r w:rsidRPr="004B4FDD">
        <w:rPr>
          <w:rFonts w:ascii="Times New Roman" w:eastAsia="Times New Roman" w:hAnsi="Times New Roman" w:cs="Times New Roman"/>
          <w:color w:val="000000"/>
          <w:sz w:val="28"/>
          <w:szCs w:val="28"/>
        </w:rPr>
        <w:t>. </w:t>
      </w:r>
      <w:proofErr w:type="spellStart"/>
      <w:r w:rsidRPr="004B4FDD">
        <w:rPr>
          <w:rFonts w:ascii="Times New Roman" w:eastAsia="Times New Roman" w:hAnsi="Times New Roman" w:cs="Times New Roman"/>
          <w:b/>
          <w:bCs/>
          <w:color w:val="000000"/>
          <w:sz w:val="28"/>
          <w:szCs w:val="28"/>
        </w:rPr>
        <w:t>Arguinte</w:t>
      </w:r>
      <w:proofErr w:type="spellEnd"/>
      <w:r w:rsidRPr="004B4FDD">
        <w:rPr>
          <w:rFonts w:ascii="Times New Roman" w:eastAsia="Times New Roman" w:hAnsi="Times New Roman" w:cs="Times New Roman"/>
          <w:b/>
          <w:bCs/>
          <w:color w:val="000000"/>
          <w:sz w:val="28"/>
          <w:szCs w:val="28"/>
        </w:rPr>
        <w:t>: Câmaras Reunidas do Tribunal de Justiça do Amazonas. Apelante: Fundação Getúlio Vargas – FGV. </w:t>
      </w:r>
      <w:r w:rsidRPr="004B4FDD">
        <w:rPr>
          <w:rFonts w:ascii="Times New Roman" w:eastAsia="Times New Roman" w:hAnsi="Times New Roman" w:cs="Times New Roman"/>
          <w:color w:val="000000"/>
          <w:sz w:val="28"/>
          <w:szCs w:val="28"/>
        </w:rPr>
        <w:t>Advogado: Décio Flávio Gonçalves Torres Freire (697-A/AM). </w:t>
      </w:r>
      <w:r w:rsidRPr="004B4FDD">
        <w:rPr>
          <w:rFonts w:ascii="Times New Roman" w:eastAsia="Times New Roman" w:hAnsi="Times New Roman" w:cs="Times New Roman"/>
          <w:b/>
          <w:bCs/>
          <w:color w:val="000000"/>
          <w:sz w:val="28"/>
          <w:szCs w:val="28"/>
        </w:rPr>
        <w:t>Apelante: Estado do Amazonas. </w:t>
      </w:r>
      <w:r w:rsidRPr="004B4FDD">
        <w:rPr>
          <w:rFonts w:ascii="Times New Roman" w:eastAsia="Times New Roman" w:hAnsi="Times New Roman" w:cs="Times New Roman"/>
          <w:color w:val="000000"/>
          <w:sz w:val="28"/>
          <w:szCs w:val="28"/>
        </w:rPr>
        <w:t xml:space="preserve">Procuradora: </w:t>
      </w:r>
      <w:proofErr w:type="spellStart"/>
      <w:r w:rsidRPr="004B4FDD">
        <w:rPr>
          <w:rFonts w:ascii="Times New Roman" w:eastAsia="Times New Roman" w:hAnsi="Times New Roman" w:cs="Times New Roman"/>
          <w:color w:val="000000"/>
          <w:sz w:val="28"/>
          <w:szCs w:val="28"/>
        </w:rPr>
        <w:t>Simonete</w:t>
      </w:r>
      <w:proofErr w:type="spellEnd"/>
      <w:r w:rsidRPr="004B4FDD">
        <w:rPr>
          <w:rFonts w:ascii="Times New Roman" w:eastAsia="Times New Roman" w:hAnsi="Times New Roman" w:cs="Times New Roman"/>
          <w:color w:val="000000"/>
          <w:sz w:val="28"/>
          <w:szCs w:val="28"/>
        </w:rPr>
        <w:t xml:space="preserve"> Gomes Santos Araújo. </w:t>
      </w:r>
      <w:r w:rsidRPr="004B4FDD">
        <w:rPr>
          <w:rFonts w:ascii="Times New Roman" w:eastAsia="Times New Roman" w:hAnsi="Times New Roman" w:cs="Times New Roman"/>
          <w:b/>
          <w:bCs/>
          <w:color w:val="000000"/>
          <w:sz w:val="28"/>
          <w:szCs w:val="28"/>
        </w:rPr>
        <w:t xml:space="preserve">Apelado: Jardel Nascimento </w:t>
      </w:r>
      <w:proofErr w:type="spellStart"/>
      <w:r w:rsidRPr="004B4FDD">
        <w:rPr>
          <w:rFonts w:ascii="Times New Roman" w:eastAsia="Times New Roman" w:hAnsi="Times New Roman" w:cs="Times New Roman"/>
          <w:b/>
          <w:bCs/>
          <w:color w:val="000000"/>
          <w:sz w:val="28"/>
          <w:szCs w:val="28"/>
        </w:rPr>
        <w:t>Galúcio</w:t>
      </w:r>
      <w:proofErr w:type="spellEnd"/>
      <w:r w:rsidRPr="004B4FDD">
        <w:rPr>
          <w:rFonts w:ascii="Times New Roman" w:eastAsia="Times New Roman" w:hAnsi="Times New Roman" w:cs="Times New Roman"/>
          <w:b/>
          <w:bCs/>
          <w:color w:val="000000"/>
          <w:sz w:val="28"/>
          <w:szCs w:val="28"/>
        </w:rPr>
        <w:t>. </w:t>
      </w:r>
      <w:r w:rsidRPr="004B4FDD">
        <w:rPr>
          <w:rFonts w:ascii="Times New Roman" w:eastAsia="Times New Roman" w:hAnsi="Times New Roman" w:cs="Times New Roman"/>
          <w:color w:val="000000"/>
          <w:sz w:val="28"/>
          <w:szCs w:val="28"/>
        </w:rPr>
        <w:t xml:space="preserve">Advogados: Thiago </w:t>
      </w:r>
      <w:proofErr w:type="spellStart"/>
      <w:r w:rsidRPr="004B4FDD">
        <w:rPr>
          <w:rFonts w:ascii="Times New Roman" w:eastAsia="Times New Roman" w:hAnsi="Times New Roman" w:cs="Times New Roman"/>
          <w:color w:val="000000"/>
          <w:sz w:val="28"/>
          <w:szCs w:val="28"/>
        </w:rPr>
        <w:t>Calandrini</w:t>
      </w:r>
      <w:proofErr w:type="spellEnd"/>
      <w:r w:rsidRPr="004B4FDD">
        <w:rPr>
          <w:rFonts w:ascii="Times New Roman" w:eastAsia="Times New Roman" w:hAnsi="Times New Roman" w:cs="Times New Roman"/>
          <w:color w:val="000000"/>
          <w:sz w:val="28"/>
          <w:szCs w:val="28"/>
        </w:rPr>
        <w:t xml:space="preserve"> de Oliveira dos Anjos (OAB/AM nº 15.899), </w:t>
      </w:r>
      <w:proofErr w:type="spellStart"/>
      <w:r w:rsidRPr="004B4FDD">
        <w:rPr>
          <w:rFonts w:ascii="Times New Roman" w:eastAsia="Times New Roman" w:hAnsi="Times New Roman" w:cs="Times New Roman"/>
          <w:color w:val="000000"/>
          <w:sz w:val="28"/>
          <w:szCs w:val="28"/>
        </w:rPr>
        <w:t>Welton</w:t>
      </w:r>
      <w:proofErr w:type="spellEnd"/>
      <w:r w:rsidRPr="004B4FDD">
        <w:rPr>
          <w:rFonts w:ascii="Times New Roman" w:eastAsia="Times New Roman" w:hAnsi="Times New Roman" w:cs="Times New Roman"/>
          <w:color w:val="000000"/>
          <w:sz w:val="28"/>
          <w:szCs w:val="28"/>
        </w:rPr>
        <w:t xml:space="preserve"> Lima da Silva: (14.785/AM) e Anderson da Silva Costa (12.455/RO). </w:t>
      </w:r>
      <w:r w:rsidRPr="004B4FDD">
        <w:rPr>
          <w:rFonts w:ascii="Times New Roman" w:eastAsia="Times New Roman" w:hAnsi="Times New Roman" w:cs="Times New Roman"/>
          <w:b/>
          <w:bCs/>
          <w:color w:val="000000"/>
          <w:sz w:val="28"/>
          <w:szCs w:val="28"/>
        </w:rPr>
        <w:t>Interessada: Assembleia Legislativa do Estado do Amazonas. </w:t>
      </w:r>
      <w:r w:rsidRPr="004B4FDD">
        <w:rPr>
          <w:rFonts w:ascii="Times New Roman" w:eastAsia="Times New Roman" w:hAnsi="Times New Roman" w:cs="Times New Roman"/>
          <w:color w:val="000000"/>
          <w:sz w:val="28"/>
          <w:szCs w:val="28"/>
        </w:rPr>
        <w:t xml:space="preserve">Procurador Geral: Robert Wagner Fonseca de Oliveira (6.529/AM). Procuradora-Geral de Justiça: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Dra. Leda Mara Nascimento Albuquerque. Presidente: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rPr>
        <w:t>Relatora</w:t>
      </w:r>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w:t>
      </w:r>
      <w:proofErr w:type="spellStart"/>
      <w:r w:rsidRPr="004B4FDD">
        <w:rPr>
          <w:rFonts w:ascii="Times New Roman" w:eastAsia="Times New Roman" w:hAnsi="Times New Roman" w:cs="Times New Roman"/>
          <w:color w:val="000000"/>
          <w:sz w:val="28"/>
          <w:szCs w:val="28"/>
        </w:rPr>
        <w:t>Desa</w:t>
      </w:r>
      <w:proofErr w:type="spellEnd"/>
      <w:r w:rsidRPr="004B4FDD">
        <w:rPr>
          <w:rFonts w:ascii="Times New Roman" w:eastAsia="Times New Roman" w:hAnsi="Times New Roman" w:cs="Times New Roman"/>
          <w:color w:val="000000"/>
          <w:sz w:val="28"/>
          <w:szCs w:val="28"/>
        </w:rPr>
        <w:t xml:space="preserve">. Carla Maria Santos dos Reis. Sustentação oral requerida por Jardel Nascimento </w:t>
      </w:r>
      <w:proofErr w:type="spellStart"/>
      <w:r w:rsidRPr="004B4FDD">
        <w:rPr>
          <w:rFonts w:ascii="Times New Roman" w:eastAsia="Times New Roman" w:hAnsi="Times New Roman" w:cs="Times New Roman"/>
          <w:color w:val="000000"/>
          <w:sz w:val="28"/>
          <w:szCs w:val="28"/>
        </w:rPr>
        <w:t>Galúcio</w:t>
      </w:r>
      <w:proofErr w:type="spellEnd"/>
      <w:r w:rsidRPr="004B4FDD">
        <w:rPr>
          <w:rFonts w:ascii="Times New Roman" w:eastAsia="Times New Roman" w:hAnsi="Times New Roman" w:cs="Times New Roman"/>
          <w:color w:val="000000"/>
          <w:sz w:val="28"/>
          <w:szCs w:val="28"/>
        </w:rPr>
        <w:t xml:space="preserve"> (APELADO). Advogados: Dr. Thiago </w:t>
      </w:r>
      <w:proofErr w:type="spellStart"/>
      <w:r w:rsidRPr="004B4FDD">
        <w:rPr>
          <w:rFonts w:ascii="Times New Roman" w:eastAsia="Times New Roman" w:hAnsi="Times New Roman" w:cs="Times New Roman"/>
          <w:color w:val="000000"/>
          <w:sz w:val="28"/>
          <w:szCs w:val="28"/>
        </w:rPr>
        <w:t>Calandrini</w:t>
      </w:r>
      <w:proofErr w:type="spellEnd"/>
      <w:r w:rsidRPr="004B4FDD">
        <w:rPr>
          <w:rFonts w:ascii="Times New Roman" w:eastAsia="Times New Roman" w:hAnsi="Times New Roman" w:cs="Times New Roman"/>
          <w:color w:val="000000"/>
          <w:sz w:val="28"/>
          <w:szCs w:val="28"/>
        </w:rPr>
        <w:t xml:space="preserve"> de Oliveira dos Anjos (15.899/AM), Dr. </w:t>
      </w:r>
      <w:proofErr w:type="spellStart"/>
      <w:r w:rsidRPr="004B4FDD">
        <w:rPr>
          <w:rFonts w:ascii="Times New Roman" w:eastAsia="Times New Roman" w:hAnsi="Times New Roman" w:cs="Times New Roman"/>
          <w:color w:val="000000"/>
          <w:sz w:val="28"/>
          <w:szCs w:val="28"/>
        </w:rPr>
        <w:t>Welton</w:t>
      </w:r>
      <w:proofErr w:type="spellEnd"/>
      <w:r w:rsidRPr="004B4FDD">
        <w:rPr>
          <w:rFonts w:ascii="Times New Roman" w:eastAsia="Times New Roman" w:hAnsi="Times New Roman" w:cs="Times New Roman"/>
          <w:color w:val="000000"/>
          <w:sz w:val="28"/>
          <w:szCs w:val="28"/>
        </w:rPr>
        <w:t xml:space="preserve"> Lima da Silva (14.785/AM) e Dr. Anderson da Silva Costa (12.455/RO). Adiado, por falta de quórum qualificado. </w:t>
      </w:r>
      <w:proofErr w:type="gramStart"/>
      <w:r w:rsidRPr="004B4FDD">
        <w:rPr>
          <w:rFonts w:ascii="Times New Roman" w:eastAsia="Times New Roman" w:hAnsi="Times New Roman" w:cs="Times New Roman"/>
          <w:b/>
          <w:bCs/>
          <w:color w:val="000000"/>
          <w:sz w:val="28"/>
          <w:szCs w:val="28"/>
        </w:rPr>
        <w:t>03</w:t>
      </w:r>
      <w:r w:rsidRPr="004B4FDD">
        <w:rPr>
          <w:rFonts w:ascii="Times New Roman" w:eastAsia="Times New Roman" w:hAnsi="Times New Roman" w:cs="Times New Roman"/>
          <w:color w:val="000000"/>
          <w:sz w:val="28"/>
          <w:szCs w:val="28"/>
        </w:rPr>
        <w:t> - </w:t>
      </w:r>
      <w:r w:rsidRPr="004B4FDD">
        <w:rPr>
          <w:rFonts w:ascii="Times New Roman" w:eastAsia="Times New Roman" w:hAnsi="Times New Roman" w:cs="Times New Roman"/>
          <w:b/>
          <w:bCs/>
          <w:color w:val="000000"/>
          <w:sz w:val="28"/>
          <w:szCs w:val="28"/>
        </w:rPr>
        <w:t>0013201-37.2024.8.04.0000 - Processo</w:t>
      </w:r>
      <w:proofErr w:type="gramEnd"/>
      <w:r w:rsidRPr="004B4FDD">
        <w:rPr>
          <w:rFonts w:ascii="Times New Roman" w:eastAsia="Times New Roman" w:hAnsi="Times New Roman" w:cs="Times New Roman"/>
          <w:b/>
          <w:bCs/>
          <w:color w:val="000000"/>
          <w:sz w:val="28"/>
          <w:szCs w:val="28"/>
        </w:rPr>
        <w:t xml:space="preserve"> Administrativo Disciplinar em face de Magistrado</w:t>
      </w:r>
      <w:r w:rsidRPr="004B4FDD">
        <w:rPr>
          <w:rFonts w:ascii="Times New Roman" w:eastAsia="Times New Roman" w:hAnsi="Times New Roman" w:cs="Times New Roman"/>
          <w:color w:val="000000"/>
          <w:sz w:val="28"/>
          <w:szCs w:val="28"/>
        </w:rPr>
        <w:t>. Requerente:</w:t>
      </w:r>
      <w:r w:rsidRPr="004B4FDD">
        <w:rPr>
          <w:rFonts w:ascii="Times New Roman" w:eastAsia="Times New Roman" w:hAnsi="Times New Roman" w:cs="Times New Roman"/>
          <w:b/>
          <w:bCs/>
          <w:color w:val="000000"/>
          <w:sz w:val="28"/>
          <w:szCs w:val="28"/>
        </w:rPr>
        <w:t> Tribunal Pleno do Tribunal de Justiça do Estado do Amazonas. </w:t>
      </w:r>
      <w:r w:rsidRPr="004B4FDD">
        <w:rPr>
          <w:rFonts w:ascii="Times New Roman" w:eastAsia="Times New Roman" w:hAnsi="Times New Roman" w:cs="Times New Roman"/>
          <w:color w:val="000000"/>
          <w:sz w:val="28"/>
          <w:szCs w:val="28"/>
        </w:rPr>
        <w:t>Requerido:</w:t>
      </w:r>
      <w:r w:rsidRPr="004B4FDD">
        <w:rPr>
          <w:rFonts w:ascii="Times New Roman" w:eastAsia="Times New Roman" w:hAnsi="Times New Roman" w:cs="Times New Roman"/>
          <w:b/>
          <w:bCs/>
          <w:color w:val="000000"/>
          <w:sz w:val="28"/>
          <w:szCs w:val="28"/>
        </w:rPr>
        <w:t> MM. Manuel Amaro Pereira de Lima. </w:t>
      </w:r>
      <w:r w:rsidRPr="004B4FDD">
        <w:rPr>
          <w:rFonts w:ascii="Times New Roman" w:eastAsia="Times New Roman" w:hAnsi="Times New Roman" w:cs="Times New Roman"/>
          <w:color w:val="000000"/>
          <w:sz w:val="28"/>
          <w:szCs w:val="28"/>
        </w:rPr>
        <w:t xml:space="preserve">Advogados: Emerson </w:t>
      </w:r>
      <w:proofErr w:type="spellStart"/>
      <w:r w:rsidRPr="004B4FDD">
        <w:rPr>
          <w:rFonts w:ascii="Times New Roman" w:eastAsia="Times New Roman" w:hAnsi="Times New Roman" w:cs="Times New Roman"/>
          <w:color w:val="000000"/>
          <w:sz w:val="28"/>
          <w:szCs w:val="28"/>
        </w:rPr>
        <w:t>Paxá</w:t>
      </w:r>
      <w:proofErr w:type="spellEnd"/>
      <w:r w:rsidRPr="004B4FDD">
        <w:rPr>
          <w:rFonts w:ascii="Times New Roman" w:eastAsia="Times New Roman" w:hAnsi="Times New Roman" w:cs="Times New Roman"/>
          <w:color w:val="000000"/>
          <w:sz w:val="28"/>
          <w:szCs w:val="28"/>
        </w:rPr>
        <w:t xml:space="preserve"> (61.441/DF), </w:t>
      </w:r>
      <w:proofErr w:type="spellStart"/>
      <w:r w:rsidRPr="004B4FDD">
        <w:rPr>
          <w:rFonts w:ascii="Times New Roman" w:eastAsia="Times New Roman" w:hAnsi="Times New Roman" w:cs="Times New Roman"/>
          <w:color w:val="000000"/>
          <w:sz w:val="28"/>
          <w:szCs w:val="28"/>
        </w:rPr>
        <w:t>Raphael</w:t>
      </w:r>
      <w:proofErr w:type="spellEnd"/>
      <w:r w:rsidRPr="004B4FDD">
        <w:rPr>
          <w:rFonts w:ascii="Times New Roman" w:eastAsia="Times New Roman" w:hAnsi="Times New Roman" w:cs="Times New Roman"/>
          <w:color w:val="000000"/>
          <w:sz w:val="28"/>
          <w:szCs w:val="28"/>
        </w:rPr>
        <w:t xml:space="preserve"> Grosso Filho (15.800/AM) e Fernando </w:t>
      </w:r>
      <w:proofErr w:type="spellStart"/>
      <w:r w:rsidRPr="004B4FDD">
        <w:rPr>
          <w:rFonts w:ascii="Times New Roman" w:eastAsia="Times New Roman" w:hAnsi="Times New Roman" w:cs="Times New Roman"/>
          <w:color w:val="000000"/>
          <w:sz w:val="28"/>
          <w:szCs w:val="28"/>
        </w:rPr>
        <w:t>Dinelly</w:t>
      </w:r>
      <w:proofErr w:type="spellEnd"/>
      <w:r w:rsidRPr="004B4FDD">
        <w:rPr>
          <w:rFonts w:ascii="Times New Roman" w:eastAsia="Times New Roman" w:hAnsi="Times New Roman" w:cs="Times New Roman"/>
          <w:color w:val="000000"/>
          <w:sz w:val="28"/>
          <w:szCs w:val="28"/>
        </w:rPr>
        <w:t xml:space="preserve"> (19.620/AM). Procuradora-Geral de Justiça: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Dra. Leda Mara Nascimento Albuquerque. Presidente: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rPr>
        <w:t>Relator: Exmo. Sr. Des. Jorge Manoel Lopes Lins. Decisão do Plenário</w:t>
      </w:r>
      <w:r w:rsidRPr="004B4FDD">
        <w:rPr>
          <w:rFonts w:ascii="Times New Roman" w:eastAsia="Times New Roman" w:hAnsi="Times New Roman" w:cs="Times New Roman"/>
          <w:color w:val="000000"/>
          <w:sz w:val="28"/>
          <w:szCs w:val="28"/>
        </w:rPr>
        <w:t>: Por unanimidade o egrégio Tribunal Pleno decidiu indeferir a sustentação oral requerida, em virtude do atraso do advogado que chegou ao Plenário no momento que o Relator já havia iniciado e leitura de seu voto. </w:t>
      </w:r>
      <w:r w:rsidRPr="004B4FDD">
        <w:rPr>
          <w:rFonts w:ascii="Times New Roman" w:eastAsia="Times New Roman" w:hAnsi="Times New Roman" w:cs="Times New Roman"/>
          <w:b/>
          <w:bCs/>
          <w:color w:val="000000"/>
          <w:sz w:val="28"/>
          <w:szCs w:val="28"/>
          <w:u w:val="single"/>
        </w:rPr>
        <w:t>Voto do Relator</w:t>
      </w:r>
      <w:r w:rsidRPr="004B4FDD">
        <w:rPr>
          <w:rFonts w:ascii="Times New Roman" w:eastAsia="Times New Roman" w:hAnsi="Times New Roman" w:cs="Times New Roman"/>
          <w:color w:val="000000"/>
          <w:sz w:val="28"/>
          <w:szCs w:val="28"/>
        </w:rPr>
        <w:t>: Julga procedente, em sua integralidade, a imputação contida na Portaria n.º 4.134, de 08 de novembro de 2024 e em consequência da procedência da acusação, e considerando a excepcional gravidade da infração e a manifesta incompatibilidade da conduta com o bom desempenho da função jurisdicional</w:t>
      </w:r>
      <w:proofErr w:type="gramStart"/>
      <w:r w:rsidRPr="004B4FDD">
        <w:rPr>
          <w:rFonts w:ascii="Times New Roman" w:eastAsia="Times New Roman" w:hAnsi="Times New Roman" w:cs="Times New Roman"/>
          <w:color w:val="000000"/>
          <w:sz w:val="28"/>
          <w:szCs w:val="28"/>
        </w:rPr>
        <w:t>, aplica</w:t>
      </w:r>
      <w:proofErr w:type="gramEnd"/>
      <w:r w:rsidRPr="004B4FDD">
        <w:rPr>
          <w:rFonts w:ascii="Times New Roman" w:eastAsia="Times New Roman" w:hAnsi="Times New Roman" w:cs="Times New Roman"/>
          <w:color w:val="000000"/>
          <w:sz w:val="28"/>
          <w:szCs w:val="28"/>
        </w:rPr>
        <w:t xml:space="preserve">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w:t>
      </w:r>
      <w:r w:rsidRPr="004B4FDD">
        <w:rPr>
          <w:rFonts w:ascii="Times New Roman" w:eastAsia="Times New Roman" w:hAnsi="Times New Roman" w:cs="Times New Roman"/>
          <w:color w:val="000000"/>
          <w:sz w:val="28"/>
          <w:szCs w:val="28"/>
        </w:rPr>
        <w:lastRenderedPageBreak/>
        <w:t xml:space="preserve">13 de julho de 2011, do Conselho Nacional de Justiça. O Des. Cláudio César </w:t>
      </w:r>
      <w:proofErr w:type="spellStart"/>
      <w:r w:rsidRPr="004B4FDD">
        <w:rPr>
          <w:rFonts w:ascii="Times New Roman" w:eastAsia="Times New Roman" w:hAnsi="Times New Roman" w:cs="Times New Roman"/>
          <w:color w:val="000000"/>
          <w:sz w:val="28"/>
          <w:szCs w:val="28"/>
        </w:rPr>
        <w:t>Roessing</w:t>
      </w:r>
      <w:proofErr w:type="spellEnd"/>
      <w:r w:rsidRPr="004B4FDD">
        <w:rPr>
          <w:rFonts w:ascii="Times New Roman" w:eastAsia="Times New Roman" w:hAnsi="Times New Roman" w:cs="Times New Roman"/>
          <w:color w:val="000000"/>
          <w:sz w:val="28"/>
          <w:szCs w:val="28"/>
        </w:rPr>
        <w:t xml:space="preserve"> se manifestou dizendo que a disponibilidade seria uma punição ao Tribunal de Justiça, pois a vaga não poderia ser provida e o magistrado ficaria recebendo em casa. Disse que seria caso de aposentadoria compulsória, no que foi seguido pelo Des. José Hamilton Saraiva, porém, ambos disseram que aguardariam o voto-vista do Des. Flávio Humberto </w:t>
      </w:r>
      <w:proofErr w:type="spellStart"/>
      <w:r w:rsidRPr="004B4FDD">
        <w:rPr>
          <w:rFonts w:ascii="Times New Roman" w:eastAsia="Times New Roman" w:hAnsi="Times New Roman" w:cs="Times New Roman"/>
          <w:color w:val="000000"/>
          <w:sz w:val="28"/>
          <w:szCs w:val="28"/>
        </w:rPr>
        <w:t>Pascarelli</w:t>
      </w:r>
      <w:proofErr w:type="spellEnd"/>
      <w:r w:rsidRPr="004B4FDD">
        <w:rPr>
          <w:rFonts w:ascii="Times New Roman" w:eastAsia="Times New Roman" w:hAnsi="Times New Roman" w:cs="Times New Roman"/>
          <w:color w:val="000000"/>
          <w:sz w:val="28"/>
          <w:szCs w:val="28"/>
        </w:rPr>
        <w:t xml:space="preserve"> Lopes. O julgamento foi suspenso em virtude do pedido de vista do Des. Flávio Humberto </w:t>
      </w:r>
      <w:proofErr w:type="spellStart"/>
      <w:r w:rsidRPr="004B4FDD">
        <w:rPr>
          <w:rFonts w:ascii="Times New Roman" w:eastAsia="Times New Roman" w:hAnsi="Times New Roman" w:cs="Times New Roman"/>
          <w:color w:val="000000"/>
          <w:sz w:val="28"/>
          <w:szCs w:val="28"/>
        </w:rPr>
        <w:t>Pascarelli</w:t>
      </w:r>
      <w:proofErr w:type="spellEnd"/>
      <w:r w:rsidRPr="004B4FDD">
        <w:rPr>
          <w:rFonts w:ascii="Times New Roman" w:eastAsia="Times New Roman" w:hAnsi="Times New Roman" w:cs="Times New Roman"/>
          <w:color w:val="000000"/>
          <w:sz w:val="28"/>
          <w:szCs w:val="28"/>
        </w:rPr>
        <w:t xml:space="preserve"> Lopes. Nesse momento o Des. Presidente comunicou a presença dos alunos da Universidade Estácio de Sá, </w:t>
      </w:r>
      <w:proofErr w:type="spellStart"/>
      <w:r w:rsidRPr="004B4FDD">
        <w:rPr>
          <w:rFonts w:ascii="Times New Roman" w:eastAsia="Times New Roman" w:hAnsi="Times New Roman" w:cs="Times New Roman"/>
          <w:color w:val="000000"/>
          <w:sz w:val="28"/>
          <w:szCs w:val="28"/>
        </w:rPr>
        <w:t>académicos</w:t>
      </w:r>
      <w:proofErr w:type="spellEnd"/>
      <w:r w:rsidRPr="004B4FDD">
        <w:rPr>
          <w:rFonts w:ascii="Times New Roman" w:eastAsia="Times New Roman" w:hAnsi="Times New Roman" w:cs="Times New Roman"/>
          <w:color w:val="000000"/>
          <w:sz w:val="28"/>
          <w:szCs w:val="28"/>
        </w:rPr>
        <w:t xml:space="preserve"> do 1º ao 8º períodos do Curso de Direito, desejou-lhes boas vindas (Projeto Portas abertas).</w:t>
      </w:r>
      <w:r w:rsidRPr="004B4FDD">
        <w:rPr>
          <w:rFonts w:ascii="Times New Roman" w:eastAsia="Times New Roman" w:hAnsi="Times New Roman" w:cs="Times New Roman"/>
          <w:b/>
          <w:bCs/>
          <w:color w:val="000000"/>
          <w:sz w:val="28"/>
          <w:szCs w:val="28"/>
        </w:rPr>
        <w:t> </w:t>
      </w:r>
      <w:proofErr w:type="gramStart"/>
      <w:r w:rsidRPr="004B4FDD">
        <w:rPr>
          <w:rFonts w:ascii="Times New Roman" w:eastAsia="Times New Roman" w:hAnsi="Times New Roman" w:cs="Times New Roman"/>
          <w:b/>
          <w:bCs/>
          <w:color w:val="000000"/>
          <w:sz w:val="28"/>
          <w:szCs w:val="28"/>
        </w:rPr>
        <w:t>04 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0011909-85.2022.8.04.0000 - Processo</w:t>
      </w:r>
      <w:proofErr w:type="gramEnd"/>
      <w:r w:rsidRPr="004B4FDD">
        <w:rPr>
          <w:rFonts w:ascii="Times New Roman" w:eastAsia="Times New Roman" w:hAnsi="Times New Roman" w:cs="Times New Roman"/>
          <w:b/>
          <w:bCs/>
          <w:color w:val="000000"/>
          <w:sz w:val="28"/>
          <w:szCs w:val="28"/>
        </w:rPr>
        <w:t xml:space="preserve"> Administrativo Disciplinar em face de Magistrado. </w:t>
      </w:r>
      <w:r w:rsidRPr="004B4FDD">
        <w:rPr>
          <w:rFonts w:ascii="Times New Roman" w:eastAsia="Times New Roman" w:hAnsi="Times New Roman" w:cs="Times New Roman"/>
          <w:color w:val="000000"/>
          <w:sz w:val="28"/>
          <w:szCs w:val="28"/>
        </w:rPr>
        <w:t>Requerente:</w:t>
      </w:r>
      <w:r w:rsidRPr="004B4FDD">
        <w:rPr>
          <w:rFonts w:ascii="Times New Roman" w:eastAsia="Times New Roman" w:hAnsi="Times New Roman" w:cs="Times New Roman"/>
          <w:b/>
          <w:bCs/>
          <w:color w:val="000000"/>
          <w:sz w:val="28"/>
          <w:szCs w:val="28"/>
        </w:rPr>
        <w:t> Tribunal Pleno do Tribunal de Justiça do Estado do Amazonas. </w:t>
      </w:r>
      <w:r w:rsidRPr="004B4FDD">
        <w:rPr>
          <w:rFonts w:ascii="Times New Roman" w:eastAsia="Times New Roman" w:hAnsi="Times New Roman" w:cs="Times New Roman"/>
          <w:color w:val="000000"/>
          <w:sz w:val="28"/>
          <w:szCs w:val="28"/>
        </w:rPr>
        <w:t>Requerido:</w:t>
      </w:r>
      <w:r w:rsidRPr="004B4FDD">
        <w:rPr>
          <w:rFonts w:ascii="Times New Roman" w:eastAsia="Times New Roman" w:hAnsi="Times New Roman" w:cs="Times New Roman"/>
          <w:b/>
          <w:bCs/>
          <w:color w:val="000000"/>
          <w:sz w:val="28"/>
          <w:szCs w:val="28"/>
        </w:rPr>
        <w:t> MM. Celso Souza de Paula. </w:t>
      </w:r>
      <w:r w:rsidRPr="004B4FDD">
        <w:rPr>
          <w:rFonts w:ascii="Times New Roman" w:eastAsia="Times New Roman" w:hAnsi="Times New Roman" w:cs="Times New Roman"/>
          <w:color w:val="000000"/>
          <w:sz w:val="28"/>
          <w:szCs w:val="28"/>
        </w:rPr>
        <w:t xml:space="preserve">Advogadas: Ivana Patrícia de Araújo Bezerra (OAB/DF 16.952) e Paula Ferro Costa de Sousa (OAB/DF 24.987). Presidente: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rPr>
        <w:t>Relatora</w:t>
      </w:r>
      <w:r w:rsidRPr="004B4FDD">
        <w:rPr>
          <w:rFonts w:ascii="Times New Roman" w:eastAsia="Times New Roman" w:hAnsi="Times New Roman" w:cs="Times New Roman"/>
          <w:color w:val="000000"/>
          <w:sz w:val="28"/>
          <w:szCs w:val="28"/>
        </w:rPr>
        <w:t>: </w:t>
      </w:r>
      <w:proofErr w:type="spellStart"/>
      <w:r w:rsidRPr="004B4FDD">
        <w:rPr>
          <w:rFonts w:ascii="Times New Roman" w:eastAsia="Times New Roman" w:hAnsi="Times New Roman" w:cs="Times New Roman"/>
          <w:b/>
          <w:bCs/>
          <w:color w:val="000000"/>
          <w:sz w:val="28"/>
          <w:szCs w:val="28"/>
        </w:rPr>
        <w:t>Exma</w:t>
      </w:r>
      <w:proofErr w:type="spellEnd"/>
      <w:r w:rsidRPr="004B4FDD">
        <w:rPr>
          <w:rFonts w:ascii="Times New Roman" w:eastAsia="Times New Roman" w:hAnsi="Times New Roman" w:cs="Times New Roman"/>
          <w:b/>
          <w:bCs/>
          <w:color w:val="000000"/>
          <w:sz w:val="28"/>
          <w:szCs w:val="28"/>
        </w:rPr>
        <w:t xml:space="preserve">. Sra. </w:t>
      </w:r>
      <w:proofErr w:type="spellStart"/>
      <w:r w:rsidRPr="004B4FDD">
        <w:rPr>
          <w:rFonts w:ascii="Times New Roman" w:eastAsia="Times New Roman" w:hAnsi="Times New Roman" w:cs="Times New Roman"/>
          <w:b/>
          <w:bCs/>
          <w:color w:val="000000"/>
          <w:sz w:val="28"/>
          <w:szCs w:val="28"/>
        </w:rPr>
        <w:t>Desa</w:t>
      </w:r>
      <w:proofErr w:type="spellEnd"/>
      <w:r w:rsidRPr="004B4FDD">
        <w:rPr>
          <w:rFonts w:ascii="Times New Roman" w:eastAsia="Times New Roman" w:hAnsi="Times New Roman" w:cs="Times New Roman"/>
          <w:b/>
          <w:bCs/>
          <w:color w:val="000000"/>
          <w:sz w:val="28"/>
          <w:szCs w:val="28"/>
        </w:rPr>
        <w:t>. Vânia Maria Marques Marinho</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Averbada Suspeição</w:t>
      </w:r>
      <w:r w:rsidRPr="004B4FDD">
        <w:rPr>
          <w:rFonts w:ascii="Times New Roman" w:eastAsia="Times New Roman" w:hAnsi="Times New Roman" w:cs="Times New Roman"/>
          <w:color w:val="000000"/>
          <w:sz w:val="28"/>
          <w:szCs w:val="28"/>
        </w:rPr>
        <w:t xml:space="preserve">: Des. Cezar Luiz </w:t>
      </w:r>
      <w:proofErr w:type="spellStart"/>
      <w:r w:rsidRPr="004B4FDD">
        <w:rPr>
          <w:rFonts w:ascii="Times New Roman" w:eastAsia="Times New Roman" w:hAnsi="Times New Roman" w:cs="Times New Roman"/>
          <w:color w:val="000000"/>
          <w:sz w:val="28"/>
          <w:szCs w:val="28"/>
        </w:rPr>
        <w:t>Bandiera</w:t>
      </w:r>
      <w:proofErr w:type="spellEnd"/>
      <w:r w:rsidRPr="004B4FDD">
        <w:rPr>
          <w:rFonts w:ascii="Times New Roman" w:eastAsia="Times New Roman" w:hAnsi="Times New Roman" w:cs="Times New Roman"/>
          <w:color w:val="000000"/>
          <w:sz w:val="28"/>
          <w:szCs w:val="28"/>
        </w:rPr>
        <w:t xml:space="preserve"> (mov. 222.1). </w:t>
      </w:r>
      <w:proofErr w:type="gramStart"/>
      <w:r w:rsidRPr="004B4FDD">
        <w:rPr>
          <w:rFonts w:ascii="Times New Roman" w:eastAsia="Times New Roman" w:hAnsi="Times New Roman" w:cs="Times New Roman"/>
          <w:color w:val="000000"/>
          <w:sz w:val="28"/>
          <w:szCs w:val="28"/>
        </w:rPr>
        <w:t>Procedida</w:t>
      </w:r>
      <w:proofErr w:type="gramEnd"/>
      <w:r w:rsidRPr="004B4FDD">
        <w:rPr>
          <w:rFonts w:ascii="Times New Roman" w:eastAsia="Times New Roman" w:hAnsi="Times New Roman" w:cs="Times New Roman"/>
          <w:color w:val="000000"/>
          <w:sz w:val="28"/>
          <w:szCs w:val="28"/>
        </w:rPr>
        <w:t xml:space="preserve"> sustentação oral, pela Dra. Ivana Patrícia de Araújo Bezerra (OAB/DF 16.952) advogada do requerido. Em seguida a </w:t>
      </w:r>
      <w:proofErr w:type="spellStart"/>
      <w:r w:rsidRPr="004B4FDD">
        <w:rPr>
          <w:rFonts w:ascii="Times New Roman" w:eastAsia="Times New Roman" w:hAnsi="Times New Roman" w:cs="Times New Roman"/>
          <w:color w:val="000000"/>
          <w:sz w:val="28"/>
          <w:szCs w:val="28"/>
        </w:rPr>
        <w:t>Desa</w:t>
      </w:r>
      <w:proofErr w:type="spellEnd"/>
      <w:r w:rsidRPr="004B4FDD">
        <w:rPr>
          <w:rFonts w:ascii="Times New Roman" w:eastAsia="Times New Roman" w:hAnsi="Times New Roman" w:cs="Times New Roman"/>
          <w:color w:val="000000"/>
          <w:sz w:val="28"/>
          <w:szCs w:val="28"/>
        </w:rPr>
        <w:t xml:space="preserve"> Relatora passou a proferir seu voto, pela aposentadoria compulsória do magistrado Requerido, Dr. </w:t>
      </w:r>
      <w:r w:rsidRPr="004B4FDD">
        <w:rPr>
          <w:rFonts w:ascii="Times New Roman" w:eastAsia="Times New Roman" w:hAnsi="Times New Roman" w:cs="Times New Roman"/>
          <w:b/>
          <w:bCs/>
          <w:color w:val="000000"/>
          <w:sz w:val="28"/>
          <w:szCs w:val="28"/>
        </w:rPr>
        <w:t>Celso Souza de Paula</w:t>
      </w:r>
      <w:r w:rsidRPr="004B4FDD">
        <w:rPr>
          <w:rFonts w:ascii="Times New Roman" w:eastAsia="Times New Roman" w:hAnsi="Times New Roman" w:cs="Times New Roman"/>
          <w:color w:val="000000"/>
          <w:sz w:val="28"/>
          <w:szCs w:val="28"/>
        </w:rPr>
        <w:t xml:space="preserve">, com proventos proporcionais ao tempo de serviço, prevista no art. 7.º, inciso II, da Resolução n.º 135/2011 do CNJ, por violação </w:t>
      </w:r>
      <w:proofErr w:type="gramStart"/>
      <w:r w:rsidRPr="004B4FDD">
        <w:rPr>
          <w:rFonts w:ascii="Times New Roman" w:eastAsia="Times New Roman" w:hAnsi="Times New Roman" w:cs="Times New Roman"/>
          <w:color w:val="000000"/>
          <w:sz w:val="28"/>
          <w:szCs w:val="28"/>
        </w:rPr>
        <w:t>ao 35</w:t>
      </w:r>
      <w:proofErr w:type="gramEnd"/>
      <w:r w:rsidRPr="004B4FDD">
        <w:rPr>
          <w:rFonts w:ascii="Times New Roman" w:eastAsia="Times New Roman" w:hAnsi="Times New Roman" w:cs="Times New Roman"/>
          <w:color w:val="000000"/>
          <w:sz w:val="28"/>
          <w:szCs w:val="28"/>
        </w:rPr>
        <w:t xml:space="preserve">, inciso I, da Lei Orgânica da Magistratura Nacional (LOMAN) e aos </w:t>
      </w:r>
      <w:proofErr w:type="spellStart"/>
      <w:r w:rsidRPr="004B4FDD">
        <w:rPr>
          <w:rFonts w:ascii="Times New Roman" w:eastAsia="Times New Roman" w:hAnsi="Times New Roman" w:cs="Times New Roman"/>
          <w:color w:val="000000"/>
          <w:sz w:val="28"/>
          <w:szCs w:val="28"/>
        </w:rPr>
        <w:t>arts</w:t>
      </w:r>
      <w:proofErr w:type="spellEnd"/>
      <w:r w:rsidRPr="004B4FDD">
        <w:rPr>
          <w:rFonts w:ascii="Times New Roman" w:eastAsia="Times New Roman" w:hAnsi="Times New Roman" w:cs="Times New Roman"/>
          <w:color w:val="000000"/>
          <w:sz w:val="28"/>
          <w:szCs w:val="28"/>
        </w:rPr>
        <w:t xml:space="preserve">. 2.º e 4.º do Código de Ética da Magistratura Nacional. O julgamento foi suspenso em virtude do pedido de vista feito pela </w:t>
      </w:r>
      <w:proofErr w:type="spellStart"/>
      <w:r w:rsidRPr="004B4FDD">
        <w:rPr>
          <w:rFonts w:ascii="Times New Roman" w:eastAsia="Times New Roman" w:hAnsi="Times New Roman" w:cs="Times New Roman"/>
          <w:color w:val="000000"/>
          <w:sz w:val="28"/>
          <w:szCs w:val="28"/>
        </w:rPr>
        <w:t>Desa</w:t>
      </w:r>
      <w:proofErr w:type="spellEnd"/>
      <w:r w:rsidRPr="004B4FDD">
        <w:rPr>
          <w:rFonts w:ascii="Times New Roman" w:eastAsia="Times New Roman" w:hAnsi="Times New Roman" w:cs="Times New Roman"/>
          <w:color w:val="000000"/>
          <w:sz w:val="28"/>
          <w:szCs w:val="28"/>
        </w:rPr>
        <w:t xml:space="preserve">. Carla Maria Santos dos Reis. A seguir, o Des. Presidente comunicou ao Plenário, o falecimento do Desembargador aposentado Luiz Wilson Barroso, externando seu profundo pesar por seu falecimento, propondo uma Moção de pesar, que foi aprovada à unanimidade. Manifestaram suas condolências aos familiares e amigos do Des. Luiz Wilson Barroso, os </w:t>
      </w:r>
      <w:proofErr w:type="spellStart"/>
      <w:r w:rsidRPr="004B4FDD">
        <w:rPr>
          <w:rFonts w:ascii="Times New Roman" w:eastAsia="Times New Roman" w:hAnsi="Times New Roman" w:cs="Times New Roman"/>
          <w:color w:val="000000"/>
          <w:sz w:val="28"/>
          <w:szCs w:val="28"/>
        </w:rPr>
        <w:t>Exmos</w:t>
      </w:r>
      <w:proofErr w:type="spellEnd"/>
      <w:r w:rsidRPr="004B4FDD">
        <w:rPr>
          <w:rFonts w:ascii="Times New Roman" w:eastAsia="Times New Roman" w:hAnsi="Times New Roman" w:cs="Times New Roman"/>
          <w:color w:val="000000"/>
          <w:sz w:val="28"/>
          <w:szCs w:val="28"/>
        </w:rPr>
        <w:t xml:space="preserve">. Srs. </w:t>
      </w:r>
      <w:proofErr w:type="spellStart"/>
      <w:r w:rsidRPr="004B4FDD">
        <w:rPr>
          <w:rFonts w:ascii="Times New Roman" w:eastAsia="Times New Roman" w:hAnsi="Times New Roman" w:cs="Times New Roman"/>
          <w:color w:val="000000"/>
          <w:sz w:val="28"/>
          <w:szCs w:val="28"/>
        </w:rPr>
        <w:t>Desdores</w:t>
      </w:r>
      <w:proofErr w:type="spellEnd"/>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Mirza</w:t>
      </w:r>
      <w:proofErr w:type="spellEnd"/>
      <w:r w:rsidRPr="004B4FDD">
        <w:rPr>
          <w:rFonts w:ascii="Times New Roman" w:eastAsia="Times New Roman" w:hAnsi="Times New Roman" w:cs="Times New Roman"/>
          <w:color w:val="000000"/>
          <w:sz w:val="28"/>
          <w:szCs w:val="28"/>
        </w:rPr>
        <w:t xml:space="preserve"> Telma de Oliveira Cunha, </w:t>
      </w:r>
      <w:proofErr w:type="spellStart"/>
      <w:r w:rsidRPr="004B4FDD">
        <w:rPr>
          <w:rFonts w:ascii="Times New Roman" w:eastAsia="Times New Roman" w:hAnsi="Times New Roman" w:cs="Times New Roman"/>
          <w:color w:val="000000"/>
          <w:sz w:val="28"/>
          <w:szCs w:val="28"/>
        </w:rPr>
        <w:t>Onilza</w:t>
      </w:r>
      <w:proofErr w:type="spellEnd"/>
      <w:r w:rsidRPr="004B4FDD">
        <w:rPr>
          <w:rFonts w:ascii="Times New Roman" w:eastAsia="Times New Roman" w:hAnsi="Times New Roman" w:cs="Times New Roman"/>
          <w:color w:val="000000"/>
          <w:sz w:val="28"/>
          <w:szCs w:val="28"/>
        </w:rPr>
        <w:t xml:space="preserve"> Abreu </w:t>
      </w:r>
      <w:proofErr w:type="spellStart"/>
      <w:r w:rsidRPr="004B4FDD">
        <w:rPr>
          <w:rFonts w:ascii="Times New Roman" w:eastAsia="Times New Roman" w:hAnsi="Times New Roman" w:cs="Times New Roman"/>
          <w:color w:val="000000"/>
          <w:sz w:val="28"/>
          <w:szCs w:val="28"/>
        </w:rPr>
        <w:t>Gerth</w:t>
      </w:r>
      <w:proofErr w:type="spellEnd"/>
      <w:r w:rsidRPr="004B4FDD">
        <w:rPr>
          <w:rFonts w:ascii="Times New Roman" w:eastAsia="Times New Roman" w:hAnsi="Times New Roman" w:cs="Times New Roman"/>
          <w:color w:val="000000"/>
          <w:sz w:val="28"/>
          <w:szCs w:val="28"/>
        </w:rPr>
        <w:t xml:space="preserve">, Carla Maria Santos dos Reis e </w:t>
      </w:r>
      <w:proofErr w:type="spellStart"/>
      <w:r w:rsidRPr="004B4FDD">
        <w:rPr>
          <w:rFonts w:ascii="Times New Roman" w:eastAsia="Times New Roman" w:hAnsi="Times New Roman" w:cs="Times New Roman"/>
          <w:color w:val="000000"/>
          <w:sz w:val="28"/>
          <w:szCs w:val="28"/>
        </w:rPr>
        <w:t>Cézar</w:t>
      </w:r>
      <w:proofErr w:type="spellEnd"/>
      <w:r w:rsidRPr="004B4FDD">
        <w:rPr>
          <w:rFonts w:ascii="Times New Roman" w:eastAsia="Times New Roman" w:hAnsi="Times New Roman" w:cs="Times New Roman"/>
          <w:color w:val="000000"/>
          <w:sz w:val="28"/>
          <w:szCs w:val="28"/>
        </w:rPr>
        <w:t xml:space="preserve"> Luiz </w:t>
      </w:r>
      <w:proofErr w:type="spellStart"/>
      <w:r w:rsidRPr="004B4FDD">
        <w:rPr>
          <w:rFonts w:ascii="Times New Roman" w:eastAsia="Times New Roman" w:hAnsi="Times New Roman" w:cs="Times New Roman"/>
          <w:color w:val="000000"/>
          <w:sz w:val="28"/>
          <w:szCs w:val="28"/>
        </w:rPr>
        <w:t>Bandiera</w:t>
      </w:r>
      <w:proofErr w:type="spellEnd"/>
      <w:r w:rsidRPr="004B4FDD">
        <w:rPr>
          <w:rFonts w:ascii="Times New Roman" w:eastAsia="Times New Roman" w:hAnsi="Times New Roman" w:cs="Times New Roman"/>
          <w:color w:val="000000"/>
          <w:sz w:val="28"/>
          <w:szCs w:val="28"/>
        </w:rPr>
        <w:t>. Na sequência, foram chamados a julgamento os </w:t>
      </w:r>
      <w:r w:rsidRPr="004B4FDD">
        <w:rPr>
          <w:rFonts w:ascii="Times New Roman" w:eastAsia="Times New Roman" w:hAnsi="Times New Roman" w:cs="Times New Roman"/>
          <w:b/>
          <w:bCs/>
          <w:color w:val="000000"/>
          <w:sz w:val="28"/>
          <w:szCs w:val="28"/>
        </w:rPr>
        <w:t xml:space="preserve">PROCESSOS COM JULGAMENTO SUSPENSO OU ADIADO – PROJUDI: </w:t>
      </w:r>
      <w:proofErr w:type="gramStart"/>
      <w:r w:rsidRPr="004B4FDD">
        <w:rPr>
          <w:rFonts w:ascii="Times New Roman" w:eastAsia="Times New Roman" w:hAnsi="Times New Roman" w:cs="Times New Roman"/>
          <w:b/>
          <w:bCs/>
          <w:color w:val="000000"/>
          <w:sz w:val="28"/>
          <w:szCs w:val="28"/>
        </w:rPr>
        <w:t>05 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4003290-98.2022.8.04.0000 - Ação</w:t>
      </w:r>
      <w:proofErr w:type="gramEnd"/>
      <w:r w:rsidRPr="004B4FDD">
        <w:rPr>
          <w:rFonts w:ascii="Times New Roman" w:eastAsia="Times New Roman" w:hAnsi="Times New Roman" w:cs="Times New Roman"/>
          <w:b/>
          <w:bCs/>
          <w:color w:val="000000"/>
          <w:sz w:val="28"/>
          <w:szCs w:val="28"/>
        </w:rPr>
        <w:t xml:space="preserve"> Direta de Inconstitucionalidade </w:t>
      </w:r>
      <w:r w:rsidRPr="004B4FDD">
        <w:rPr>
          <w:rFonts w:ascii="Times New Roman" w:eastAsia="Times New Roman" w:hAnsi="Times New Roman" w:cs="Times New Roman"/>
          <w:color w:val="000000"/>
          <w:sz w:val="28"/>
          <w:szCs w:val="28"/>
        </w:rPr>
        <w:t>(Lei Estadual n.º 5.661/2021, que dispõe sobre a definição de Sala de Estado Maior, a fim de suplementar o disposto na Lei Federal n.º 8.906/1994 – Estatuto da Ordem dos Advogados do Brasil). </w:t>
      </w:r>
      <w:r w:rsidRPr="004B4FDD">
        <w:rPr>
          <w:rFonts w:ascii="Times New Roman" w:eastAsia="Times New Roman" w:hAnsi="Times New Roman" w:cs="Times New Roman"/>
          <w:b/>
          <w:bCs/>
          <w:color w:val="000000"/>
          <w:sz w:val="28"/>
          <w:szCs w:val="28"/>
        </w:rPr>
        <w:t>Requerente: Ministério Público do Estado do Amazonas. Interessada: Assembleia Legislativa do Estado do Amazonas - ALE/AM.</w:t>
      </w:r>
      <w:r w:rsidRPr="004B4FDD">
        <w:rPr>
          <w:rFonts w:ascii="Times New Roman" w:eastAsia="Times New Roman" w:hAnsi="Times New Roman" w:cs="Times New Roman"/>
          <w:color w:val="000000"/>
          <w:sz w:val="28"/>
          <w:szCs w:val="28"/>
        </w:rPr>
        <w:t xml:space="preserve"> Procurador-Geral: Exmo. Sr. </w:t>
      </w:r>
      <w:r w:rsidRPr="004B4FDD">
        <w:rPr>
          <w:rFonts w:ascii="Times New Roman" w:eastAsia="Times New Roman" w:hAnsi="Times New Roman" w:cs="Times New Roman"/>
          <w:color w:val="000000"/>
          <w:sz w:val="28"/>
          <w:szCs w:val="28"/>
        </w:rPr>
        <w:lastRenderedPageBreak/>
        <w:t>Dr. Robert Wagner Fonseca de Oliveira (OAB: 6529/AM). </w:t>
      </w:r>
      <w:r w:rsidRPr="004B4FDD">
        <w:rPr>
          <w:rFonts w:ascii="Times New Roman" w:eastAsia="Times New Roman" w:hAnsi="Times New Roman" w:cs="Times New Roman"/>
          <w:b/>
          <w:bCs/>
          <w:color w:val="000000"/>
          <w:sz w:val="28"/>
          <w:szCs w:val="28"/>
        </w:rPr>
        <w:t>Interessada: Procuradoria Geral do Estado do Amazonas – PGE/AM. </w:t>
      </w:r>
      <w:r w:rsidRPr="004B4FDD">
        <w:rPr>
          <w:rFonts w:ascii="Times New Roman" w:eastAsia="Times New Roman" w:hAnsi="Times New Roman" w:cs="Times New Roman"/>
          <w:color w:val="000000"/>
          <w:sz w:val="28"/>
          <w:szCs w:val="28"/>
        </w:rPr>
        <w:t xml:space="preserve">Procurador-Geral: Exmo. Sr. Dr. Giordano Bruno Costa da Cruz (OAB: A761/AM). Procuradores: Ricardo Antônio Rezende De Jesus (OAB: 17303/AM), Aline Teixeira Leal Nunes (OAB: 7632/AM), Fabiano </w:t>
      </w:r>
      <w:proofErr w:type="spellStart"/>
      <w:r w:rsidRPr="004B4FDD">
        <w:rPr>
          <w:rFonts w:ascii="Times New Roman" w:eastAsia="Times New Roman" w:hAnsi="Times New Roman" w:cs="Times New Roman"/>
          <w:color w:val="000000"/>
          <w:sz w:val="28"/>
          <w:szCs w:val="28"/>
        </w:rPr>
        <w:t>Buriol</w:t>
      </w:r>
      <w:proofErr w:type="spellEnd"/>
      <w:r w:rsidRPr="004B4FDD">
        <w:rPr>
          <w:rFonts w:ascii="Times New Roman" w:eastAsia="Times New Roman" w:hAnsi="Times New Roman" w:cs="Times New Roman"/>
          <w:color w:val="000000"/>
          <w:sz w:val="28"/>
          <w:szCs w:val="28"/>
        </w:rPr>
        <w:t xml:space="preserve"> (OAB: 7657/AM), Eugênio Nunes Silva (OAB: A763/AM), Yolanda Correa Pereira (OAB: 1779/AM) e </w:t>
      </w:r>
      <w:proofErr w:type="spellStart"/>
      <w:r w:rsidRPr="004B4FDD">
        <w:rPr>
          <w:rFonts w:ascii="Times New Roman" w:eastAsia="Times New Roman" w:hAnsi="Times New Roman" w:cs="Times New Roman"/>
          <w:color w:val="000000"/>
          <w:sz w:val="28"/>
          <w:szCs w:val="28"/>
        </w:rPr>
        <w:t>Isaltino</w:t>
      </w:r>
      <w:proofErr w:type="spellEnd"/>
      <w:r w:rsidRPr="004B4FDD">
        <w:rPr>
          <w:rFonts w:ascii="Times New Roman" w:eastAsia="Times New Roman" w:hAnsi="Times New Roman" w:cs="Times New Roman"/>
          <w:color w:val="000000"/>
          <w:sz w:val="28"/>
          <w:szCs w:val="28"/>
        </w:rPr>
        <w:t xml:space="preserve"> José Barbosa Neto (OAB: 9055/AM). </w:t>
      </w:r>
      <w:r w:rsidRPr="004B4FDD">
        <w:rPr>
          <w:rFonts w:ascii="Times New Roman" w:eastAsia="Times New Roman" w:hAnsi="Times New Roman" w:cs="Times New Roman"/>
          <w:b/>
          <w:bCs/>
          <w:color w:val="000000"/>
          <w:sz w:val="28"/>
          <w:szCs w:val="28"/>
        </w:rPr>
        <w:t>Interessado: Ordem dos Advogados do Brasil - Seccional Amazonas. </w:t>
      </w:r>
      <w:r w:rsidRPr="004B4FDD">
        <w:rPr>
          <w:rFonts w:ascii="Times New Roman" w:eastAsia="Times New Roman" w:hAnsi="Times New Roman" w:cs="Times New Roman"/>
          <w:color w:val="000000"/>
          <w:sz w:val="28"/>
          <w:szCs w:val="28"/>
        </w:rPr>
        <w:t xml:space="preserve">Advogado: Exmo. Sr. Dr. Jean </w:t>
      </w:r>
      <w:proofErr w:type="spellStart"/>
      <w:r w:rsidRPr="004B4FDD">
        <w:rPr>
          <w:rFonts w:ascii="Times New Roman" w:eastAsia="Times New Roman" w:hAnsi="Times New Roman" w:cs="Times New Roman"/>
          <w:color w:val="000000"/>
          <w:sz w:val="28"/>
          <w:szCs w:val="28"/>
        </w:rPr>
        <w:t>Cleuter</w:t>
      </w:r>
      <w:proofErr w:type="spellEnd"/>
      <w:r w:rsidRPr="004B4FDD">
        <w:rPr>
          <w:rFonts w:ascii="Times New Roman" w:eastAsia="Times New Roman" w:hAnsi="Times New Roman" w:cs="Times New Roman"/>
          <w:color w:val="000000"/>
          <w:sz w:val="28"/>
          <w:szCs w:val="28"/>
        </w:rPr>
        <w:t xml:space="preserve"> Simões Mendonça (OAB: 3808/AM). Procuradora-Geral de Justiça: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Dra. Leda Mara Nascimento Albuquerque. Presidente: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Relatora: </w:t>
      </w:r>
      <w:proofErr w:type="spellStart"/>
      <w:r w:rsidRPr="004B4FDD">
        <w:rPr>
          <w:rFonts w:ascii="Times New Roman" w:eastAsia="Times New Roman" w:hAnsi="Times New Roman" w:cs="Times New Roman"/>
          <w:color w:val="000000"/>
          <w:sz w:val="28"/>
          <w:szCs w:val="28"/>
        </w:rPr>
        <w:t>Exma</w:t>
      </w:r>
      <w:proofErr w:type="spellEnd"/>
      <w:r w:rsidRPr="004B4FDD">
        <w:rPr>
          <w:rFonts w:ascii="Times New Roman" w:eastAsia="Times New Roman" w:hAnsi="Times New Roman" w:cs="Times New Roman"/>
          <w:color w:val="000000"/>
          <w:sz w:val="28"/>
          <w:szCs w:val="28"/>
        </w:rPr>
        <w:t xml:space="preserve">. Sra. </w:t>
      </w:r>
      <w:proofErr w:type="spellStart"/>
      <w:r w:rsidRPr="004B4FDD">
        <w:rPr>
          <w:rFonts w:ascii="Times New Roman" w:eastAsia="Times New Roman" w:hAnsi="Times New Roman" w:cs="Times New Roman"/>
          <w:color w:val="000000"/>
          <w:sz w:val="28"/>
          <w:szCs w:val="28"/>
        </w:rPr>
        <w:t>Desa</w:t>
      </w:r>
      <w:proofErr w:type="spellEnd"/>
      <w:r w:rsidRPr="004B4FDD">
        <w:rPr>
          <w:rFonts w:ascii="Times New Roman" w:eastAsia="Times New Roman" w:hAnsi="Times New Roman" w:cs="Times New Roman"/>
          <w:color w:val="000000"/>
          <w:sz w:val="28"/>
          <w:szCs w:val="28"/>
        </w:rPr>
        <w:t xml:space="preserve">. </w:t>
      </w:r>
      <w:proofErr w:type="spellStart"/>
      <w:r w:rsidRPr="004B4FDD">
        <w:rPr>
          <w:rFonts w:ascii="Times New Roman" w:eastAsia="Times New Roman" w:hAnsi="Times New Roman" w:cs="Times New Roman"/>
          <w:color w:val="000000"/>
          <w:sz w:val="28"/>
          <w:szCs w:val="28"/>
        </w:rPr>
        <w:t>Onilza</w:t>
      </w:r>
      <w:proofErr w:type="spellEnd"/>
      <w:r w:rsidRPr="004B4FDD">
        <w:rPr>
          <w:rFonts w:ascii="Times New Roman" w:eastAsia="Times New Roman" w:hAnsi="Times New Roman" w:cs="Times New Roman"/>
          <w:color w:val="000000"/>
          <w:sz w:val="28"/>
          <w:szCs w:val="28"/>
        </w:rPr>
        <w:t xml:space="preserve"> Abreu </w:t>
      </w:r>
      <w:proofErr w:type="spellStart"/>
      <w:r w:rsidRPr="004B4FDD">
        <w:rPr>
          <w:rFonts w:ascii="Times New Roman" w:eastAsia="Times New Roman" w:hAnsi="Times New Roman" w:cs="Times New Roman"/>
          <w:color w:val="000000"/>
          <w:sz w:val="28"/>
          <w:szCs w:val="28"/>
        </w:rPr>
        <w:t>Gerth</w:t>
      </w:r>
      <w:proofErr w:type="spellEnd"/>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 xml:space="preserve">Realizadas sustentações orais (em 16.09.2025): Dr. Paulo </w:t>
      </w:r>
      <w:proofErr w:type="spellStart"/>
      <w:r w:rsidRPr="004B4FDD">
        <w:rPr>
          <w:rFonts w:ascii="Times New Roman" w:eastAsia="Times New Roman" w:hAnsi="Times New Roman" w:cs="Times New Roman"/>
          <w:b/>
          <w:bCs/>
          <w:color w:val="000000"/>
          <w:sz w:val="28"/>
          <w:szCs w:val="28"/>
        </w:rPr>
        <w:t>Lindoso</w:t>
      </w:r>
      <w:proofErr w:type="spellEnd"/>
      <w:r w:rsidRPr="004B4FDD">
        <w:rPr>
          <w:rFonts w:ascii="Times New Roman" w:eastAsia="Times New Roman" w:hAnsi="Times New Roman" w:cs="Times New Roman"/>
          <w:b/>
          <w:bCs/>
          <w:color w:val="000000"/>
          <w:sz w:val="28"/>
          <w:szCs w:val="28"/>
        </w:rPr>
        <w:t xml:space="preserve"> Lima</w:t>
      </w:r>
      <w:r w:rsidRPr="004B4FDD">
        <w:rPr>
          <w:rFonts w:ascii="Times New Roman" w:eastAsia="Times New Roman" w:hAnsi="Times New Roman" w:cs="Times New Roman"/>
          <w:color w:val="000000"/>
          <w:sz w:val="28"/>
          <w:szCs w:val="28"/>
        </w:rPr>
        <w:t>, pela Procuradoria Geral do Estado do Amazonas; </w:t>
      </w:r>
      <w:r w:rsidRPr="004B4FDD">
        <w:rPr>
          <w:rFonts w:ascii="Times New Roman" w:eastAsia="Times New Roman" w:hAnsi="Times New Roman" w:cs="Times New Roman"/>
          <w:b/>
          <w:bCs/>
          <w:color w:val="000000"/>
          <w:sz w:val="28"/>
          <w:szCs w:val="28"/>
        </w:rPr>
        <w:t xml:space="preserve">Dra. Carla </w:t>
      </w:r>
      <w:proofErr w:type="spellStart"/>
      <w:r w:rsidRPr="004B4FDD">
        <w:rPr>
          <w:rFonts w:ascii="Times New Roman" w:eastAsia="Times New Roman" w:hAnsi="Times New Roman" w:cs="Times New Roman"/>
          <w:b/>
          <w:bCs/>
          <w:color w:val="000000"/>
          <w:sz w:val="28"/>
          <w:szCs w:val="28"/>
        </w:rPr>
        <w:t>Dayany</w:t>
      </w:r>
      <w:proofErr w:type="spellEnd"/>
      <w:r w:rsidRPr="004B4FDD">
        <w:rPr>
          <w:rFonts w:ascii="Times New Roman" w:eastAsia="Times New Roman" w:hAnsi="Times New Roman" w:cs="Times New Roman"/>
          <w:b/>
          <w:bCs/>
          <w:color w:val="000000"/>
          <w:sz w:val="28"/>
          <w:szCs w:val="28"/>
        </w:rPr>
        <w:t xml:space="preserve"> da Luz de Abreu</w:t>
      </w:r>
      <w:r w:rsidRPr="004B4FDD">
        <w:rPr>
          <w:rFonts w:ascii="Times New Roman" w:eastAsia="Times New Roman" w:hAnsi="Times New Roman" w:cs="Times New Roman"/>
          <w:color w:val="000000"/>
          <w:sz w:val="28"/>
          <w:szCs w:val="28"/>
        </w:rPr>
        <w:t>, pela Ordem dos Advogados do Brasil - OAB/AM. </w:t>
      </w:r>
      <w:r w:rsidRPr="004B4FDD">
        <w:rPr>
          <w:rFonts w:ascii="Times New Roman" w:eastAsia="Times New Roman" w:hAnsi="Times New Roman" w:cs="Times New Roman"/>
          <w:b/>
          <w:bCs/>
          <w:color w:val="000000"/>
          <w:sz w:val="28"/>
          <w:szCs w:val="28"/>
        </w:rPr>
        <w:t>Julgamento suspenso:</w:t>
      </w:r>
      <w:r w:rsidRPr="004B4FDD">
        <w:rPr>
          <w:rFonts w:ascii="Times New Roman" w:eastAsia="Times New Roman" w:hAnsi="Times New Roman" w:cs="Times New Roman"/>
          <w:color w:val="000000"/>
          <w:sz w:val="28"/>
          <w:szCs w:val="28"/>
        </w:rPr>
        <w:t xml:space="preserve">   ausência justificada do Vistor, Des. </w:t>
      </w:r>
      <w:proofErr w:type="spellStart"/>
      <w:r w:rsidRPr="004B4FDD">
        <w:rPr>
          <w:rFonts w:ascii="Times New Roman" w:eastAsia="Times New Roman" w:hAnsi="Times New Roman" w:cs="Times New Roman"/>
          <w:color w:val="000000"/>
          <w:sz w:val="28"/>
          <w:szCs w:val="28"/>
        </w:rPr>
        <w:t>Délcio</w:t>
      </w:r>
      <w:proofErr w:type="spellEnd"/>
      <w:r w:rsidRPr="004B4FDD">
        <w:rPr>
          <w:rFonts w:ascii="Times New Roman" w:eastAsia="Times New Roman" w:hAnsi="Times New Roman" w:cs="Times New Roman"/>
          <w:color w:val="000000"/>
          <w:sz w:val="28"/>
          <w:szCs w:val="28"/>
        </w:rPr>
        <w:t xml:space="preserve"> Luís Santos. </w:t>
      </w:r>
      <w:r w:rsidRPr="004B4FDD">
        <w:rPr>
          <w:rFonts w:ascii="Times New Roman" w:eastAsia="Times New Roman" w:hAnsi="Times New Roman" w:cs="Times New Roman"/>
          <w:b/>
          <w:bCs/>
          <w:color w:val="000000"/>
          <w:sz w:val="28"/>
          <w:szCs w:val="28"/>
        </w:rPr>
        <w:t>PROCESSOS ADMINISTRATIVOS – PROJUDI:</w:t>
      </w:r>
      <w:proofErr w:type="gramStart"/>
      <w:r w:rsidRPr="004B4FDD">
        <w:rPr>
          <w:rFonts w:ascii="Times New Roman" w:eastAsia="Times New Roman" w:hAnsi="Times New Roman" w:cs="Times New Roman"/>
          <w:b/>
          <w:bCs/>
          <w:color w:val="000000"/>
          <w:sz w:val="28"/>
          <w:szCs w:val="28"/>
        </w:rPr>
        <w:t xml:space="preserve">  </w:t>
      </w:r>
      <w:proofErr w:type="gramEnd"/>
      <w:r w:rsidRPr="004B4FDD">
        <w:rPr>
          <w:rFonts w:ascii="Times New Roman" w:eastAsia="Times New Roman" w:hAnsi="Times New Roman" w:cs="Times New Roman"/>
          <w:b/>
          <w:bCs/>
          <w:color w:val="000000"/>
          <w:sz w:val="28"/>
          <w:szCs w:val="28"/>
        </w:rPr>
        <w:t>06 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 xml:space="preserve">0017123-15.2025.8.04.9001- Embargos de Declaração em Processo Administrativo Disciplinar. Embargante: Diego Daniel </w:t>
      </w:r>
      <w:proofErr w:type="spellStart"/>
      <w:r w:rsidRPr="004B4FDD">
        <w:rPr>
          <w:rFonts w:ascii="Times New Roman" w:eastAsia="Times New Roman" w:hAnsi="Times New Roman" w:cs="Times New Roman"/>
          <w:b/>
          <w:bCs/>
          <w:color w:val="000000"/>
          <w:sz w:val="28"/>
          <w:szCs w:val="28"/>
        </w:rPr>
        <w:t>Dal</w:t>
      </w:r>
      <w:proofErr w:type="spellEnd"/>
      <w:r w:rsidRPr="004B4FDD">
        <w:rPr>
          <w:rFonts w:ascii="Times New Roman" w:eastAsia="Times New Roman" w:hAnsi="Times New Roman" w:cs="Times New Roman"/>
          <w:b/>
          <w:bCs/>
          <w:color w:val="000000"/>
          <w:sz w:val="28"/>
          <w:szCs w:val="28"/>
        </w:rPr>
        <w:t xml:space="preserve"> Bosco. </w:t>
      </w:r>
      <w:r w:rsidRPr="004B4FDD">
        <w:rPr>
          <w:rFonts w:ascii="Times New Roman" w:eastAsia="Times New Roman" w:hAnsi="Times New Roman" w:cs="Times New Roman"/>
          <w:color w:val="000000"/>
          <w:sz w:val="28"/>
          <w:szCs w:val="28"/>
        </w:rPr>
        <w:t>Advogado: Maurício Vieira de Castro Filho (11.035/</w:t>
      </w:r>
      <w:proofErr w:type="spellStart"/>
      <w:proofErr w:type="gramStart"/>
      <w:r w:rsidRPr="004B4FDD">
        <w:rPr>
          <w:rFonts w:ascii="Times New Roman" w:eastAsia="Times New Roman" w:hAnsi="Times New Roman" w:cs="Times New Roman"/>
          <w:color w:val="000000"/>
          <w:sz w:val="28"/>
          <w:szCs w:val="28"/>
        </w:rPr>
        <w:t>Am</w:t>
      </w:r>
      <w:proofErr w:type="spellEnd"/>
      <w:proofErr w:type="gramEnd"/>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Embargado: Tribunal Pleno do Tribunal de Justiça do Amazonas. </w:t>
      </w:r>
      <w:r w:rsidRPr="004B4FDD">
        <w:rPr>
          <w:rFonts w:ascii="Times New Roman" w:eastAsia="Times New Roman" w:hAnsi="Times New Roman" w:cs="Times New Roman"/>
          <w:color w:val="000000"/>
          <w:sz w:val="28"/>
          <w:szCs w:val="28"/>
        </w:rPr>
        <w:t xml:space="preserve">Presidente: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Relator: Exmo. Sr. </w:t>
      </w:r>
      <w:proofErr w:type="spellStart"/>
      <w:r w:rsidRPr="004B4FDD">
        <w:rPr>
          <w:rFonts w:ascii="Times New Roman" w:eastAsia="Times New Roman" w:hAnsi="Times New Roman" w:cs="Times New Roman"/>
          <w:color w:val="000000"/>
          <w:sz w:val="28"/>
          <w:szCs w:val="28"/>
        </w:rPr>
        <w:t>Des</w:t>
      </w:r>
      <w:proofErr w:type="spellEnd"/>
      <w:r w:rsidRPr="004B4FDD">
        <w:rPr>
          <w:rFonts w:ascii="Times New Roman" w:eastAsia="Times New Roman" w:hAnsi="Times New Roman" w:cs="Times New Roman"/>
          <w:color w:val="000000"/>
          <w:sz w:val="28"/>
          <w:szCs w:val="28"/>
        </w:rPr>
        <w:t xml:space="preserve"> Abraham Peixoto Campos Filho. </w:t>
      </w:r>
      <w:r w:rsidRPr="004B4FDD">
        <w:rPr>
          <w:rFonts w:ascii="Times New Roman" w:eastAsia="Times New Roman" w:hAnsi="Times New Roman" w:cs="Times New Roman"/>
          <w:b/>
          <w:bCs/>
          <w:color w:val="000000"/>
          <w:sz w:val="28"/>
          <w:szCs w:val="28"/>
          <w:u w:val="single"/>
        </w:rPr>
        <w:t>Adiado</w:t>
      </w:r>
      <w:r w:rsidRPr="004B4FDD">
        <w:rPr>
          <w:rFonts w:ascii="Times New Roman" w:eastAsia="Times New Roman" w:hAnsi="Times New Roman" w:cs="Times New Roman"/>
          <w:color w:val="000000"/>
          <w:sz w:val="28"/>
          <w:szCs w:val="28"/>
        </w:rPr>
        <w:t>: ausência justificada do Relator.</w:t>
      </w:r>
      <w:r w:rsidRPr="004B4FDD">
        <w:rPr>
          <w:rFonts w:ascii="Times New Roman" w:eastAsia="Times New Roman" w:hAnsi="Times New Roman" w:cs="Times New Roman"/>
          <w:b/>
          <w:bCs/>
          <w:color w:val="000000"/>
          <w:sz w:val="28"/>
          <w:szCs w:val="28"/>
        </w:rPr>
        <w:t> 07</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 xml:space="preserve">- 0019736-08.2025.8.04.9001 - Processo Administrativo Requerente: Lea France Gomes Barroso, Escrivã </w:t>
      </w:r>
      <w:proofErr w:type="gramStart"/>
      <w:r w:rsidRPr="004B4FDD">
        <w:rPr>
          <w:rFonts w:ascii="Times New Roman" w:eastAsia="Times New Roman" w:hAnsi="Times New Roman" w:cs="Times New Roman"/>
          <w:b/>
          <w:bCs/>
          <w:color w:val="000000"/>
          <w:sz w:val="28"/>
          <w:szCs w:val="28"/>
        </w:rPr>
        <w:t>deste Poder</w:t>
      </w:r>
      <w:proofErr w:type="gramEnd"/>
      <w:r w:rsidRPr="004B4FDD">
        <w:rPr>
          <w:rFonts w:ascii="Times New Roman" w:eastAsia="Times New Roman" w:hAnsi="Times New Roman" w:cs="Times New Roman"/>
          <w:b/>
          <w:bCs/>
          <w:color w:val="000000"/>
          <w:sz w:val="28"/>
          <w:szCs w:val="28"/>
        </w:rPr>
        <w:t>. Interessado: Tribunal de Justiça do Estado do Amazonas. Presidente/Relator</w:t>
      </w:r>
      <w:r w:rsidRPr="004B4FDD">
        <w:rPr>
          <w:rFonts w:ascii="Times New Roman" w:eastAsia="Times New Roman" w:hAnsi="Times New Roman" w:cs="Times New Roman"/>
          <w:color w:val="000000"/>
          <w:sz w:val="28"/>
          <w:szCs w:val="28"/>
        </w:rPr>
        <w:t xml:space="preserv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rPr>
        <w:t>Assunto</w:t>
      </w:r>
      <w:r w:rsidRPr="004B4FDD">
        <w:rPr>
          <w:rFonts w:ascii="Times New Roman" w:eastAsia="Times New Roman" w:hAnsi="Times New Roman" w:cs="Times New Roman"/>
          <w:color w:val="000000"/>
          <w:sz w:val="28"/>
          <w:szCs w:val="28"/>
        </w:rPr>
        <w:t>: Aposentadoria por tempo de contribuição. Retirado de pauta pela Presidência.  </w:t>
      </w:r>
      <w:r w:rsidRPr="004B4FDD">
        <w:rPr>
          <w:rFonts w:ascii="Times New Roman" w:eastAsia="Times New Roman" w:hAnsi="Times New Roman" w:cs="Times New Roman"/>
          <w:b/>
          <w:bCs/>
          <w:color w:val="000000"/>
          <w:sz w:val="28"/>
          <w:szCs w:val="28"/>
        </w:rPr>
        <w:t> </w:t>
      </w:r>
      <w:proofErr w:type="gramStart"/>
      <w:r w:rsidRPr="004B4FDD">
        <w:rPr>
          <w:rFonts w:ascii="Times New Roman" w:eastAsia="Times New Roman" w:hAnsi="Times New Roman" w:cs="Times New Roman"/>
          <w:b/>
          <w:bCs/>
          <w:color w:val="000000"/>
          <w:sz w:val="28"/>
          <w:szCs w:val="28"/>
        </w:rPr>
        <w:t>08 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0020015-91.2025.8.04.9001 - Processo</w:t>
      </w:r>
      <w:proofErr w:type="gramEnd"/>
      <w:r w:rsidRPr="004B4FDD">
        <w:rPr>
          <w:rFonts w:ascii="Times New Roman" w:eastAsia="Times New Roman" w:hAnsi="Times New Roman" w:cs="Times New Roman"/>
          <w:b/>
          <w:bCs/>
          <w:color w:val="000000"/>
          <w:sz w:val="28"/>
          <w:szCs w:val="28"/>
        </w:rPr>
        <w:t xml:space="preserve"> Administrativo.</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 xml:space="preserve">Requerente: Antônia </w:t>
      </w:r>
      <w:proofErr w:type="spellStart"/>
      <w:r w:rsidRPr="004B4FDD">
        <w:rPr>
          <w:rFonts w:ascii="Times New Roman" w:eastAsia="Times New Roman" w:hAnsi="Times New Roman" w:cs="Times New Roman"/>
          <w:b/>
          <w:bCs/>
          <w:color w:val="000000"/>
          <w:sz w:val="28"/>
          <w:szCs w:val="28"/>
        </w:rPr>
        <w:t>Gardenha</w:t>
      </w:r>
      <w:proofErr w:type="spellEnd"/>
      <w:r w:rsidRPr="004B4FDD">
        <w:rPr>
          <w:rFonts w:ascii="Times New Roman" w:eastAsia="Times New Roman" w:hAnsi="Times New Roman" w:cs="Times New Roman"/>
          <w:b/>
          <w:bCs/>
          <w:color w:val="000000"/>
          <w:sz w:val="28"/>
          <w:szCs w:val="28"/>
        </w:rPr>
        <w:t xml:space="preserve"> Moreira Feitosa Meirelles, Analista Judiciário (Oficial de Justiça). Interessado: Tribunal de Justiça do Estado do Amazonas. Presidente/Relator</w:t>
      </w:r>
      <w:r w:rsidRPr="004B4FDD">
        <w:rPr>
          <w:rFonts w:ascii="Times New Roman" w:eastAsia="Times New Roman" w:hAnsi="Times New Roman" w:cs="Times New Roman"/>
          <w:color w:val="000000"/>
          <w:sz w:val="28"/>
          <w:szCs w:val="28"/>
        </w:rPr>
        <w:t xml:space="preserv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u w:val="single"/>
        </w:rPr>
        <w:t>Assunto</w:t>
      </w:r>
      <w:r w:rsidRPr="004B4FDD">
        <w:rPr>
          <w:rFonts w:ascii="Times New Roman" w:eastAsia="Times New Roman" w:hAnsi="Times New Roman" w:cs="Times New Roman"/>
          <w:color w:val="000000"/>
          <w:sz w:val="28"/>
          <w:szCs w:val="28"/>
        </w:rPr>
        <w:t>: Aposentadoria por tempo de contribuição. Adiado pela Presidência.</w:t>
      </w:r>
      <w:r w:rsidRPr="004B4FDD">
        <w:rPr>
          <w:rFonts w:ascii="Times New Roman" w:eastAsia="Times New Roman" w:hAnsi="Times New Roman" w:cs="Times New Roman"/>
          <w:b/>
          <w:bCs/>
          <w:color w:val="000000"/>
          <w:sz w:val="28"/>
          <w:szCs w:val="28"/>
        </w:rPr>
        <w:t> </w:t>
      </w:r>
      <w:proofErr w:type="gramStart"/>
      <w:r w:rsidRPr="004B4FDD">
        <w:rPr>
          <w:rFonts w:ascii="Times New Roman" w:eastAsia="Times New Roman" w:hAnsi="Times New Roman" w:cs="Times New Roman"/>
          <w:b/>
          <w:bCs/>
          <w:color w:val="000000"/>
          <w:sz w:val="28"/>
          <w:szCs w:val="28"/>
        </w:rPr>
        <w:t>09 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0020025-38.2025.8.04.9001 - Processo</w:t>
      </w:r>
      <w:proofErr w:type="gramEnd"/>
      <w:r w:rsidRPr="004B4FDD">
        <w:rPr>
          <w:rFonts w:ascii="Times New Roman" w:eastAsia="Times New Roman" w:hAnsi="Times New Roman" w:cs="Times New Roman"/>
          <w:b/>
          <w:bCs/>
          <w:color w:val="000000"/>
          <w:sz w:val="28"/>
          <w:szCs w:val="28"/>
        </w:rPr>
        <w:t xml:space="preserve"> Administrativo. Requerente:  </w:t>
      </w:r>
      <w:proofErr w:type="spellStart"/>
      <w:r w:rsidRPr="004B4FDD">
        <w:rPr>
          <w:rFonts w:ascii="Times New Roman" w:eastAsia="Times New Roman" w:hAnsi="Times New Roman" w:cs="Times New Roman"/>
          <w:b/>
          <w:bCs/>
          <w:color w:val="000000"/>
          <w:sz w:val="28"/>
          <w:szCs w:val="28"/>
        </w:rPr>
        <w:t>Cinthya</w:t>
      </w:r>
      <w:proofErr w:type="spellEnd"/>
      <w:r w:rsidRPr="004B4FDD">
        <w:rPr>
          <w:rFonts w:ascii="Times New Roman" w:eastAsia="Times New Roman" w:hAnsi="Times New Roman" w:cs="Times New Roman"/>
          <w:b/>
          <w:bCs/>
          <w:color w:val="000000"/>
          <w:sz w:val="28"/>
          <w:szCs w:val="28"/>
        </w:rPr>
        <w:t xml:space="preserve"> </w:t>
      </w:r>
      <w:proofErr w:type="spellStart"/>
      <w:r w:rsidRPr="004B4FDD">
        <w:rPr>
          <w:rFonts w:ascii="Times New Roman" w:eastAsia="Times New Roman" w:hAnsi="Times New Roman" w:cs="Times New Roman"/>
          <w:b/>
          <w:bCs/>
          <w:color w:val="000000"/>
          <w:sz w:val="28"/>
          <w:szCs w:val="28"/>
        </w:rPr>
        <w:t>Dinelli</w:t>
      </w:r>
      <w:proofErr w:type="spellEnd"/>
      <w:r w:rsidRPr="004B4FDD">
        <w:rPr>
          <w:rFonts w:ascii="Times New Roman" w:eastAsia="Times New Roman" w:hAnsi="Times New Roman" w:cs="Times New Roman"/>
          <w:b/>
          <w:bCs/>
          <w:color w:val="000000"/>
          <w:sz w:val="28"/>
          <w:szCs w:val="28"/>
        </w:rPr>
        <w:t xml:space="preserve"> </w:t>
      </w:r>
      <w:proofErr w:type="spellStart"/>
      <w:r w:rsidRPr="004B4FDD">
        <w:rPr>
          <w:rFonts w:ascii="Times New Roman" w:eastAsia="Times New Roman" w:hAnsi="Times New Roman" w:cs="Times New Roman"/>
          <w:b/>
          <w:bCs/>
          <w:color w:val="000000"/>
          <w:sz w:val="28"/>
          <w:szCs w:val="28"/>
        </w:rPr>
        <w:t>Iannuzzi</w:t>
      </w:r>
      <w:proofErr w:type="spellEnd"/>
      <w:r w:rsidRPr="004B4FDD">
        <w:rPr>
          <w:rFonts w:ascii="Times New Roman" w:eastAsia="Times New Roman" w:hAnsi="Times New Roman" w:cs="Times New Roman"/>
          <w:b/>
          <w:bCs/>
          <w:color w:val="000000"/>
          <w:sz w:val="28"/>
          <w:szCs w:val="28"/>
        </w:rPr>
        <w:t>, Escrevente Juramentada. Interessado: Tribunal de Justiça do Estado do Amazonas. Presidente/Relator</w:t>
      </w:r>
      <w:r w:rsidRPr="004B4FDD">
        <w:rPr>
          <w:rFonts w:ascii="Times New Roman" w:eastAsia="Times New Roman" w:hAnsi="Times New Roman" w:cs="Times New Roman"/>
          <w:color w:val="000000"/>
          <w:sz w:val="28"/>
          <w:szCs w:val="28"/>
        </w:rPr>
        <w:t xml:space="preserv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rPr>
        <w:t>Assunto</w:t>
      </w:r>
      <w:r w:rsidRPr="004B4FDD">
        <w:rPr>
          <w:rFonts w:ascii="Times New Roman" w:eastAsia="Times New Roman" w:hAnsi="Times New Roman" w:cs="Times New Roman"/>
          <w:color w:val="000000"/>
          <w:sz w:val="28"/>
          <w:szCs w:val="28"/>
        </w:rPr>
        <w:t>: Aposentadoria por invalidez. Retirado de pauta pela Presidência.  </w:t>
      </w:r>
      <w:proofErr w:type="gramStart"/>
      <w:r w:rsidRPr="004B4FDD">
        <w:rPr>
          <w:rFonts w:ascii="Times New Roman" w:eastAsia="Times New Roman" w:hAnsi="Times New Roman" w:cs="Times New Roman"/>
          <w:b/>
          <w:bCs/>
          <w:color w:val="000000"/>
          <w:sz w:val="28"/>
          <w:szCs w:val="28"/>
        </w:rPr>
        <w:t>10 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0019296-12.2025.8.04.9001- Processo</w:t>
      </w:r>
      <w:proofErr w:type="gramEnd"/>
      <w:r w:rsidRPr="004B4FDD">
        <w:rPr>
          <w:rFonts w:ascii="Times New Roman" w:eastAsia="Times New Roman" w:hAnsi="Times New Roman" w:cs="Times New Roman"/>
          <w:b/>
          <w:bCs/>
          <w:color w:val="000000"/>
          <w:sz w:val="28"/>
          <w:szCs w:val="28"/>
        </w:rPr>
        <w:t xml:space="preserve"> Administrativo</w:t>
      </w:r>
      <w:r w:rsidRPr="004B4FDD">
        <w:rPr>
          <w:rFonts w:ascii="Times New Roman" w:eastAsia="Times New Roman" w:hAnsi="Times New Roman" w:cs="Times New Roman"/>
          <w:color w:val="000000"/>
          <w:sz w:val="28"/>
          <w:szCs w:val="28"/>
        </w:rPr>
        <w:t>. Requerente: </w:t>
      </w:r>
      <w:proofErr w:type="spellStart"/>
      <w:r w:rsidRPr="004B4FDD">
        <w:rPr>
          <w:rFonts w:ascii="Times New Roman" w:eastAsia="Times New Roman" w:hAnsi="Times New Roman" w:cs="Times New Roman"/>
          <w:b/>
          <w:bCs/>
          <w:color w:val="000000"/>
          <w:sz w:val="28"/>
          <w:szCs w:val="28"/>
        </w:rPr>
        <w:t>Jania</w:t>
      </w:r>
      <w:proofErr w:type="spellEnd"/>
      <w:r w:rsidRPr="004B4FDD">
        <w:rPr>
          <w:rFonts w:ascii="Times New Roman" w:eastAsia="Times New Roman" w:hAnsi="Times New Roman" w:cs="Times New Roman"/>
          <w:b/>
          <w:bCs/>
          <w:color w:val="000000"/>
          <w:sz w:val="28"/>
          <w:szCs w:val="28"/>
        </w:rPr>
        <w:t xml:space="preserve"> Maria Guedes, Auxiliar Judiciário. Interessado: Tribunal de Justiça do Estado do Amazonas. </w:t>
      </w:r>
      <w:r w:rsidRPr="004B4FDD">
        <w:rPr>
          <w:rFonts w:ascii="Times New Roman" w:eastAsia="Times New Roman" w:hAnsi="Times New Roman" w:cs="Times New Roman"/>
          <w:b/>
          <w:bCs/>
          <w:color w:val="000000"/>
          <w:sz w:val="28"/>
          <w:szCs w:val="28"/>
        </w:rPr>
        <w:lastRenderedPageBreak/>
        <w:t>Presidente/Relator</w:t>
      </w:r>
      <w:r w:rsidRPr="004B4FDD">
        <w:rPr>
          <w:rFonts w:ascii="Times New Roman" w:eastAsia="Times New Roman" w:hAnsi="Times New Roman" w:cs="Times New Roman"/>
          <w:color w:val="000000"/>
          <w:sz w:val="28"/>
          <w:szCs w:val="28"/>
        </w:rPr>
        <w:t xml:space="preserv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u w:val="single"/>
        </w:rPr>
        <w:t>Assunto</w:t>
      </w:r>
      <w:r w:rsidRPr="004B4FDD">
        <w:rPr>
          <w:rFonts w:ascii="Times New Roman" w:eastAsia="Times New Roman" w:hAnsi="Times New Roman" w:cs="Times New Roman"/>
          <w:color w:val="000000"/>
          <w:sz w:val="28"/>
          <w:szCs w:val="28"/>
        </w:rPr>
        <w:t>: Aposentadoria por tempo de contribuição. Adiado pela Presidência. </w:t>
      </w:r>
      <w:proofErr w:type="gramStart"/>
      <w:r w:rsidRPr="004B4FDD">
        <w:rPr>
          <w:rFonts w:ascii="Times New Roman" w:eastAsia="Times New Roman" w:hAnsi="Times New Roman" w:cs="Times New Roman"/>
          <w:b/>
          <w:bCs/>
          <w:color w:val="000000"/>
          <w:sz w:val="28"/>
          <w:szCs w:val="28"/>
        </w:rPr>
        <w:t>11 </w:t>
      </w:r>
      <w:r w:rsidRPr="004B4FDD">
        <w:rPr>
          <w:rFonts w:ascii="Times New Roman" w:eastAsia="Times New Roman" w:hAnsi="Times New Roman" w:cs="Times New Roman"/>
          <w:color w:val="000000"/>
          <w:sz w:val="28"/>
          <w:szCs w:val="28"/>
        </w:rPr>
        <w:t>- </w:t>
      </w:r>
      <w:r w:rsidRPr="004B4FDD">
        <w:rPr>
          <w:rFonts w:ascii="Times New Roman" w:eastAsia="Times New Roman" w:hAnsi="Times New Roman" w:cs="Times New Roman"/>
          <w:b/>
          <w:bCs/>
          <w:color w:val="000000"/>
          <w:sz w:val="28"/>
          <w:szCs w:val="28"/>
        </w:rPr>
        <w:t>0019893-78.2025.8.04.9001- Processo</w:t>
      </w:r>
      <w:proofErr w:type="gramEnd"/>
      <w:r w:rsidRPr="004B4FDD">
        <w:rPr>
          <w:rFonts w:ascii="Times New Roman" w:eastAsia="Times New Roman" w:hAnsi="Times New Roman" w:cs="Times New Roman"/>
          <w:b/>
          <w:bCs/>
          <w:color w:val="000000"/>
          <w:sz w:val="28"/>
          <w:szCs w:val="28"/>
        </w:rPr>
        <w:t xml:space="preserve"> Administrativo</w:t>
      </w:r>
      <w:r w:rsidRPr="004B4FDD">
        <w:rPr>
          <w:rFonts w:ascii="Times New Roman" w:eastAsia="Times New Roman" w:hAnsi="Times New Roman" w:cs="Times New Roman"/>
          <w:color w:val="000000"/>
          <w:sz w:val="28"/>
          <w:szCs w:val="28"/>
        </w:rPr>
        <w:t>. Requerente: </w:t>
      </w:r>
      <w:proofErr w:type="spellStart"/>
      <w:r w:rsidRPr="004B4FDD">
        <w:rPr>
          <w:rFonts w:ascii="Times New Roman" w:eastAsia="Times New Roman" w:hAnsi="Times New Roman" w:cs="Times New Roman"/>
          <w:b/>
          <w:bCs/>
          <w:color w:val="000000"/>
          <w:sz w:val="28"/>
          <w:szCs w:val="28"/>
        </w:rPr>
        <w:t>Leida</w:t>
      </w:r>
      <w:proofErr w:type="spellEnd"/>
      <w:r w:rsidRPr="004B4FDD">
        <w:rPr>
          <w:rFonts w:ascii="Times New Roman" w:eastAsia="Times New Roman" w:hAnsi="Times New Roman" w:cs="Times New Roman"/>
          <w:b/>
          <w:bCs/>
          <w:color w:val="000000"/>
          <w:sz w:val="28"/>
          <w:szCs w:val="28"/>
        </w:rPr>
        <w:t xml:space="preserve"> Mara Dias de Oliveira, Analista Judiciário (Oficial de Justiça). Interessado: Tribunal de Justiça do Estado do Amazonas. Presidente/Relator</w:t>
      </w:r>
      <w:r w:rsidRPr="004B4FDD">
        <w:rPr>
          <w:rFonts w:ascii="Times New Roman" w:eastAsia="Times New Roman" w:hAnsi="Times New Roman" w:cs="Times New Roman"/>
          <w:color w:val="000000"/>
          <w:sz w:val="28"/>
          <w:szCs w:val="28"/>
        </w:rPr>
        <w:t xml:space="preserve">: Exmo. Sr. Des. </w:t>
      </w:r>
      <w:proofErr w:type="spellStart"/>
      <w:r w:rsidRPr="004B4FDD">
        <w:rPr>
          <w:rFonts w:ascii="Times New Roman" w:eastAsia="Times New Roman" w:hAnsi="Times New Roman" w:cs="Times New Roman"/>
          <w:color w:val="000000"/>
          <w:sz w:val="28"/>
          <w:szCs w:val="28"/>
        </w:rPr>
        <w:t>Jomar</w:t>
      </w:r>
      <w:proofErr w:type="spellEnd"/>
      <w:r w:rsidRPr="004B4FDD">
        <w:rPr>
          <w:rFonts w:ascii="Times New Roman" w:eastAsia="Times New Roman" w:hAnsi="Times New Roman" w:cs="Times New Roman"/>
          <w:color w:val="000000"/>
          <w:sz w:val="28"/>
          <w:szCs w:val="28"/>
        </w:rPr>
        <w:t xml:space="preserve"> Ricardo </w:t>
      </w:r>
      <w:proofErr w:type="spellStart"/>
      <w:r w:rsidRPr="004B4FDD">
        <w:rPr>
          <w:rFonts w:ascii="Times New Roman" w:eastAsia="Times New Roman" w:hAnsi="Times New Roman" w:cs="Times New Roman"/>
          <w:color w:val="000000"/>
          <w:sz w:val="28"/>
          <w:szCs w:val="28"/>
        </w:rPr>
        <w:t>Saunders</w:t>
      </w:r>
      <w:proofErr w:type="spellEnd"/>
      <w:r w:rsidRPr="004B4FDD">
        <w:rPr>
          <w:rFonts w:ascii="Times New Roman" w:eastAsia="Times New Roman" w:hAnsi="Times New Roman" w:cs="Times New Roman"/>
          <w:color w:val="000000"/>
          <w:sz w:val="28"/>
          <w:szCs w:val="28"/>
        </w:rPr>
        <w:t xml:space="preserve"> Fernandes. </w:t>
      </w:r>
      <w:r w:rsidRPr="004B4FDD">
        <w:rPr>
          <w:rFonts w:ascii="Times New Roman" w:eastAsia="Times New Roman" w:hAnsi="Times New Roman" w:cs="Times New Roman"/>
          <w:b/>
          <w:bCs/>
          <w:color w:val="000000"/>
          <w:sz w:val="28"/>
          <w:szCs w:val="28"/>
          <w:u w:val="single"/>
        </w:rPr>
        <w:t>Assunto</w:t>
      </w:r>
      <w:r w:rsidRPr="004B4FDD">
        <w:rPr>
          <w:rFonts w:ascii="Times New Roman" w:eastAsia="Times New Roman" w:hAnsi="Times New Roman" w:cs="Times New Roman"/>
          <w:color w:val="000000"/>
          <w:sz w:val="28"/>
          <w:szCs w:val="28"/>
        </w:rPr>
        <w:t>: Aposentadoria por tempo de contribuição. Adiado pela Presidência. </w:t>
      </w:r>
      <w:r w:rsidRPr="004B4FDD">
        <w:rPr>
          <w:rFonts w:ascii="Times New Roman" w:eastAsia="Times New Roman" w:hAnsi="Times New Roman" w:cs="Times New Roman"/>
          <w:b/>
          <w:bCs/>
          <w:color w:val="000000"/>
          <w:sz w:val="28"/>
          <w:szCs w:val="28"/>
        </w:rPr>
        <w:t xml:space="preserve">PROCESSOS ADMINISTRATIVOS – SEI: 01 - Processo Administrativo nº 2015/000021065-00. ANTEPROJETO DE LEI QUE ALTERA A LEI Nº 3.226, DE 04 DE MARÇO DE 2008, QUE ESTABELECE O PLANO DE CARGOS E SALÁRIOS DOS SERVIDORES DO TRIBUNAL DE JUSTIÇA DO ESTADO DO AMAZONAS, CONFORME </w:t>
      </w:r>
      <w:proofErr w:type="spellStart"/>
      <w:r w:rsidRPr="004B4FDD">
        <w:rPr>
          <w:rFonts w:ascii="Times New Roman" w:eastAsia="Times New Roman" w:hAnsi="Times New Roman" w:cs="Times New Roman"/>
          <w:b/>
          <w:bCs/>
          <w:color w:val="000000"/>
          <w:sz w:val="28"/>
          <w:szCs w:val="28"/>
        </w:rPr>
        <w:t>ID’s</w:t>
      </w:r>
      <w:proofErr w:type="spellEnd"/>
      <w:r w:rsidRPr="004B4FDD">
        <w:rPr>
          <w:rFonts w:ascii="Times New Roman" w:eastAsia="Times New Roman" w:hAnsi="Times New Roman" w:cs="Times New Roman"/>
          <w:b/>
          <w:bCs/>
          <w:color w:val="000000"/>
          <w:sz w:val="28"/>
          <w:szCs w:val="28"/>
        </w:rPr>
        <w:t>. 2466710 E 2466714</w:t>
      </w:r>
      <w:r w:rsidRPr="004B4FDD">
        <w:rPr>
          <w:rFonts w:ascii="Times New Roman" w:eastAsia="Times New Roman" w:hAnsi="Times New Roman" w:cs="Times New Roman"/>
          <w:color w:val="000000"/>
          <w:sz w:val="28"/>
          <w:szCs w:val="28"/>
        </w:rPr>
        <w:t>. Adiado pelo Presidente. </w:t>
      </w:r>
      <w:r w:rsidRPr="004B4FDD">
        <w:rPr>
          <w:rFonts w:ascii="Times New Roman" w:eastAsia="Times New Roman" w:hAnsi="Times New Roman" w:cs="Times New Roman"/>
          <w:b/>
          <w:bCs/>
          <w:color w:val="000000"/>
          <w:sz w:val="28"/>
          <w:szCs w:val="28"/>
        </w:rPr>
        <w:t>02 - Processo administrativo n.º 2025/000054367-00. MINUTA DE RESOLUÇÃO QUE DISPÕE SOBRE A ESTATIZAÇÃO DA VARA ÚNICA DA COMARCA DE PRESIDENTE FIGUEIREDO/AM</w:t>
      </w:r>
      <w:r w:rsidRPr="004B4FDD">
        <w:rPr>
          <w:rFonts w:ascii="Times New Roman" w:eastAsia="Times New Roman" w:hAnsi="Times New Roman" w:cs="Times New Roman"/>
          <w:color w:val="000000"/>
          <w:sz w:val="28"/>
          <w:szCs w:val="28"/>
        </w:rPr>
        <w:t xml:space="preserve">. Adiado pelo Presidente. Nada mais havendo a tratar, o </w:t>
      </w:r>
      <w:proofErr w:type="spellStart"/>
      <w:r w:rsidRPr="004B4FDD">
        <w:rPr>
          <w:rFonts w:ascii="Times New Roman" w:eastAsia="Times New Roman" w:hAnsi="Times New Roman" w:cs="Times New Roman"/>
          <w:color w:val="000000"/>
          <w:sz w:val="28"/>
          <w:szCs w:val="28"/>
        </w:rPr>
        <w:t>Desdor</w:t>
      </w:r>
      <w:proofErr w:type="spellEnd"/>
      <w:r w:rsidRPr="004B4FDD">
        <w:rPr>
          <w:rFonts w:ascii="Times New Roman" w:eastAsia="Times New Roman" w:hAnsi="Times New Roman" w:cs="Times New Roman"/>
          <w:color w:val="000000"/>
          <w:sz w:val="28"/>
          <w:szCs w:val="28"/>
        </w:rPr>
        <w:t xml:space="preserve">. Presidente agradeceu a presença de todos e declarou encerrada a Sessão. E, para constar, eu, Conceição </w:t>
      </w:r>
      <w:proofErr w:type="spellStart"/>
      <w:r w:rsidRPr="004B4FDD">
        <w:rPr>
          <w:rFonts w:ascii="Times New Roman" w:eastAsia="Times New Roman" w:hAnsi="Times New Roman" w:cs="Times New Roman"/>
          <w:color w:val="000000"/>
          <w:sz w:val="28"/>
          <w:szCs w:val="28"/>
        </w:rPr>
        <w:t>Liane</w:t>
      </w:r>
      <w:proofErr w:type="spellEnd"/>
      <w:r w:rsidRPr="004B4FDD">
        <w:rPr>
          <w:rFonts w:ascii="Times New Roman" w:eastAsia="Times New Roman" w:hAnsi="Times New Roman" w:cs="Times New Roman"/>
          <w:color w:val="000000"/>
          <w:sz w:val="28"/>
          <w:szCs w:val="28"/>
        </w:rPr>
        <w:t xml:space="preserve"> Pinheiro Gomes, Secretária do Egrégio Tribunal Pleno, lavrei a presente ata, que vai subscrita pelo Bel. Alexander Cavalcante Xavier, Secretário de Justiça, em substituição e a seguir, assinada pelo Exmo. Sr. Des. Presidente.</w:t>
      </w:r>
    </w:p>
    <w:p w:rsidR="004B4FDD" w:rsidRPr="004B4FDD" w:rsidRDefault="004B4FDD" w:rsidP="004B4FDD">
      <w:pPr>
        <w:spacing w:before="120" w:after="120" w:line="240" w:lineRule="auto"/>
        <w:ind w:left="600" w:right="600"/>
        <w:jc w:val="both"/>
        <w:rPr>
          <w:rFonts w:ascii="Times New Roman" w:eastAsia="Times New Roman" w:hAnsi="Times New Roman" w:cs="Times New Roman"/>
          <w:color w:val="000000"/>
          <w:sz w:val="28"/>
          <w:szCs w:val="28"/>
        </w:rPr>
      </w:pPr>
      <w:r w:rsidRPr="004B4FDD">
        <w:rPr>
          <w:rFonts w:ascii="Times New Roman" w:eastAsia="Times New Roman" w:hAnsi="Times New Roman" w:cs="Times New Roman"/>
          <w:color w:val="000000"/>
          <w:sz w:val="28"/>
          <w:szCs w:val="28"/>
        </w:rPr>
        <w:t> </w:t>
      </w:r>
    </w:p>
    <w:p w:rsidR="004B4FDD" w:rsidRPr="004B4FDD" w:rsidRDefault="004B4FDD" w:rsidP="004B4FDD">
      <w:pPr>
        <w:spacing w:before="120" w:after="120" w:line="240" w:lineRule="auto"/>
        <w:ind w:left="600" w:right="600"/>
        <w:jc w:val="center"/>
        <w:rPr>
          <w:rFonts w:ascii="Times New Roman" w:eastAsia="Times New Roman" w:hAnsi="Times New Roman" w:cs="Times New Roman"/>
          <w:color w:val="000000"/>
          <w:sz w:val="28"/>
          <w:szCs w:val="28"/>
        </w:rPr>
      </w:pPr>
      <w:r w:rsidRPr="004B4FDD">
        <w:rPr>
          <w:rFonts w:ascii="Times New Roman" w:eastAsia="Times New Roman" w:hAnsi="Times New Roman" w:cs="Times New Roman"/>
          <w:color w:val="000000"/>
          <w:sz w:val="28"/>
          <w:szCs w:val="28"/>
        </w:rPr>
        <w:t>Desembargador </w:t>
      </w:r>
      <w:proofErr w:type="spellStart"/>
      <w:r w:rsidRPr="004B4FDD">
        <w:rPr>
          <w:rFonts w:ascii="Times New Roman" w:eastAsia="Times New Roman" w:hAnsi="Times New Roman" w:cs="Times New Roman"/>
          <w:b/>
          <w:bCs/>
          <w:color w:val="000000"/>
          <w:sz w:val="28"/>
          <w:szCs w:val="28"/>
        </w:rPr>
        <w:t>Jomar</w:t>
      </w:r>
      <w:proofErr w:type="spellEnd"/>
      <w:r w:rsidRPr="004B4FDD">
        <w:rPr>
          <w:rFonts w:ascii="Times New Roman" w:eastAsia="Times New Roman" w:hAnsi="Times New Roman" w:cs="Times New Roman"/>
          <w:b/>
          <w:bCs/>
          <w:color w:val="000000"/>
          <w:sz w:val="28"/>
          <w:szCs w:val="28"/>
        </w:rPr>
        <w:t xml:space="preserve"> Ricardo </w:t>
      </w:r>
      <w:proofErr w:type="spellStart"/>
      <w:r w:rsidRPr="004B4FDD">
        <w:rPr>
          <w:rFonts w:ascii="Times New Roman" w:eastAsia="Times New Roman" w:hAnsi="Times New Roman" w:cs="Times New Roman"/>
          <w:b/>
          <w:bCs/>
          <w:color w:val="000000"/>
          <w:sz w:val="28"/>
          <w:szCs w:val="28"/>
        </w:rPr>
        <w:t>Saunders</w:t>
      </w:r>
      <w:proofErr w:type="spellEnd"/>
      <w:r w:rsidRPr="004B4FDD">
        <w:rPr>
          <w:rFonts w:ascii="Times New Roman" w:eastAsia="Times New Roman" w:hAnsi="Times New Roman" w:cs="Times New Roman"/>
          <w:b/>
          <w:bCs/>
          <w:color w:val="000000"/>
          <w:sz w:val="28"/>
          <w:szCs w:val="28"/>
        </w:rPr>
        <w:t xml:space="preserve"> Fernandes</w:t>
      </w:r>
    </w:p>
    <w:p w:rsidR="004B4FDD" w:rsidRPr="004B4FDD" w:rsidRDefault="004B4FDD" w:rsidP="004B4FDD">
      <w:pPr>
        <w:spacing w:before="120" w:after="120" w:line="240" w:lineRule="auto"/>
        <w:ind w:left="600" w:right="600"/>
        <w:jc w:val="center"/>
        <w:rPr>
          <w:rFonts w:ascii="Times New Roman" w:eastAsia="Times New Roman" w:hAnsi="Times New Roman" w:cs="Times New Roman"/>
          <w:color w:val="000000"/>
          <w:sz w:val="28"/>
          <w:szCs w:val="28"/>
        </w:rPr>
      </w:pPr>
      <w:r w:rsidRPr="004B4FDD">
        <w:rPr>
          <w:rFonts w:ascii="Times New Roman" w:eastAsia="Times New Roman" w:hAnsi="Times New Roman" w:cs="Times New Roman"/>
          <w:color w:val="000000"/>
          <w:sz w:val="28"/>
          <w:szCs w:val="28"/>
        </w:rPr>
        <w:t>Presidente</w:t>
      </w:r>
    </w:p>
    <w:p w:rsidR="004B4FDD" w:rsidRPr="004B4FDD" w:rsidRDefault="004B4FDD" w:rsidP="004B4FDD">
      <w:pPr>
        <w:spacing w:before="120" w:after="120" w:line="240" w:lineRule="auto"/>
        <w:ind w:left="600" w:right="600"/>
        <w:jc w:val="both"/>
        <w:rPr>
          <w:rFonts w:ascii="Times New Roman" w:eastAsia="Times New Roman" w:hAnsi="Times New Roman" w:cs="Times New Roman"/>
          <w:color w:val="000000"/>
          <w:sz w:val="28"/>
          <w:szCs w:val="28"/>
        </w:rPr>
      </w:pPr>
      <w:r w:rsidRPr="004B4FDD">
        <w:rPr>
          <w:rFonts w:ascii="Times New Roman" w:eastAsia="Times New Roman" w:hAnsi="Times New Roman" w:cs="Times New Roman"/>
          <w:color w:val="000000"/>
          <w:sz w:val="28"/>
          <w:szCs w:val="28"/>
        </w:rPr>
        <w:t> </w:t>
      </w:r>
    </w:p>
    <w:p w:rsidR="004B4FDD" w:rsidRPr="004B4FDD" w:rsidRDefault="004B4FDD" w:rsidP="004B4FDD">
      <w:pPr>
        <w:spacing w:after="38" w:line="240" w:lineRule="auto"/>
        <w:rPr>
          <w:rFonts w:ascii="Times New Roman" w:eastAsia="Times New Roman" w:hAnsi="Times New Roman" w:cs="Times New Roman"/>
          <w:sz w:val="24"/>
          <w:szCs w:val="24"/>
        </w:rPr>
      </w:pPr>
      <w:r w:rsidRPr="004B4FDD">
        <w:rPr>
          <w:rFonts w:ascii="Times New Roman" w:eastAsia="Times New Roman" w:hAnsi="Times New Roman" w:cs="Times New Roman"/>
          <w:sz w:val="24"/>
          <w:szCs w:val="24"/>
        </w:rPr>
        <w:pict>
          <v:rect id="_x0000_i1025"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tblPr>
      <w:tblGrid>
        <w:gridCol w:w="81"/>
        <w:gridCol w:w="10498"/>
      </w:tblGrid>
      <w:tr w:rsidR="004B4FDD" w:rsidRPr="004B4FDD" w:rsidTr="004B4FDD">
        <w:trPr>
          <w:tblCellSpacing w:w="15" w:type="dxa"/>
        </w:trPr>
        <w:tc>
          <w:tcPr>
            <w:tcW w:w="0" w:type="auto"/>
            <w:vAlign w:val="center"/>
            <w:hideMark/>
          </w:tcPr>
          <w:p w:rsidR="004B4FDD" w:rsidRPr="004B4FDD" w:rsidRDefault="004B4FDD" w:rsidP="004B4FDD">
            <w:pPr>
              <w:spacing w:after="0" w:line="240" w:lineRule="auto"/>
              <w:rPr>
                <w:rFonts w:ascii="Times New Roman" w:eastAsia="Times New Roman" w:hAnsi="Times New Roman" w:cs="Times New Roman"/>
                <w:color w:val="000000"/>
                <w:sz w:val="27"/>
                <w:szCs w:val="27"/>
              </w:rPr>
            </w:pPr>
          </w:p>
        </w:tc>
        <w:tc>
          <w:tcPr>
            <w:tcW w:w="0" w:type="auto"/>
            <w:vAlign w:val="center"/>
            <w:hideMark/>
          </w:tcPr>
          <w:p w:rsidR="004B4FDD" w:rsidRPr="004B4FDD" w:rsidRDefault="004B4FDD" w:rsidP="004B4FDD">
            <w:pPr>
              <w:spacing w:after="0" w:line="240" w:lineRule="auto"/>
              <w:rPr>
                <w:rFonts w:ascii="Times New Roman" w:eastAsia="Times New Roman" w:hAnsi="Times New Roman" w:cs="Times New Roman"/>
                <w:color w:val="000000"/>
              </w:rPr>
            </w:pPr>
            <w:r w:rsidRPr="004B4FDD">
              <w:rPr>
                <w:rFonts w:ascii="Times New Roman" w:eastAsia="Times New Roman" w:hAnsi="Times New Roman" w:cs="Times New Roman"/>
                <w:color w:val="000000"/>
              </w:rPr>
              <w:t>Documento assinado eletronicamente por </w:t>
            </w:r>
            <w:proofErr w:type="spellStart"/>
            <w:r w:rsidRPr="004B4FDD">
              <w:rPr>
                <w:rFonts w:ascii="Times New Roman" w:eastAsia="Times New Roman" w:hAnsi="Times New Roman" w:cs="Times New Roman"/>
                <w:b/>
                <w:bCs/>
                <w:color w:val="000000"/>
              </w:rPr>
              <w:t>Jomar</w:t>
            </w:r>
            <w:proofErr w:type="spellEnd"/>
            <w:r w:rsidRPr="004B4FDD">
              <w:rPr>
                <w:rFonts w:ascii="Times New Roman" w:eastAsia="Times New Roman" w:hAnsi="Times New Roman" w:cs="Times New Roman"/>
                <w:b/>
                <w:bCs/>
                <w:color w:val="000000"/>
              </w:rPr>
              <w:t xml:space="preserve"> Ricardo </w:t>
            </w:r>
            <w:proofErr w:type="spellStart"/>
            <w:r w:rsidRPr="004B4FDD">
              <w:rPr>
                <w:rFonts w:ascii="Times New Roman" w:eastAsia="Times New Roman" w:hAnsi="Times New Roman" w:cs="Times New Roman"/>
                <w:b/>
                <w:bCs/>
                <w:color w:val="000000"/>
              </w:rPr>
              <w:t>Saunders</w:t>
            </w:r>
            <w:proofErr w:type="spellEnd"/>
            <w:r w:rsidRPr="004B4FDD">
              <w:rPr>
                <w:rFonts w:ascii="Times New Roman" w:eastAsia="Times New Roman" w:hAnsi="Times New Roman" w:cs="Times New Roman"/>
                <w:b/>
                <w:bCs/>
                <w:color w:val="000000"/>
              </w:rPr>
              <w:t xml:space="preserve"> Fernandes</w:t>
            </w:r>
            <w:r w:rsidRPr="004B4FDD">
              <w:rPr>
                <w:rFonts w:ascii="Times New Roman" w:eastAsia="Times New Roman" w:hAnsi="Times New Roman" w:cs="Times New Roman"/>
                <w:color w:val="000000"/>
              </w:rPr>
              <w:t>, </w:t>
            </w:r>
            <w:r w:rsidRPr="004B4FDD">
              <w:rPr>
                <w:rFonts w:ascii="Times New Roman" w:eastAsia="Times New Roman" w:hAnsi="Times New Roman" w:cs="Times New Roman"/>
                <w:b/>
                <w:bCs/>
                <w:color w:val="000000"/>
              </w:rPr>
              <w:t>Desembargador de Justiça</w:t>
            </w:r>
            <w:r w:rsidRPr="004B4FDD">
              <w:rPr>
                <w:rFonts w:ascii="Times New Roman" w:eastAsia="Times New Roman" w:hAnsi="Times New Roman" w:cs="Times New Roman"/>
                <w:color w:val="000000"/>
              </w:rPr>
              <w:t xml:space="preserve">, em 14/10/2025, às </w:t>
            </w:r>
            <w:proofErr w:type="gramStart"/>
            <w:r w:rsidRPr="004B4FDD">
              <w:rPr>
                <w:rFonts w:ascii="Times New Roman" w:eastAsia="Times New Roman" w:hAnsi="Times New Roman" w:cs="Times New Roman"/>
                <w:color w:val="000000"/>
              </w:rPr>
              <w:t>14:21</w:t>
            </w:r>
            <w:proofErr w:type="gramEnd"/>
            <w:r w:rsidRPr="004B4FDD">
              <w:rPr>
                <w:rFonts w:ascii="Times New Roman" w:eastAsia="Times New Roman" w:hAnsi="Times New Roman" w:cs="Times New Roman"/>
                <w:color w:val="000000"/>
              </w:rPr>
              <w:t>, conforme art. 1º, III, "b", da Lei 11.419/2006.</w:t>
            </w:r>
          </w:p>
        </w:tc>
      </w:tr>
    </w:tbl>
    <w:p w:rsidR="004B4FDD" w:rsidRPr="004B4FDD" w:rsidRDefault="004B4FDD" w:rsidP="004B4FDD">
      <w:pPr>
        <w:spacing w:after="38" w:line="240" w:lineRule="auto"/>
        <w:rPr>
          <w:rFonts w:ascii="Times New Roman" w:eastAsia="Times New Roman" w:hAnsi="Times New Roman" w:cs="Times New Roman"/>
          <w:sz w:val="24"/>
          <w:szCs w:val="24"/>
        </w:rPr>
      </w:pPr>
      <w:r w:rsidRPr="004B4FDD">
        <w:rPr>
          <w:rFonts w:ascii="Times New Roman" w:eastAsia="Times New Roman" w:hAnsi="Times New Roman" w:cs="Times New Roman"/>
          <w:sz w:val="24"/>
          <w:szCs w:val="24"/>
        </w:rPr>
        <w:pict>
          <v:rect id="_x0000_i1026"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tblPr>
      <w:tblGrid>
        <w:gridCol w:w="81"/>
        <w:gridCol w:w="10498"/>
      </w:tblGrid>
      <w:tr w:rsidR="004B4FDD" w:rsidRPr="004B4FDD" w:rsidTr="004B4FDD">
        <w:trPr>
          <w:tblCellSpacing w:w="15" w:type="dxa"/>
        </w:trPr>
        <w:tc>
          <w:tcPr>
            <w:tcW w:w="0" w:type="auto"/>
            <w:vAlign w:val="center"/>
            <w:hideMark/>
          </w:tcPr>
          <w:p w:rsidR="004B4FDD" w:rsidRPr="004B4FDD" w:rsidRDefault="004B4FDD" w:rsidP="004B4FDD">
            <w:pPr>
              <w:spacing w:after="0" w:line="240" w:lineRule="auto"/>
              <w:rPr>
                <w:rFonts w:ascii="Times New Roman" w:eastAsia="Times New Roman" w:hAnsi="Times New Roman" w:cs="Times New Roman"/>
                <w:color w:val="000000"/>
                <w:sz w:val="27"/>
                <w:szCs w:val="27"/>
              </w:rPr>
            </w:pPr>
          </w:p>
        </w:tc>
        <w:tc>
          <w:tcPr>
            <w:tcW w:w="0" w:type="auto"/>
            <w:vAlign w:val="center"/>
            <w:hideMark/>
          </w:tcPr>
          <w:p w:rsidR="004B4FDD" w:rsidRPr="004B4FDD" w:rsidRDefault="004B4FDD" w:rsidP="004B4FDD">
            <w:pPr>
              <w:spacing w:after="0" w:line="240" w:lineRule="auto"/>
              <w:rPr>
                <w:rFonts w:ascii="Times New Roman" w:eastAsia="Times New Roman" w:hAnsi="Times New Roman" w:cs="Times New Roman"/>
                <w:color w:val="000000"/>
              </w:rPr>
            </w:pPr>
            <w:r w:rsidRPr="004B4FDD">
              <w:rPr>
                <w:rFonts w:ascii="Times New Roman" w:eastAsia="Times New Roman" w:hAnsi="Times New Roman" w:cs="Times New Roman"/>
                <w:color w:val="000000"/>
              </w:rPr>
              <w:t>Documento assinado eletronicamente por </w:t>
            </w:r>
            <w:r w:rsidRPr="004B4FDD">
              <w:rPr>
                <w:rFonts w:ascii="Times New Roman" w:eastAsia="Times New Roman" w:hAnsi="Times New Roman" w:cs="Times New Roman"/>
                <w:b/>
                <w:bCs/>
                <w:color w:val="000000"/>
              </w:rPr>
              <w:t>ALEXANDER CAVALCANTE XAVIER</w:t>
            </w:r>
            <w:r w:rsidRPr="004B4FDD">
              <w:rPr>
                <w:rFonts w:ascii="Times New Roman" w:eastAsia="Times New Roman" w:hAnsi="Times New Roman" w:cs="Times New Roman"/>
                <w:color w:val="000000"/>
              </w:rPr>
              <w:t>, </w:t>
            </w:r>
            <w:r w:rsidRPr="004B4FDD">
              <w:rPr>
                <w:rFonts w:ascii="Times New Roman" w:eastAsia="Times New Roman" w:hAnsi="Times New Roman" w:cs="Times New Roman"/>
                <w:b/>
                <w:bCs/>
                <w:color w:val="000000"/>
              </w:rPr>
              <w:t>Subsecretário</w:t>
            </w:r>
            <w:r w:rsidRPr="004B4FDD">
              <w:rPr>
                <w:rFonts w:ascii="Times New Roman" w:eastAsia="Times New Roman" w:hAnsi="Times New Roman" w:cs="Times New Roman"/>
                <w:color w:val="000000"/>
              </w:rPr>
              <w:t xml:space="preserve">, em 14/10/2025, às </w:t>
            </w:r>
            <w:proofErr w:type="gramStart"/>
            <w:r w:rsidRPr="004B4FDD">
              <w:rPr>
                <w:rFonts w:ascii="Times New Roman" w:eastAsia="Times New Roman" w:hAnsi="Times New Roman" w:cs="Times New Roman"/>
                <w:color w:val="000000"/>
              </w:rPr>
              <w:t>15:11</w:t>
            </w:r>
            <w:proofErr w:type="gramEnd"/>
            <w:r w:rsidRPr="004B4FDD">
              <w:rPr>
                <w:rFonts w:ascii="Times New Roman" w:eastAsia="Times New Roman" w:hAnsi="Times New Roman" w:cs="Times New Roman"/>
                <w:color w:val="000000"/>
              </w:rPr>
              <w:t>, conforme art. 1º, III, "b", da Lei 11.419/2006.</w:t>
            </w:r>
          </w:p>
        </w:tc>
      </w:tr>
    </w:tbl>
    <w:p w:rsidR="004B4FDD" w:rsidRPr="004B4FDD" w:rsidRDefault="004B4FDD" w:rsidP="004B4FDD">
      <w:pPr>
        <w:spacing w:after="38" w:line="240" w:lineRule="auto"/>
        <w:rPr>
          <w:rFonts w:ascii="Times New Roman" w:eastAsia="Times New Roman" w:hAnsi="Times New Roman" w:cs="Times New Roman"/>
          <w:sz w:val="24"/>
          <w:szCs w:val="24"/>
        </w:rPr>
      </w:pPr>
      <w:r w:rsidRPr="004B4FDD">
        <w:rPr>
          <w:rFonts w:ascii="Times New Roman" w:eastAsia="Times New Roman" w:hAnsi="Times New Roman" w:cs="Times New Roman"/>
          <w:sz w:val="24"/>
          <w:szCs w:val="24"/>
        </w:rPr>
        <w:pict>
          <v:rect id="_x0000_i1027"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tblPr>
      <w:tblGrid>
        <w:gridCol w:w="81"/>
        <w:gridCol w:w="10498"/>
      </w:tblGrid>
      <w:tr w:rsidR="004B4FDD" w:rsidRPr="004B4FDD" w:rsidTr="004B4FDD">
        <w:trPr>
          <w:tblCellSpacing w:w="15" w:type="dxa"/>
        </w:trPr>
        <w:tc>
          <w:tcPr>
            <w:tcW w:w="0" w:type="auto"/>
            <w:vAlign w:val="center"/>
            <w:hideMark/>
          </w:tcPr>
          <w:p w:rsidR="004B4FDD" w:rsidRPr="004B4FDD" w:rsidRDefault="004B4FDD" w:rsidP="004B4FDD">
            <w:pPr>
              <w:spacing w:after="0" w:line="240" w:lineRule="auto"/>
              <w:rPr>
                <w:rFonts w:ascii="Times New Roman" w:eastAsia="Times New Roman" w:hAnsi="Times New Roman" w:cs="Times New Roman"/>
                <w:color w:val="000000"/>
                <w:sz w:val="27"/>
                <w:szCs w:val="27"/>
              </w:rPr>
            </w:pPr>
          </w:p>
        </w:tc>
        <w:tc>
          <w:tcPr>
            <w:tcW w:w="0" w:type="auto"/>
            <w:vAlign w:val="center"/>
            <w:hideMark/>
          </w:tcPr>
          <w:p w:rsidR="004B4FDD" w:rsidRPr="004B4FDD" w:rsidRDefault="004B4FDD" w:rsidP="004B4FDD">
            <w:pPr>
              <w:spacing w:after="0" w:line="240" w:lineRule="auto"/>
              <w:rPr>
                <w:rFonts w:ascii="Times New Roman" w:eastAsia="Times New Roman" w:hAnsi="Times New Roman" w:cs="Times New Roman"/>
                <w:color w:val="000000"/>
              </w:rPr>
            </w:pPr>
            <w:r w:rsidRPr="004B4FDD">
              <w:rPr>
                <w:rFonts w:ascii="Times New Roman" w:eastAsia="Times New Roman" w:hAnsi="Times New Roman" w:cs="Times New Roman"/>
                <w:color w:val="000000"/>
              </w:rPr>
              <w:t xml:space="preserve">A autenticidade do documento pode ser conferida no site </w:t>
            </w:r>
            <w:proofErr w:type="gramStart"/>
            <w:r w:rsidRPr="004B4FDD">
              <w:rPr>
                <w:rFonts w:ascii="Times New Roman" w:eastAsia="Times New Roman" w:hAnsi="Times New Roman" w:cs="Times New Roman"/>
                <w:color w:val="000000"/>
              </w:rPr>
              <w:t>https</w:t>
            </w:r>
            <w:proofErr w:type="gramEnd"/>
            <w:r w:rsidRPr="004B4FDD">
              <w:rPr>
                <w:rFonts w:ascii="Times New Roman" w:eastAsia="Times New Roman" w:hAnsi="Times New Roman" w:cs="Times New Roman"/>
                <w:color w:val="000000"/>
              </w:rPr>
              <w:t>://sei.tjam.jus.br/sei/controlador_externo.php?</w:t>
            </w:r>
            <w:proofErr w:type="gramStart"/>
            <w:r w:rsidRPr="004B4FDD">
              <w:rPr>
                <w:rFonts w:ascii="Times New Roman" w:eastAsia="Times New Roman" w:hAnsi="Times New Roman" w:cs="Times New Roman"/>
                <w:color w:val="000000"/>
              </w:rPr>
              <w:t>acao</w:t>
            </w:r>
            <w:proofErr w:type="gramEnd"/>
            <w:r w:rsidRPr="004B4FDD">
              <w:rPr>
                <w:rFonts w:ascii="Times New Roman" w:eastAsia="Times New Roman" w:hAnsi="Times New Roman" w:cs="Times New Roman"/>
                <w:color w:val="000000"/>
              </w:rPr>
              <w:t>=documento_conferir&amp;id_orgao_acesso_externo=0 informando o código verificador </w:t>
            </w:r>
            <w:r w:rsidRPr="004B4FDD">
              <w:rPr>
                <w:rFonts w:ascii="Times New Roman" w:eastAsia="Times New Roman" w:hAnsi="Times New Roman" w:cs="Times New Roman"/>
                <w:b/>
                <w:bCs/>
                <w:color w:val="000000"/>
              </w:rPr>
              <w:t>2505012</w:t>
            </w:r>
            <w:r w:rsidRPr="004B4FDD">
              <w:rPr>
                <w:rFonts w:ascii="Times New Roman" w:eastAsia="Times New Roman" w:hAnsi="Times New Roman" w:cs="Times New Roman"/>
                <w:color w:val="000000"/>
              </w:rPr>
              <w:t> e o código CRC </w:t>
            </w:r>
            <w:r w:rsidRPr="004B4FDD">
              <w:rPr>
                <w:rFonts w:ascii="Times New Roman" w:eastAsia="Times New Roman" w:hAnsi="Times New Roman" w:cs="Times New Roman"/>
                <w:b/>
                <w:bCs/>
                <w:color w:val="000000"/>
              </w:rPr>
              <w:t>DC66E52C</w:t>
            </w:r>
            <w:r w:rsidRPr="004B4FDD">
              <w:rPr>
                <w:rFonts w:ascii="Times New Roman" w:eastAsia="Times New Roman" w:hAnsi="Times New Roman" w:cs="Times New Roman"/>
                <w:color w:val="000000"/>
              </w:rPr>
              <w:t>.</w:t>
            </w:r>
          </w:p>
        </w:tc>
      </w:tr>
    </w:tbl>
    <w:p w:rsidR="004B4FDD" w:rsidRPr="004B4FDD" w:rsidRDefault="004B4FDD" w:rsidP="004B4FDD">
      <w:pPr>
        <w:spacing w:before="10" w:after="10" w:line="240" w:lineRule="auto"/>
        <w:rPr>
          <w:rFonts w:ascii="Times New Roman" w:eastAsia="Times New Roman" w:hAnsi="Times New Roman" w:cs="Times New Roman"/>
          <w:sz w:val="24"/>
          <w:szCs w:val="24"/>
        </w:rPr>
      </w:pPr>
      <w:r w:rsidRPr="004B4FDD">
        <w:rPr>
          <w:rFonts w:ascii="Times New Roman" w:eastAsia="Times New Roman" w:hAnsi="Times New Roman" w:cs="Times New Roman"/>
          <w:sz w:val="24"/>
          <w:szCs w:val="24"/>
        </w:rPr>
        <w:pict>
          <v:rect id="_x0000_i1028" style="width:0;height:1.5pt" o:hralign="center" o:hrstd="t" o:hrnoshade="t" o:hr="t" fillcolor="black" stroked="f"/>
        </w:pict>
      </w:r>
    </w:p>
    <w:p w:rsidR="00405C3D" w:rsidRPr="004B4FDD" w:rsidRDefault="00405C3D" w:rsidP="004B4FDD">
      <w:pPr>
        <w:rPr>
          <w:szCs w:val="28"/>
        </w:rPr>
      </w:pPr>
    </w:p>
    <w:sectPr w:rsidR="00405C3D" w:rsidRPr="004B4FDD" w:rsidSect="00FD1B2C">
      <w:headerReference w:type="even" r:id="rId8"/>
      <w:headerReference w:type="default" r:id="rId9"/>
      <w:footerReference w:type="even" r:id="rId10"/>
      <w:footerReference w:type="default" r:id="rId11"/>
      <w:headerReference w:type="first" r:id="rId12"/>
      <w:footerReference w:type="first" r:id="rId13"/>
      <w:pgSz w:w="12240" w:h="15840"/>
      <w:pgMar w:top="2268" w:right="758" w:bottom="409" w:left="993" w:header="57" w:footer="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3DC1" w:rsidRDefault="00003DC1" w:rsidP="005D63B8">
      <w:pPr>
        <w:spacing w:after="0" w:line="240" w:lineRule="auto"/>
      </w:pPr>
      <w:r>
        <w:separator/>
      </w:r>
    </w:p>
  </w:endnote>
  <w:endnote w:type="continuationSeparator" w:id="0">
    <w:p w:rsidR="00003DC1" w:rsidRDefault="00003DC1" w:rsidP="005D63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3D" w:rsidRDefault="00405C3D">
    <w:pPr>
      <w:pBdr>
        <w:top w:val="none" w:sz="0" w:space="0" w:color="000000"/>
        <w:left w:val="none" w:sz="0" w:space="0" w:color="000000"/>
        <w:bottom w:val="none" w:sz="0" w:space="0" w:color="000000"/>
        <w:right w:val="none" w:sz="0" w:space="0" w:color="000000"/>
        <w:between w:val="none" w:sz="0" w:space="0" w:color="000000"/>
      </w:pBdr>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3D" w:rsidRDefault="009E0027">
    <w:pPr>
      <w:pBdr>
        <w:top w:val="none" w:sz="0" w:space="0" w:color="000000"/>
        <w:left w:val="none" w:sz="0" w:space="0" w:color="000000"/>
        <w:bottom w:val="none" w:sz="0" w:space="0" w:color="000000"/>
        <w:right w:val="none" w:sz="0" w:space="0" w:color="000000"/>
        <w:between w:val="none" w:sz="0" w:space="0" w:color="000000"/>
      </w:pBdr>
      <w:tabs>
        <w:tab w:val="center" w:pos="4252"/>
        <w:tab w:val="right" w:pos="8504"/>
      </w:tabs>
      <w:spacing w:after="0" w:line="240" w:lineRule="auto"/>
      <w:jc w:val="right"/>
      <w:rPr>
        <w:color w:val="000000"/>
      </w:rPr>
    </w:pPr>
    <w:r>
      <w:rPr>
        <w:color w:val="000000"/>
      </w:rPr>
      <w:fldChar w:fldCharType="begin"/>
    </w:r>
    <w:r w:rsidR="00405C3D">
      <w:rPr>
        <w:color w:val="000000"/>
      </w:rPr>
      <w:instrText>PAGE</w:instrText>
    </w:r>
    <w:r>
      <w:rPr>
        <w:color w:val="000000"/>
      </w:rPr>
      <w:fldChar w:fldCharType="separate"/>
    </w:r>
    <w:r w:rsidR="004B4FDD">
      <w:rPr>
        <w:noProof/>
        <w:color w:val="000000"/>
      </w:rPr>
      <w:t>4</w:t>
    </w:r>
    <w:r>
      <w:rPr>
        <w:color w:val="000000"/>
      </w:rPr>
      <w:fldChar w:fldCharType="end"/>
    </w:r>
  </w:p>
  <w:p w:rsidR="00405C3D" w:rsidRDefault="00405C3D">
    <w:pPr>
      <w:pBdr>
        <w:top w:val="none" w:sz="0" w:space="0" w:color="000000"/>
        <w:left w:val="none" w:sz="0" w:space="0" w:color="000000"/>
        <w:bottom w:val="none" w:sz="0" w:space="0" w:color="000000"/>
        <w:right w:val="none" w:sz="0" w:space="0" w:color="000000"/>
        <w:between w:val="none" w:sz="0" w:space="0" w:color="000000"/>
      </w:pBdr>
      <w:rPr>
        <w:color w:val="000000"/>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rPr>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3D" w:rsidRDefault="009E0027">
    <w:pPr>
      <w:pBdr>
        <w:top w:val="none" w:sz="0" w:space="0" w:color="000000"/>
        <w:left w:val="none" w:sz="0" w:space="0" w:color="000000"/>
        <w:bottom w:val="none" w:sz="0" w:space="0" w:color="000000"/>
        <w:right w:val="none" w:sz="0" w:space="0" w:color="000000"/>
        <w:between w:val="none" w:sz="0" w:space="0" w:color="000000"/>
      </w:pBdr>
      <w:tabs>
        <w:tab w:val="center" w:pos="4252"/>
        <w:tab w:val="right" w:pos="8504"/>
      </w:tabs>
      <w:spacing w:after="0" w:line="240" w:lineRule="auto"/>
      <w:jc w:val="right"/>
      <w:rPr>
        <w:color w:val="000000"/>
      </w:rPr>
    </w:pPr>
    <w:r>
      <w:rPr>
        <w:color w:val="000000"/>
      </w:rPr>
      <w:fldChar w:fldCharType="begin"/>
    </w:r>
    <w:r w:rsidR="00405C3D">
      <w:rPr>
        <w:color w:val="000000"/>
      </w:rPr>
      <w:instrText>PAGE</w:instrText>
    </w:r>
    <w:r>
      <w:rPr>
        <w:color w:val="000000"/>
      </w:rPr>
      <w:fldChar w:fldCharType="end"/>
    </w:r>
  </w:p>
  <w:p w:rsidR="00405C3D" w:rsidRDefault="00405C3D">
    <w:pPr>
      <w:pBdr>
        <w:top w:val="none" w:sz="0" w:space="0" w:color="000000"/>
        <w:left w:val="none" w:sz="0" w:space="0" w:color="000000"/>
        <w:bottom w:val="none" w:sz="0" w:space="0" w:color="000000"/>
        <w:right w:val="none" w:sz="0" w:space="0" w:color="000000"/>
        <w:between w:val="none" w:sz="0" w:space="0" w:color="000000"/>
      </w:pBdr>
      <w:rPr>
        <w:color w:val="000000"/>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3DC1" w:rsidRDefault="00003DC1" w:rsidP="005D63B8">
      <w:pPr>
        <w:spacing w:after="0" w:line="240" w:lineRule="auto"/>
      </w:pPr>
      <w:r>
        <w:separator/>
      </w:r>
    </w:p>
  </w:footnote>
  <w:footnote w:type="continuationSeparator" w:id="0">
    <w:p w:rsidR="00003DC1" w:rsidRDefault="00003DC1" w:rsidP="005D63B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3D" w:rsidRDefault="00405C3D">
    <w:pPr>
      <w:pBdr>
        <w:top w:val="none" w:sz="0" w:space="0" w:color="000000"/>
        <w:left w:val="none" w:sz="0" w:space="0" w:color="000000"/>
        <w:bottom w:val="none" w:sz="0" w:space="0" w:color="000000"/>
        <w:right w:val="none" w:sz="0" w:space="0" w:color="000000"/>
        <w:between w:val="none" w:sz="0" w:space="0" w:color="000000"/>
      </w:pBdr>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4419"/>
        <w:tab w:val="right" w:pos="8838"/>
      </w:tabs>
      <w:jc w:val="center"/>
      <w:rPr>
        <w:color w:val="000000"/>
      </w:rPr>
    </w:pPr>
    <w:r>
      <w:rPr>
        <w:noProof/>
      </w:rPr>
      <w:drawing>
        <wp:anchor distT="0" distB="0" distL="114300" distR="114300" simplePos="0" relativeHeight="251657216" behindDoc="0" locked="0" layoutInCell="1" allowOverlap="1">
          <wp:simplePos x="0" y="0"/>
          <wp:positionH relativeFrom="column">
            <wp:posOffset>2978785</wp:posOffset>
          </wp:positionH>
          <wp:positionV relativeFrom="paragraph">
            <wp:posOffset>78105</wp:posOffset>
          </wp:positionV>
          <wp:extent cx="619125" cy="673100"/>
          <wp:effectExtent l="0" t="0" r="0" b="0"/>
          <wp:wrapSquare wrapText="bothSides" distT="0" distB="0" distL="114300" distR="114300"/>
          <wp:docPr id="186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1086" t="-832" r="-1086" b="-832"/>
                  <a:stretch>
                    <a:fillRect/>
                  </a:stretch>
                </pic:blipFill>
                <pic:spPr>
                  <a:xfrm>
                    <a:off x="0" y="0"/>
                    <a:ext cx="619125" cy="673100"/>
                  </a:xfrm>
                  <a:prstGeom prst="rect">
                    <a:avLst/>
                  </a:prstGeom>
                  <a:ln/>
                </pic:spPr>
              </pic:pic>
            </a:graphicData>
          </a:graphic>
        </wp:anchor>
      </w:drawing>
    </w: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4419"/>
        <w:tab w:val="right" w:pos="8838"/>
      </w:tabs>
      <w:spacing w:after="0" w:line="240" w:lineRule="auto"/>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4419"/>
        <w:tab w:val="right" w:pos="8838"/>
      </w:tabs>
      <w:spacing w:after="0" w:line="240" w:lineRule="auto"/>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1701"/>
        <w:tab w:val="right" w:pos="10489"/>
      </w:tabs>
      <w:spacing w:after="0" w:line="240" w:lineRule="auto"/>
      <w:ind w:left="1701"/>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TRIBUNAL DE JUSTIÇA DO ESTADO DO AMAZONAS</w:t>
    </w: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SECRETARIA DE JUSTIÇA</w:t>
    </w: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color w:val="000000"/>
      </w:rPr>
    </w:pPr>
    <w:r>
      <w:rPr>
        <w:rFonts w:ascii="Times New Roman" w:eastAsia="Times New Roman" w:hAnsi="Times New Roman" w:cs="Times New Roman"/>
        <w:b/>
        <w:color w:val="000000"/>
        <w:sz w:val="16"/>
        <w:szCs w:val="16"/>
      </w:rPr>
      <w:t>TRIBUNAL PLENO</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4419"/>
        <w:tab w:val="right" w:pos="8838"/>
      </w:tabs>
      <w:jc w:val="center"/>
      <w:rPr>
        <w:color w:val="000000"/>
      </w:rPr>
    </w:pPr>
    <w:r>
      <w:rPr>
        <w:noProof/>
      </w:rPr>
      <w:drawing>
        <wp:anchor distT="0" distB="0" distL="114300" distR="114300" simplePos="0" relativeHeight="251658240" behindDoc="0" locked="0" layoutInCell="1" allowOverlap="1">
          <wp:simplePos x="0" y="0"/>
          <wp:positionH relativeFrom="column">
            <wp:posOffset>2978785</wp:posOffset>
          </wp:positionH>
          <wp:positionV relativeFrom="paragraph">
            <wp:posOffset>78105</wp:posOffset>
          </wp:positionV>
          <wp:extent cx="619125" cy="673100"/>
          <wp:effectExtent l="0" t="0" r="0" b="0"/>
          <wp:wrapSquare wrapText="bothSides" distT="0" distB="0" distL="114300" distR="114300"/>
          <wp:docPr id="186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1086" t="-832" r="-1086" b="-832"/>
                  <a:stretch>
                    <a:fillRect/>
                  </a:stretch>
                </pic:blipFill>
                <pic:spPr>
                  <a:xfrm>
                    <a:off x="0" y="0"/>
                    <a:ext cx="619125" cy="673100"/>
                  </a:xfrm>
                  <a:prstGeom prst="rect">
                    <a:avLst/>
                  </a:prstGeom>
                  <a:ln/>
                </pic:spPr>
              </pic:pic>
            </a:graphicData>
          </a:graphic>
        </wp:anchor>
      </w:drawing>
    </w: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4419"/>
        <w:tab w:val="right" w:pos="8838"/>
      </w:tabs>
      <w:spacing w:after="0" w:line="240" w:lineRule="auto"/>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4419"/>
        <w:tab w:val="right" w:pos="8838"/>
      </w:tabs>
      <w:spacing w:after="0" w:line="240" w:lineRule="auto"/>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center" w:pos="1701"/>
        <w:tab w:val="right" w:pos="10489"/>
      </w:tabs>
      <w:spacing w:after="0" w:line="240" w:lineRule="auto"/>
      <w:ind w:left="1701"/>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rFonts w:ascii="Times New Roman" w:eastAsia="Times New Roman" w:hAnsi="Times New Roman" w:cs="Times New Roman"/>
        <w:b/>
        <w:color w:val="000000"/>
        <w:sz w:val="16"/>
        <w:szCs w:val="16"/>
      </w:rPr>
    </w:pP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TRIBUNAL DE JUSTIÇA DO ESTADO DO AMAZONAS</w:t>
    </w: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SECRETARIA DE JUSTIÇA</w:t>
    </w:r>
  </w:p>
  <w:p w:rsidR="00405C3D" w:rsidRDefault="00405C3D">
    <w:pPr>
      <w:pBdr>
        <w:top w:val="none" w:sz="0" w:space="0" w:color="000000"/>
        <w:left w:val="none" w:sz="0" w:space="0" w:color="000000"/>
        <w:bottom w:val="none" w:sz="0" w:space="0" w:color="000000"/>
        <w:right w:val="none" w:sz="0" w:space="0" w:color="000000"/>
        <w:between w:val="none" w:sz="0" w:space="0" w:color="000000"/>
      </w:pBdr>
      <w:tabs>
        <w:tab w:val="right" w:pos="10489"/>
      </w:tabs>
      <w:spacing w:after="0" w:line="240" w:lineRule="auto"/>
      <w:jc w:val="center"/>
      <w:rPr>
        <w:color w:val="000000"/>
      </w:rPr>
    </w:pPr>
    <w:r>
      <w:rPr>
        <w:rFonts w:ascii="Times New Roman" w:eastAsia="Times New Roman" w:hAnsi="Times New Roman" w:cs="Times New Roman"/>
        <w:b/>
        <w:color w:val="000000"/>
        <w:sz w:val="16"/>
        <w:szCs w:val="16"/>
      </w:rPr>
      <w:t>TRIBUNAL PLENO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EA4555"/>
    <w:multiLevelType w:val="multilevel"/>
    <w:tmpl w:val="3EBAB3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428E12DF"/>
    <w:multiLevelType w:val="multilevel"/>
    <w:tmpl w:val="5E8453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28C02BD"/>
    <w:multiLevelType w:val="multilevel"/>
    <w:tmpl w:val="5A480A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stylePaneFormatFilter w:val="0304"/>
  <w:defaultTabStop w:val="708"/>
  <w:hyphenationZone w:val="425"/>
  <w:characterSpacingControl w:val="doNotCompress"/>
  <w:footnotePr>
    <w:footnote w:id="-1"/>
    <w:footnote w:id="0"/>
  </w:footnotePr>
  <w:endnotePr>
    <w:endnote w:id="-1"/>
    <w:endnote w:id="0"/>
  </w:endnotePr>
  <w:compat/>
  <w:rsids>
    <w:rsidRoot w:val="00405C3D"/>
    <w:rsid w:val="00003DC1"/>
    <w:rsid w:val="000F0D5A"/>
    <w:rsid w:val="0021364D"/>
    <w:rsid w:val="002857CE"/>
    <w:rsid w:val="0034204B"/>
    <w:rsid w:val="003A459C"/>
    <w:rsid w:val="003D6927"/>
    <w:rsid w:val="00405C3D"/>
    <w:rsid w:val="004B4FDD"/>
    <w:rsid w:val="005336E2"/>
    <w:rsid w:val="005D1DFE"/>
    <w:rsid w:val="005D63B8"/>
    <w:rsid w:val="006368FB"/>
    <w:rsid w:val="0073100F"/>
    <w:rsid w:val="007B38B3"/>
    <w:rsid w:val="0092210A"/>
    <w:rsid w:val="00981680"/>
    <w:rsid w:val="009C66B2"/>
    <w:rsid w:val="009E0027"/>
    <w:rsid w:val="00A51BFE"/>
    <w:rsid w:val="00C973B4"/>
    <w:rsid w:val="00D247DE"/>
    <w:rsid w:val="00ED6923"/>
    <w:rsid w:val="00F352BC"/>
    <w:rsid w:val="00FA2450"/>
    <w:rsid w:val="00FC709A"/>
    <w:rsid w:val="00FD1B2C"/>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kern w:val="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C3D"/>
    <w:pPr>
      <w:spacing w:after="200" w:line="276" w:lineRule="auto"/>
    </w:pPr>
    <w:rPr>
      <w:rFonts w:ascii="Calibri" w:eastAsia="Calibri" w:hAnsi="Calibri" w:cs="Calibri"/>
      <w:kern w:val="0"/>
      <w:sz w:val="22"/>
      <w:szCs w:val="22"/>
      <w:lang w:eastAsia="pt-BR"/>
    </w:rPr>
  </w:style>
  <w:style w:type="paragraph" w:styleId="Ttulo1">
    <w:name w:val="heading 1"/>
    <w:basedOn w:val="Normal"/>
    <w:next w:val="Normal"/>
    <w:link w:val="Ttulo1Char"/>
    <w:uiPriority w:val="9"/>
    <w:qFormat/>
    <w:rsid w:val="00405C3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semiHidden/>
    <w:unhideWhenUsed/>
    <w:qFormat/>
    <w:rsid w:val="00405C3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semiHidden/>
    <w:unhideWhenUsed/>
    <w:qFormat/>
    <w:rsid w:val="00405C3D"/>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405C3D"/>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tulo5">
    <w:name w:val="heading 5"/>
    <w:basedOn w:val="Normal"/>
    <w:next w:val="Normal"/>
    <w:link w:val="Ttulo5Char"/>
    <w:uiPriority w:val="9"/>
    <w:semiHidden/>
    <w:unhideWhenUsed/>
    <w:qFormat/>
    <w:rsid w:val="00405C3D"/>
    <w:pPr>
      <w:keepNext/>
      <w:keepLines/>
      <w:spacing w:before="80" w:after="40"/>
      <w:outlineLvl w:val="4"/>
    </w:pPr>
    <w:rPr>
      <w:rFonts w:asciiTheme="minorHAnsi" w:eastAsiaTheme="majorEastAsia" w:hAnsiTheme="minorHAnsi" w:cstheme="majorBidi"/>
      <w:color w:val="2F5496" w:themeColor="accent1" w:themeShade="BF"/>
    </w:rPr>
  </w:style>
  <w:style w:type="paragraph" w:styleId="Ttulo6">
    <w:name w:val="heading 6"/>
    <w:basedOn w:val="Normal"/>
    <w:next w:val="Normal"/>
    <w:link w:val="Ttulo6Char"/>
    <w:uiPriority w:val="9"/>
    <w:semiHidden/>
    <w:unhideWhenUsed/>
    <w:qFormat/>
    <w:rsid w:val="00405C3D"/>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har"/>
    <w:uiPriority w:val="9"/>
    <w:semiHidden/>
    <w:unhideWhenUsed/>
    <w:qFormat/>
    <w:rsid w:val="00405C3D"/>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har"/>
    <w:uiPriority w:val="9"/>
    <w:semiHidden/>
    <w:unhideWhenUsed/>
    <w:qFormat/>
    <w:rsid w:val="00405C3D"/>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har"/>
    <w:uiPriority w:val="9"/>
    <w:semiHidden/>
    <w:unhideWhenUsed/>
    <w:qFormat/>
    <w:rsid w:val="00405C3D"/>
    <w:pPr>
      <w:keepNext/>
      <w:keepLines/>
      <w:outlineLvl w:val="8"/>
    </w:pPr>
    <w:rPr>
      <w:rFonts w:asciiTheme="minorHAnsi" w:eastAsiaTheme="majorEastAsia" w:hAnsiTheme="minorHAnsi"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405C3D"/>
    <w:rPr>
      <w:rFonts w:asciiTheme="majorHAnsi" w:eastAsiaTheme="majorEastAsia" w:hAnsiTheme="majorHAnsi" w:cstheme="majorBidi"/>
      <w:color w:val="2F5496" w:themeColor="accent1" w:themeShade="BF"/>
      <w:sz w:val="40"/>
      <w:szCs w:val="40"/>
    </w:rPr>
  </w:style>
  <w:style w:type="character" w:customStyle="1" w:styleId="Ttulo2Char">
    <w:name w:val="Título 2 Char"/>
    <w:basedOn w:val="Fontepargpadro"/>
    <w:link w:val="Ttulo2"/>
    <w:uiPriority w:val="9"/>
    <w:semiHidden/>
    <w:rsid w:val="00405C3D"/>
    <w:rPr>
      <w:rFonts w:asciiTheme="majorHAnsi" w:eastAsiaTheme="majorEastAsia" w:hAnsiTheme="majorHAnsi" w:cstheme="majorBidi"/>
      <w:color w:val="2F5496" w:themeColor="accent1" w:themeShade="BF"/>
      <w:sz w:val="32"/>
      <w:szCs w:val="32"/>
    </w:rPr>
  </w:style>
  <w:style w:type="character" w:customStyle="1" w:styleId="Ttulo3Char">
    <w:name w:val="Título 3 Char"/>
    <w:basedOn w:val="Fontepargpadro"/>
    <w:link w:val="Ttulo3"/>
    <w:uiPriority w:val="9"/>
    <w:semiHidden/>
    <w:rsid w:val="00405C3D"/>
    <w:rPr>
      <w:rFonts w:asciiTheme="minorHAnsi" w:eastAsiaTheme="majorEastAsia" w:hAnsiTheme="minorHAnsi" w:cstheme="majorBidi"/>
      <w:color w:val="2F5496" w:themeColor="accent1" w:themeShade="BF"/>
      <w:sz w:val="28"/>
      <w:szCs w:val="28"/>
    </w:rPr>
  </w:style>
  <w:style w:type="character" w:customStyle="1" w:styleId="Ttulo4Char">
    <w:name w:val="Título 4 Char"/>
    <w:basedOn w:val="Fontepargpadro"/>
    <w:link w:val="Ttulo4"/>
    <w:uiPriority w:val="9"/>
    <w:semiHidden/>
    <w:rsid w:val="00405C3D"/>
    <w:rPr>
      <w:rFonts w:asciiTheme="minorHAnsi" w:eastAsiaTheme="majorEastAsia" w:hAnsiTheme="minorHAnsi" w:cstheme="majorBidi"/>
      <w:i/>
      <w:iCs/>
      <w:color w:val="2F5496" w:themeColor="accent1" w:themeShade="BF"/>
    </w:rPr>
  </w:style>
  <w:style w:type="character" w:customStyle="1" w:styleId="Ttulo5Char">
    <w:name w:val="Título 5 Char"/>
    <w:basedOn w:val="Fontepargpadro"/>
    <w:link w:val="Ttulo5"/>
    <w:uiPriority w:val="9"/>
    <w:semiHidden/>
    <w:rsid w:val="00405C3D"/>
    <w:rPr>
      <w:rFonts w:asciiTheme="minorHAnsi" w:eastAsiaTheme="majorEastAsia" w:hAnsiTheme="minorHAnsi" w:cstheme="majorBidi"/>
      <w:color w:val="2F5496" w:themeColor="accent1" w:themeShade="BF"/>
    </w:rPr>
  </w:style>
  <w:style w:type="character" w:customStyle="1" w:styleId="Ttulo6Char">
    <w:name w:val="Título 6 Char"/>
    <w:basedOn w:val="Fontepargpadro"/>
    <w:link w:val="Ttulo6"/>
    <w:uiPriority w:val="9"/>
    <w:semiHidden/>
    <w:rsid w:val="00405C3D"/>
    <w:rPr>
      <w:rFonts w:asciiTheme="minorHAnsi" w:eastAsiaTheme="majorEastAsia" w:hAnsiTheme="minorHAnsi" w:cstheme="majorBidi"/>
      <w:i/>
      <w:iCs/>
      <w:color w:val="595959" w:themeColor="text1" w:themeTint="A6"/>
    </w:rPr>
  </w:style>
  <w:style w:type="character" w:customStyle="1" w:styleId="Ttulo7Char">
    <w:name w:val="Título 7 Char"/>
    <w:basedOn w:val="Fontepargpadro"/>
    <w:link w:val="Ttulo7"/>
    <w:uiPriority w:val="9"/>
    <w:semiHidden/>
    <w:rsid w:val="00405C3D"/>
    <w:rPr>
      <w:rFonts w:asciiTheme="minorHAnsi" w:eastAsiaTheme="majorEastAsia" w:hAnsiTheme="minorHAnsi" w:cstheme="majorBidi"/>
      <w:color w:val="595959" w:themeColor="text1" w:themeTint="A6"/>
    </w:rPr>
  </w:style>
  <w:style w:type="character" w:customStyle="1" w:styleId="Ttulo8Char">
    <w:name w:val="Título 8 Char"/>
    <w:basedOn w:val="Fontepargpadro"/>
    <w:link w:val="Ttulo8"/>
    <w:uiPriority w:val="9"/>
    <w:semiHidden/>
    <w:rsid w:val="00405C3D"/>
    <w:rPr>
      <w:rFonts w:asciiTheme="minorHAnsi" w:eastAsiaTheme="majorEastAsia" w:hAnsiTheme="minorHAnsi" w:cstheme="majorBidi"/>
      <w:i/>
      <w:iCs/>
      <w:color w:val="272727" w:themeColor="text1" w:themeTint="D8"/>
    </w:rPr>
  </w:style>
  <w:style w:type="character" w:customStyle="1" w:styleId="Ttulo9Char">
    <w:name w:val="Título 9 Char"/>
    <w:basedOn w:val="Fontepargpadro"/>
    <w:link w:val="Ttulo9"/>
    <w:uiPriority w:val="9"/>
    <w:semiHidden/>
    <w:rsid w:val="00405C3D"/>
    <w:rPr>
      <w:rFonts w:asciiTheme="minorHAnsi" w:eastAsiaTheme="majorEastAsia" w:hAnsiTheme="minorHAnsi" w:cstheme="majorBidi"/>
      <w:color w:val="272727" w:themeColor="text1" w:themeTint="D8"/>
    </w:rPr>
  </w:style>
  <w:style w:type="paragraph" w:styleId="Ttulo">
    <w:name w:val="Title"/>
    <w:basedOn w:val="Normal"/>
    <w:next w:val="Normal"/>
    <w:link w:val="TtuloChar"/>
    <w:uiPriority w:val="10"/>
    <w:qFormat/>
    <w:rsid w:val="00405C3D"/>
    <w:pPr>
      <w:spacing w:after="80"/>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405C3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405C3D"/>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405C3D"/>
    <w:rPr>
      <w:rFonts w:asciiTheme="minorHAnsi" w:eastAsiaTheme="majorEastAsia" w:hAnsiTheme="minorHAnsi" w:cstheme="majorBidi"/>
      <w:color w:val="595959" w:themeColor="text1" w:themeTint="A6"/>
      <w:spacing w:val="15"/>
      <w:sz w:val="28"/>
      <w:szCs w:val="28"/>
    </w:rPr>
  </w:style>
  <w:style w:type="paragraph" w:styleId="Citao">
    <w:name w:val="Quote"/>
    <w:basedOn w:val="Normal"/>
    <w:next w:val="Normal"/>
    <w:link w:val="CitaoChar"/>
    <w:uiPriority w:val="29"/>
    <w:qFormat/>
    <w:rsid w:val="00405C3D"/>
    <w:pPr>
      <w:spacing w:before="160" w:after="160"/>
      <w:jc w:val="center"/>
    </w:pPr>
    <w:rPr>
      <w:i/>
      <w:iCs/>
      <w:color w:val="404040" w:themeColor="text1" w:themeTint="BF"/>
    </w:rPr>
  </w:style>
  <w:style w:type="character" w:customStyle="1" w:styleId="CitaoChar">
    <w:name w:val="Citação Char"/>
    <w:basedOn w:val="Fontepargpadro"/>
    <w:link w:val="Citao"/>
    <w:uiPriority w:val="29"/>
    <w:rsid w:val="00405C3D"/>
    <w:rPr>
      <w:i/>
      <w:iCs/>
      <w:color w:val="404040" w:themeColor="text1" w:themeTint="BF"/>
    </w:rPr>
  </w:style>
  <w:style w:type="paragraph" w:styleId="PargrafodaLista">
    <w:name w:val="List Paragraph"/>
    <w:basedOn w:val="Normal"/>
    <w:uiPriority w:val="34"/>
    <w:qFormat/>
    <w:rsid w:val="00405C3D"/>
    <w:pPr>
      <w:ind w:left="720"/>
      <w:contextualSpacing/>
    </w:pPr>
  </w:style>
  <w:style w:type="character" w:styleId="nfaseIntensa">
    <w:name w:val="Intense Emphasis"/>
    <w:basedOn w:val="Fontepargpadro"/>
    <w:uiPriority w:val="21"/>
    <w:qFormat/>
    <w:rsid w:val="00405C3D"/>
    <w:rPr>
      <w:i/>
      <w:iCs/>
      <w:color w:val="2F5496" w:themeColor="accent1" w:themeShade="BF"/>
    </w:rPr>
  </w:style>
  <w:style w:type="paragraph" w:styleId="CitaoIntensa">
    <w:name w:val="Intense Quote"/>
    <w:basedOn w:val="Normal"/>
    <w:next w:val="Normal"/>
    <w:link w:val="CitaoIntensaChar"/>
    <w:uiPriority w:val="30"/>
    <w:qFormat/>
    <w:rsid w:val="00405C3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oIntensaChar">
    <w:name w:val="Citação Intensa Char"/>
    <w:basedOn w:val="Fontepargpadro"/>
    <w:link w:val="CitaoIntensa"/>
    <w:uiPriority w:val="30"/>
    <w:rsid w:val="00405C3D"/>
    <w:rPr>
      <w:i/>
      <w:iCs/>
      <w:color w:val="2F5496" w:themeColor="accent1" w:themeShade="BF"/>
    </w:rPr>
  </w:style>
  <w:style w:type="character" w:styleId="RefernciaIntensa">
    <w:name w:val="Intense Reference"/>
    <w:basedOn w:val="Fontepargpadro"/>
    <w:uiPriority w:val="32"/>
    <w:qFormat/>
    <w:rsid w:val="00405C3D"/>
    <w:rPr>
      <w:b/>
      <w:bCs/>
      <w:smallCaps/>
      <w:color w:val="2F5496" w:themeColor="accent1" w:themeShade="BF"/>
      <w:spacing w:val="5"/>
    </w:rPr>
  </w:style>
  <w:style w:type="paragraph" w:styleId="Corpodetexto">
    <w:name w:val="Body Text"/>
    <w:basedOn w:val="Normal"/>
    <w:link w:val="CorpodetextoChar"/>
    <w:uiPriority w:val="1"/>
    <w:qFormat/>
    <w:rsid w:val="00FD1B2C"/>
    <w:pPr>
      <w:widowControl w:val="0"/>
      <w:autoSpaceDE w:val="0"/>
      <w:autoSpaceDN w:val="0"/>
      <w:spacing w:after="0" w:line="240" w:lineRule="auto"/>
    </w:pPr>
    <w:rPr>
      <w:rFonts w:ascii="Times New Roman" w:eastAsia="Times New Roman" w:hAnsi="Times New Roman" w:cs="Times New Roman"/>
      <w:sz w:val="28"/>
      <w:szCs w:val="28"/>
      <w:lang w:val="pt-PT" w:eastAsia="en-US"/>
    </w:rPr>
  </w:style>
  <w:style w:type="character" w:customStyle="1" w:styleId="CorpodetextoChar">
    <w:name w:val="Corpo de texto Char"/>
    <w:basedOn w:val="Fontepargpadro"/>
    <w:link w:val="Corpodetexto"/>
    <w:uiPriority w:val="1"/>
    <w:rsid w:val="00FD1B2C"/>
    <w:rPr>
      <w:rFonts w:eastAsia="Times New Roman"/>
      <w:kern w:val="0"/>
      <w:sz w:val="28"/>
      <w:szCs w:val="28"/>
      <w:lang w:val="pt-PT"/>
    </w:rPr>
  </w:style>
  <w:style w:type="paragraph" w:styleId="Textodebalo">
    <w:name w:val="Balloon Text"/>
    <w:basedOn w:val="Normal"/>
    <w:link w:val="TextodebaloChar"/>
    <w:uiPriority w:val="99"/>
    <w:semiHidden/>
    <w:unhideWhenUsed/>
    <w:rsid w:val="007B38B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B38B3"/>
    <w:rPr>
      <w:rFonts w:ascii="Tahoma" w:eastAsia="Calibri" w:hAnsi="Tahoma" w:cs="Tahoma"/>
      <w:kern w:val="0"/>
      <w:sz w:val="16"/>
      <w:szCs w:val="16"/>
      <w:lang w:eastAsia="pt-BR"/>
    </w:rPr>
  </w:style>
  <w:style w:type="paragraph" w:styleId="SemEspaamento">
    <w:name w:val="No Spacing"/>
    <w:uiPriority w:val="1"/>
    <w:qFormat/>
    <w:rsid w:val="000F0D5A"/>
    <w:rPr>
      <w:rFonts w:ascii="Calibri" w:eastAsia="Calibri" w:hAnsi="Calibri" w:cs="Calibri"/>
      <w:kern w:val="0"/>
      <w:sz w:val="22"/>
      <w:szCs w:val="22"/>
      <w:lang w:eastAsia="pt-BR"/>
    </w:rPr>
  </w:style>
  <w:style w:type="paragraph" w:customStyle="1" w:styleId="textocentralizadomaiusculas">
    <w:name w:val="texto_centralizado_maiusculas"/>
    <w:basedOn w:val="Normal"/>
    <w:rsid w:val="004B4FD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justificadoata">
    <w:name w:val="texto_justificado_ata"/>
    <w:basedOn w:val="Normal"/>
    <w:rsid w:val="004B4FDD"/>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4B4FDD"/>
    <w:rPr>
      <w:b/>
      <w:bCs/>
    </w:rPr>
  </w:style>
  <w:style w:type="paragraph" w:styleId="NormalWeb">
    <w:name w:val="Normal (Web)"/>
    <w:basedOn w:val="Normal"/>
    <w:uiPriority w:val="99"/>
    <w:unhideWhenUsed/>
    <w:rsid w:val="004B4FD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072780542">
      <w:bodyDiv w:val="1"/>
      <w:marLeft w:val="0"/>
      <w:marRight w:val="0"/>
      <w:marTop w:val="0"/>
      <w:marBottom w:val="0"/>
      <w:divBdr>
        <w:top w:val="none" w:sz="0" w:space="0" w:color="auto"/>
        <w:left w:val="none" w:sz="0" w:space="0" w:color="auto"/>
        <w:bottom w:val="none" w:sz="0" w:space="0" w:color="auto"/>
        <w:right w:val="none" w:sz="0" w:space="0" w:color="auto"/>
      </w:divBdr>
      <w:divsChild>
        <w:div w:id="1677226842">
          <w:marLeft w:val="0"/>
          <w:marRight w:val="0"/>
          <w:marTop w:val="0"/>
          <w:marBottom w:val="0"/>
          <w:divBdr>
            <w:top w:val="none" w:sz="0" w:space="0" w:color="auto"/>
            <w:left w:val="none" w:sz="0" w:space="0" w:color="auto"/>
            <w:bottom w:val="none" w:sz="0" w:space="0" w:color="auto"/>
            <w:right w:val="none" w:sz="0" w:space="0" w:color="auto"/>
          </w:divBdr>
        </w:div>
        <w:div w:id="17322725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DCCE0D-8318-4EE4-912C-F617B2DE0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1961</Words>
  <Characters>10590</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 Liane Pinheiro Gomes</dc:creator>
  <cp:lastModifiedBy>liane.gomes</cp:lastModifiedBy>
  <cp:revision>2</cp:revision>
  <dcterms:created xsi:type="dcterms:W3CDTF">2025-10-15T17:46:00Z</dcterms:created>
  <dcterms:modified xsi:type="dcterms:W3CDTF">2025-10-15T17:46:00Z</dcterms:modified>
</cp:coreProperties>
</file>