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A90C2C" w:rsidRDefault="00000000">
      <w:pPr>
        <w:widowControl w:val="0"/>
        <w:pBdr>
          <w:top w:val="nil"/>
          <w:left w:val="nil"/>
          <w:bottom w:val="nil"/>
          <w:right w:val="nil"/>
          <w:between w:val="nil"/>
        </w:pBdr>
        <w:spacing w:line="240" w:lineRule="auto"/>
        <w:rPr>
          <w:color w:val="000000"/>
          <w:sz w:val="15"/>
          <w:szCs w:val="15"/>
        </w:rPr>
      </w:pPr>
      <w:r>
        <w:rPr>
          <w:color w:val="000000"/>
          <w:sz w:val="15"/>
          <w:szCs w:val="15"/>
        </w:rPr>
        <w:t xml:space="preserve">21/08/2025, 11:30 SEI/TJAM - 2380806 - Ata de julgamento </w:t>
      </w:r>
    </w:p>
    <w:p w:rsidR="00A90C2C" w:rsidRDefault="00000000">
      <w:pPr>
        <w:widowControl w:val="0"/>
        <w:pBdr>
          <w:top w:val="nil"/>
          <w:left w:val="nil"/>
          <w:bottom w:val="nil"/>
          <w:right w:val="nil"/>
          <w:between w:val="nil"/>
        </w:pBdr>
        <w:spacing w:before="89" w:line="240" w:lineRule="auto"/>
        <w:jc w:val="center"/>
        <w:rPr>
          <w:color w:val="000000"/>
          <w:sz w:val="15"/>
          <w:szCs w:val="15"/>
        </w:rPr>
      </w:pPr>
      <w:r>
        <w:rPr>
          <w:noProof/>
          <w:color w:val="000000"/>
          <w:sz w:val="15"/>
          <w:szCs w:val="15"/>
        </w:rPr>
        <w:drawing>
          <wp:inline distT="19050" distB="19050" distL="19050" distR="19050">
            <wp:extent cx="876300" cy="876300"/>
            <wp:effectExtent l="0" t="0" r="0" b="0"/>
            <wp:docPr id="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4"/>
                    <a:srcRect/>
                    <a:stretch>
                      <a:fillRect/>
                    </a:stretch>
                  </pic:blipFill>
                  <pic:spPr>
                    <a:xfrm>
                      <a:off x="0" y="0"/>
                      <a:ext cx="876300" cy="876300"/>
                    </a:xfrm>
                    <a:prstGeom prst="rect">
                      <a:avLst/>
                    </a:prstGeom>
                    <a:ln/>
                  </pic:spPr>
                </pic:pic>
              </a:graphicData>
            </a:graphic>
          </wp:inline>
        </w:drawing>
      </w:r>
    </w:p>
    <w:p w:rsidR="00A90C2C" w:rsidRDefault="00000000">
      <w:pPr>
        <w:widowControl w:val="0"/>
        <w:pBdr>
          <w:top w:val="nil"/>
          <w:left w:val="nil"/>
          <w:bottom w:val="nil"/>
          <w:right w:val="nil"/>
          <w:between w:val="nil"/>
        </w:pBdr>
        <w:spacing w:line="240" w:lineRule="auto"/>
        <w:ind w:right="2982"/>
        <w:jc w:val="right"/>
        <w:rPr>
          <w:rFonts w:ascii="Times New Roman" w:eastAsia="Times New Roman" w:hAnsi="Times New Roman" w:cs="Times New Roman"/>
          <w:color w:val="000000"/>
          <w:sz w:val="19"/>
          <w:szCs w:val="19"/>
        </w:rPr>
      </w:pPr>
      <w:r>
        <w:rPr>
          <w:rFonts w:ascii="Times New Roman" w:eastAsia="Times New Roman" w:hAnsi="Times New Roman" w:cs="Times New Roman"/>
          <w:color w:val="000000"/>
          <w:sz w:val="19"/>
          <w:szCs w:val="19"/>
        </w:rPr>
        <w:t xml:space="preserve">TRIBUNAL DE JUSTIÇA DO ESTADO DO AMAZONAS </w:t>
      </w:r>
    </w:p>
    <w:p w:rsidR="00A90C2C" w:rsidRDefault="00000000">
      <w:pPr>
        <w:widowControl w:val="0"/>
        <w:pBdr>
          <w:top w:val="nil"/>
          <w:left w:val="nil"/>
          <w:bottom w:val="nil"/>
          <w:right w:val="nil"/>
          <w:between w:val="nil"/>
        </w:pBdr>
        <w:spacing w:before="11" w:line="240" w:lineRule="auto"/>
        <w:jc w:val="cente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xml:space="preserve">Av. André Araújo, S/N - Bairro Aleixo - CEP 69060-000 - Manaus - AM - www.tjam.jus.br </w:t>
      </w:r>
    </w:p>
    <w:p w:rsidR="00A90C2C" w:rsidRDefault="00000000">
      <w:pPr>
        <w:widowControl w:val="0"/>
        <w:pBdr>
          <w:top w:val="nil"/>
          <w:left w:val="nil"/>
          <w:bottom w:val="nil"/>
          <w:right w:val="nil"/>
          <w:between w:val="nil"/>
        </w:pBdr>
        <w:spacing w:line="240" w:lineRule="auto"/>
        <w:ind w:right="3945"/>
        <w:jc w:val="right"/>
        <w:rPr>
          <w:rFonts w:ascii="Times New Roman" w:eastAsia="Times New Roman" w:hAnsi="Times New Roman" w:cs="Times New Roman"/>
          <w:b/>
          <w:color w:val="000000"/>
          <w:sz w:val="25"/>
          <w:szCs w:val="25"/>
        </w:rPr>
      </w:pPr>
      <w:r>
        <w:rPr>
          <w:rFonts w:ascii="Times New Roman" w:eastAsia="Times New Roman" w:hAnsi="Times New Roman" w:cs="Times New Roman"/>
          <w:b/>
          <w:color w:val="000000"/>
          <w:sz w:val="25"/>
          <w:szCs w:val="25"/>
        </w:rPr>
        <w:t xml:space="preserve">ATA DE JULGAMENTO </w:t>
      </w:r>
    </w:p>
    <w:p w:rsidR="00A90C2C" w:rsidRDefault="00000000">
      <w:pPr>
        <w:widowControl w:val="0"/>
        <w:pBdr>
          <w:top w:val="nil"/>
          <w:left w:val="nil"/>
          <w:bottom w:val="nil"/>
          <w:right w:val="nil"/>
          <w:between w:val="nil"/>
        </w:pBdr>
        <w:spacing w:before="576" w:line="321" w:lineRule="auto"/>
        <w:ind w:left="692" w:right="736" w:firstLine="7"/>
        <w:rPr>
          <w:rFonts w:ascii="Times New Roman" w:eastAsia="Times New Roman" w:hAnsi="Times New Roman" w:cs="Times New Roman"/>
          <w:b/>
          <w:color w:val="000000"/>
          <w:sz w:val="27"/>
          <w:szCs w:val="27"/>
        </w:rPr>
      </w:pPr>
      <w:r>
        <w:rPr>
          <w:rFonts w:ascii="Times New Roman" w:eastAsia="Times New Roman" w:hAnsi="Times New Roman" w:cs="Times New Roman"/>
          <w:b/>
          <w:color w:val="000000"/>
          <w:sz w:val="27"/>
          <w:szCs w:val="27"/>
        </w:rPr>
        <w:t xml:space="preserve">Sessão Ordinária do Egrégio Tribunal Pleno, em Manaus, 12 de agosto de 2025. Presidente: Exmo. Sr. Des. Jomar Ricardo Saunders Fernandes </w:t>
      </w:r>
    </w:p>
    <w:p w:rsidR="00A90C2C" w:rsidRDefault="00000000">
      <w:pPr>
        <w:widowControl w:val="0"/>
        <w:pBdr>
          <w:top w:val="nil"/>
          <w:left w:val="nil"/>
          <w:bottom w:val="nil"/>
          <w:right w:val="nil"/>
          <w:between w:val="nil"/>
        </w:pBdr>
        <w:spacing w:before="28" w:line="321" w:lineRule="auto"/>
        <w:ind w:left="699" w:right="1447" w:hanging="7"/>
        <w:rPr>
          <w:rFonts w:ascii="Times New Roman" w:eastAsia="Times New Roman" w:hAnsi="Times New Roman" w:cs="Times New Roman"/>
          <w:b/>
          <w:color w:val="000000"/>
          <w:sz w:val="27"/>
          <w:szCs w:val="27"/>
        </w:rPr>
      </w:pPr>
      <w:r>
        <w:rPr>
          <w:rFonts w:ascii="Times New Roman" w:eastAsia="Times New Roman" w:hAnsi="Times New Roman" w:cs="Times New Roman"/>
          <w:b/>
          <w:color w:val="000000"/>
          <w:sz w:val="27"/>
          <w:szCs w:val="27"/>
        </w:rPr>
        <w:t xml:space="preserve">Procurador de Justiça, em substituição legal: Exmo. Sr. Dr. André </w:t>
      </w:r>
      <w:proofErr w:type="spellStart"/>
      <w:r>
        <w:rPr>
          <w:rFonts w:ascii="Times New Roman" w:eastAsia="Times New Roman" w:hAnsi="Times New Roman" w:cs="Times New Roman"/>
          <w:b/>
          <w:color w:val="000000"/>
          <w:sz w:val="27"/>
          <w:szCs w:val="27"/>
        </w:rPr>
        <w:t>Seffair</w:t>
      </w:r>
      <w:proofErr w:type="spellEnd"/>
      <w:r>
        <w:rPr>
          <w:rFonts w:ascii="Times New Roman" w:eastAsia="Times New Roman" w:hAnsi="Times New Roman" w:cs="Times New Roman"/>
          <w:b/>
          <w:color w:val="000000"/>
          <w:sz w:val="27"/>
          <w:szCs w:val="27"/>
        </w:rPr>
        <w:t xml:space="preserve"> Secretária de Justiça: Dra. Daniele Costa Navegante. </w:t>
      </w:r>
    </w:p>
    <w:p w:rsidR="00A90C2C" w:rsidRDefault="00000000">
      <w:pPr>
        <w:widowControl w:val="0"/>
        <w:pBdr>
          <w:top w:val="nil"/>
          <w:left w:val="nil"/>
          <w:bottom w:val="nil"/>
          <w:right w:val="nil"/>
          <w:between w:val="nil"/>
        </w:pBdr>
        <w:spacing w:before="478" w:line="235" w:lineRule="auto"/>
        <w:ind w:left="687" w:right="590"/>
        <w:jc w:val="both"/>
        <w:rPr>
          <w:rFonts w:ascii="Times New Roman" w:eastAsia="Times New Roman" w:hAnsi="Times New Roman" w:cs="Times New Roman"/>
          <w:i/>
          <w:color w:val="000000"/>
          <w:sz w:val="27"/>
          <w:szCs w:val="27"/>
        </w:rPr>
      </w:pPr>
      <w:r>
        <w:rPr>
          <w:rFonts w:ascii="Times New Roman" w:eastAsia="Times New Roman" w:hAnsi="Times New Roman" w:cs="Times New Roman"/>
          <w:color w:val="000000"/>
          <w:sz w:val="27"/>
          <w:szCs w:val="27"/>
        </w:rPr>
        <w:t xml:space="preserve">Aos doze dias do mês de agosto de dois mil e vinte e cinco, nesta cidade de Manaus, reuniu-se às nove horas, em sessão ordinária, na sala de sessões, o Egrégio Tribunal Pleno, com a presença dos Excelentíssimos Senhores, Desembargador Airton Luís Corrêa Gentil, Presidente em substituição legal, presentes, Desembargadora Maria das Graças Pessôa Figueiredo, Desembargadora Maria do Perpétuo Socorro Guedes Moura, Desembargador Yedo Simões de Oliveira, Desembargador Paulo Cesar Caminha e Lima, Desembargador Cláudio César Ramalheira </w:t>
      </w:r>
      <w:proofErr w:type="spellStart"/>
      <w:r>
        <w:rPr>
          <w:rFonts w:ascii="Times New Roman" w:eastAsia="Times New Roman" w:hAnsi="Times New Roman" w:cs="Times New Roman"/>
          <w:color w:val="000000"/>
          <w:sz w:val="27"/>
          <w:szCs w:val="27"/>
        </w:rPr>
        <w:t>Roessing</w:t>
      </w:r>
      <w:proofErr w:type="spellEnd"/>
      <w:r>
        <w:rPr>
          <w:rFonts w:ascii="Times New Roman" w:eastAsia="Times New Roman" w:hAnsi="Times New Roman" w:cs="Times New Roman"/>
          <w:color w:val="000000"/>
          <w:sz w:val="27"/>
          <w:szCs w:val="27"/>
        </w:rPr>
        <w:t xml:space="preserve">, Desembargador Jorge Manoel Lopes Lins, Desembargador Lafayette Carneiro Vieira Júnior, Desembargadora Nélia Caminha Jorge, Desembargador José Hamilton Saraiva dos Santos, Desembargador Délcio Luís Santos, Desembargadora Vânia Maria Marques Marinho, Desembargador Abraham Peixoto Campos Filho, Desembargadora </w:t>
      </w:r>
      <w:proofErr w:type="spellStart"/>
      <w:r>
        <w:rPr>
          <w:rFonts w:ascii="Times New Roman" w:eastAsia="Times New Roman" w:hAnsi="Times New Roman" w:cs="Times New Roman"/>
          <w:color w:val="000000"/>
          <w:sz w:val="27"/>
          <w:szCs w:val="27"/>
        </w:rPr>
        <w:t>Onilza</w:t>
      </w:r>
      <w:proofErr w:type="spellEnd"/>
      <w:r>
        <w:rPr>
          <w:rFonts w:ascii="Times New Roman" w:eastAsia="Times New Roman" w:hAnsi="Times New Roman" w:cs="Times New Roman"/>
          <w:color w:val="000000"/>
          <w:sz w:val="27"/>
          <w:szCs w:val="27"/>
        </w:rPr>
        <w:t xml:space="preserve"> Abreu Gerth, Desembargador Cezar Luiz </w:t>
      </w:r>
      <w:proofErr w:type="spellStart"/>
      <w:r>
        <w:rPr>
          <w:rFonts w:ascii="Times New Roman" w:eastAsia="Times New Roman" w:hAnsi="Times New Roman" w:cs="Times New Roman"/>
          <w:color w:val="000000"/>
          <w:sz w:val="27"/>
          <w:szCs w:val="27"/>
        </w:rPr>
        <w:t>Bandiera</w:t>
      </w:r>
      <w:proofErr w:type="spellEnd"/>
      <w:r>
        <w:rPr>
          <w:rFonts w:ascii="Times New Roman" w:eastAsia="Times New Roman" w:hAnsi="Times New Roman" w:cs="Times New Roman"/>
          <w:color w:val="000000"/>
          <w:sz w:val="27"/>
          <w:szCs w:val="27"/>
        </w:rPr>
        <w:t xml:space="preserve">, Desembargadora Ida Maria da Costa Andrade, Desembargadora Lia Maria Guedes de Freitas e o Exmo. Sr. Dr. André </w:t>
      </w:r>
      <w:proofErr w:type="spellStart"/>
      <w:r>
        <w:rPr>
          <w:rFonts w:ascii="Times New Roman" w:eastAsia="Times New Roman" w:hAnsi="Times New Roman" w:cs="Times New Roman"/>
          <w:color w:val="000000"/>
          <w:sz w:val="27"/>
          <w:szCs w:val="27"/>
        </w:rPr>
        <w:t>Seffair</w:t>
      </w:r>
      <w:proofErr w:type="spellEnd"/>
      <w:r>
        <w:rPr>
          <w:rFonts w:ascii="Times New Roman" w:eastAsia="Times New Roman" w:hAnsi="Times New Roman" w:cs="Times New Roman"/>
          <w:color w:val="000000"/>
          <w:sz w:val="27"/>
          <w:szCs w:val="27"/>
        </w:rPr>
        <w:t xml:space="preserve">, Procurador de Justiça, em substituição legal. </w:t>
      </w:r>
      <w:r>
        <w:rPr>
          <w:rFonts w:ascii="Times New Roman" w:eastAsia="Times New Roman" w:hAnsi="Times New Roman" w:cs="Times New Roman"/>
          <w:b/>
          <w:color w:val="000000"/>
          <w:sz w:val="27"/>
          <w:szCs w:val="27"/>
          <w:u w:val="single"/>
        </w:rPr>
        <w:t>Ausências Justificadas</w:t>
      </w:r>
      <w:r>
        <w:rPr>
          <w:rFonts w:ascii="Times New Roman" w:eastAsia="Times New Roman" w:hAnsi="Times New Roman" w:cs="Times New Roman"/>
          <w:b/>
          <w:color w:val="000000"/>
          <w:sz w:val="27"/>
          <w:szCs w:val="27"/>
        </w:rPr>
        <w:t xml:space="preserve">: </w:t>
      </w:r>
      <w:r>
        <w:rPr>
          <w:rFonts w:ascii="Times New Roman" w:eastAsia="Times New Roman" w:hAnsi="Times New Roman" w:cs="Times New Roman"/>
          <w:color w:val="000000"/>
          <w:sz w:val="27"/>
          <w:szCs w:val="27"/>
        </w:rPr>
        <w:t xml:space="preserve">Desembargador Jomar Ricardo Saunders Fernandes, Presidente, Desembargador João de Jesus Abdala Simões, Desembargador Domingos Jorge Chalub Pereira, Desembargador Flávio Humberto Pascarelli Lopes, Desembargadora Carla Maria Santos dos Reis, Desembargador Ernesto Anselmo </w:t>
      </w:r>
      <w:proofErr w:type="spellStart"/>
      <w:r>
        <w:rPr>
          <w:rFonts w:ascii="Times New Roman" w:eastAsia="Times New Roman" w:hAnsi="Times New Roman" w:cs="Times New Roman"/>
          <w:color w:val="000000"/>
          <w:sz w:val="27"/>
          <w:szCs w:val="27"/>
        </w:rPr>
        <w:t>Chíxaro</w:t>
      </w:r>
      <w:proofErr w:type="spellEnd"/>
      <w:r>
        <w:rPr>
          <w:rFonts w:ascii="Times New Roman" w:eastAsia="Times New Roman" w:hAnsi="Times New Roman" w:cs="Times New Roman"/>
          <w:color w:val="000000"/>
          <w:sz w:val="27"/>
          <w:szCs w:val="27"/>
        </w:rPr>
        <w:t xml:space="preserve">, Desembargadora </w:t>
      </w:r>
      <w:proofErr w:type="spellStart"/>
      <w:r>
        <w:rPr>
          <w:rFonts w:ascii="Times New Roman" w:eastAsia="Times New Roman" w:hAnsi="Times New Roman" w:cs="Times New Roman"/>
          <w:color w:val="000000"/>
          <w:sz w:val="27"/>
          <w:szCs w:val="27"/>
        </w:rPr>
        <w:t>Mirza</w:t>
      </w:r>
      <w:proofErr w:type="spellEnd"/>
      <w:r>
        <w:rPr>
          <w:rFonts w:ascii="Times New Roman" w:eastAsia="Times New Roman" w:hAnsi="Times New Roman" w:cs="Times New Roman"/>
          <w:color w:val="000000"/>
          <w:sz w:val="27"/>
          <w:szCs w:val="27"/>
        </w:rPr>
        <w:t xml:space="preserve"> Telma de Oliveira Cunha, Desembargadora Luiza Cristina Nascimento da Costa Marques e Desembargador Henrique Veiga Lima. Havendo número legal, o Desembargador Presidente, declarou aberta a sessão, autorizando a senhora Secretária a fazer a leitura da Ata da Sessão anterior, que foi dispensada, com o assentimento dos demais pares e aprovada, na forma lavrada, sendo, em seguida, </w:t>
      </w:r>
      <w:proofErr w:type="spellStart"/>
      <w:r>
        <w:rPr>
          <w:rFonts w:ascii="Times New Roman" w:eastAsia="Times New Roman" w:hAnsi="Times New Roman" w:cs="Times New Roman"/>
          <w:color w:val="000000"/>
          <w:sz w:val="27"/>
          <w:szCs w:val="27"/>
        </w:rPr>
        <w:t>assinada.A</w:t>
      </w:r>
      <w:proofErr w:type="spellEnd"/>
      <w:r>
        <w:rPr>
          <w:rFonts w:ascii="Times New Roman" w:eastAsia="Times New Roman" w:hAnsi="Times New Roman" w:cs="Times New Roman"/>
          <w:color w:val="000000"/>
          <w:sz w:val="27"/>
          <w:szCs w:val="27"/>
        </w:rPr>
        <w:t xml:space="preserve"> pauta iniciará com a apreciação dos </w:t>
      </w:r>
      <w:r>
        <w:rPr>
          <w:rFonts w:ascii="Times New Roman" w:eastAsia="Times New Roman" w:hAnsi="Times New Roman" w:cs="Times New Roman"/>
          <w:b/>
          <w:color w:val="000000"/>
          <w:sz w:val="27"/>
          <w:szCs w:val="27"/>
        </w:rPr>
        <w:t xml:space="preserve">PROCESSOS COM JULGAMENTO SUSPENSO OU ADIADO – PROJUDI - 01 - 0010298- 29.2024.8.04.0000 - Embargos de Declaração Cível .Embargante: Banco Bradesco S/A. </w:t>
      </w:r>
      <w:r>
        <w:rPr>
          <w:rFonts w:ascii="Times New Roman" w:eastAsia="Times New Roman" w:hAnsi="Times New Roman" w:cs="Times New Roman"/>
          <w:color w:val="000000"/>
          <w:sz w:val="27"/>
          <w:szCs w:val="27"/>
        </w:rPr>
        <w:t xml:space="preserve">Advogados: Rafaela Braga Delmas de Lima (221340/RJ), Renato </w:t>
      </w:r>
      <w:proofErr w:type="spellStart"/>
      <w:r>
        <w:rPr>
          <w:rFonts w:ascii="Times New Roman" w:eastAsia="Times New Roman" w:hAnsi="Times New Roman" w:cs="Times New Roman"/>
          <w:color w:val="000000"/>
          <w:sz w:val="27"/>
          <w:szCs w:val="27"/>
        </w:rPr>
        <w:t>Faig</w:t>
      </w:r>
      <w:proofErr w:type="spellEnd"/>
      <w:r>
        <w:rPr>
          <w:rFonts w:ascii="Times New Roman" w:eastAsia="Times New Roman" w:hAnsi="Times New Roman" w:cs="Times New Roman"/>
          <w:color w:val="000000"/>
          <w:sz w:val="27"/>
          <w:szCs w:val="27"/>
        </w:rPr>
        <w:t xml:space="preserve"> (170097/RJ) e Rafael Barroso Fontelles (119910/RJ). </w:t>
      </w:r>
      <w:r>
        <w:rPr>
          <w:rFonts w:ascii="Times New Roman" w:eastAsia="Times New Roman" w:hAnsi="Times New Roman" w:cs="Times New Roman"/>
          <w:b/>
          <w:color w:val="000000"/>
          <w:sz w:val="27"/>
          <w:szCs w:val="27"/>
        </w:rPr>
        <w:t xml:space="preserve">Embargada: Raquel Gomes Bentes. </w:t>
      </w:r>
      <w:r>
        <w:rPr>
          <w:rFonts w:ascii="Times New Roman" w:eastAsia="Times New Roman" w:hAnsi="Times New Roman" w:cs="Times New Roman"/>
          <w:color w:val="000000"/>
          <w:sz w:val="27"/>
          <w:szCs w:val="27"/>
        </w:rPr>
        <w:t xml:space="preserve">Advogada: Ana Paula Benevides de Araújo (10188/AM). </w:t>
      </w:r>
      <w:r>
        <w:rPr>
          <w:rFonts w:ascii="Times New Roman" w:eastAsia="Times New Roman" w:hAnsi="Times New Roman" w:cs="Times New Roman"/>
          <w:b/>
          <w:color w:val="000000"/>
          <w:sz w:val="27"/>
          <w:szCs w:val="27"/>
        </w:rPr>
        <w:t xml:space="preserve">Terceiro I: Federação Brasileira de Bancos - FEBRABAN. </w:t>
      </w:r>
      <w:r>
        <w:rPr>
          <w:rFonts w:ascii="Times New Roman" w:eastAsia="Times New Roman" w:hAnsi="Times New Roman" w:cs="Times New Roman"/>
          <w:color w:val="000000"/>
          <w:sz w:val="27"/>
          <w:szCs w:val="27"/>
        </w:rPr>
        <w:t xml:space="preserve">Advogados: Luiz Rodrigues Wambier (7295/PR) (38828/DF), Patrícia Yamasaki Teixeira (34143/PR), Mauri Marcelo </w:t>
      </w:r>
      <w:proofErr w:type="spellStart"/>
      <w:r>
        <w:rPr>
          <w:rFonts w:ascii="Times New Roman" w:eastAsia="Times New Roman" w:hAnsi="Times New Roman" w:cs="Times New Roman"/>
          <w:color w:val="000000"/>
          <w:sz w:val="27"/>
          <w:szCs w:val="27"/>
        </w:rPr>
        <w:t>Bevervanço</w:t>
      </w:r>
      <w:proofErr w:type="spellEnd"/>
      <w:r>
        <w:rPr>
          <w:rFonts w:ascii="Times New Roman" w:eastAsia="Times New Roman" w:hAnsi="Times New Roman" w:cs="Times New Roman"/>
          <w:color w:val="000000"/>
          <w:sz w:val="27"/>
          <w:szCs w:val="27"/>
        </w:rPr>
        <w:t xml:space="preserve"> Júnior (42277/PR), Arthur Mendes Lobo (46828/PR), </w:t>
      </w:r>
      <w:r>
        <w:rPr>
          <w:rFonts w:ascii="Times New Roman" w:eastAsia="Times New Roman" w:hAnsi="Times New Roman" w:cs="Times New Roman"/>
          <w:i/>
          <w:color w:val="000000"/>
          <w:sz w:val="27"/>
          <w:szCs w:val="27"/>
        </w:rPr>
        <w:t xml:space="preserve">Soc. </w:t>
      </w:r>
    </w:p>
    <w:p w:rsidR="00A90C2C" w:rsidRDefault="00000000">
      <w:pPr>
        <w:widowControl w:val="0"/>
        <w:pBdr>
          <w:top w:val="nil"/>
          <w:left w:val="nil"/>
          <w:bottom w:val="nil"/>
          <w:right w:val="nil"/>
          <w:between w:val="nil"/>
        </w:pBdr>
        <w:spacing w:before="213" w:line="240" w:lineRule="auto"/>
        <w:jc w:val="center"/>
        <w:rPr>
          <w:color w:val="000000"/>
          <w:sz w:val="15"/>
          <w:szCs w:val="15"/>
        </w:rPr>
      </w:pPr>
      <w:r>
        <w:rPr>
          <w:color w:val="000000"/>
          <w:sz w:val="15"/>
          <w:szCs w:val="15"/>
        </w:rPr>
        <w:t>https://sei.tjam.jus.br/sei/controlador.php?acao=documento_imprimir_web&amp;acao_origem=arvore_visualizar&amp;id_documento=2626276&amp;infra_siste… 1/8</w:t>
      </w:r>
    </w:p>
    <w:p w:rsidR="00A90C2C" w:rsidRDefault="00000000">
      <w:pPr>
        <w:widowControl w:val="0"/>
        <w:pBdr>
          <w:top w:val="nil"/>
          <w:left w:val="nil"/>
          <w:bottom w:val="nil"/>
          <w:right w:val="nil"/>
          <w:between w:val="nil"/>
        </w:pBdr>
        <w:spacing w:line="240" w:lineRule="auto"/>
        <w:rPr>
          <w:color w:val="000000"/>
          <w:sz w:val="15"/>
          <w:szCs w:val="15"/>
        </w:rPr>
      </w:pPr>
      <w:r>
        <w:rPr>
          <w:color w:val="000000"/>
          <w:sz w:val="15"/>
          <w:szCs w:val="15"/>
        </w:rPr>
        <w:t xml:space="preserve">21/08/2025, 11:30 SEI/TJAM - 2380806 - Ata de julgamento </w:t>
      </w:r>
    </w:p>
    <w:p w:rsidR="00A90C2C" w:rsidRDefault="00000000">
      <w:pPr>
        <w:widowControl w:val="0"/>
        <w:pBdr>
          <w:top w:val="nil"/>
          <w:left w:val="nil"/>
          <w:bottom w:val="nil"/>
          <w:right w:val="nil"/>
          <w:between w:val="nil"/>
        </w:pBdr>
        <w:spacing w:before="65" w:line="235" w:lineRule="auto"/>
        <w:ind w:left="682" w:right="590" w:hanging="10"/>
        <w:jc w:val="both"/>
        <w:rPr>
          <w:rFonts w:ascii="Times New Roman" w:eastAsia="Times New Roman" w:hAnsi="Times New Roman" w:cs="Times New Roman"/>
          <w:color w:val="000000"/>
          <w:sz w:val="27"/>
          <w:szCs w:val="27"/>
        </w:rPr>
      </w:pPr>
      <w:r>
        <w:rPr>
          <w:rFonts w:ascii="Times New Roman" w:eastAsia="Times New Roman" w:hAnsi="Times New Roman" w:cs="Times New Roman"/>
          <w:i/>
          <w:color w:val="000000"/>
          <w:sz w:val="27"/>
          <w:szCs w:val="27"/>
        </w:rPr>
        <w:t xml:space="preserve">Advogados: </w:t>
      </w:r>
      <w:proofErr w:type="spellStart"/>
      <w:r>
        <w:rPr>
          <w:rFonts w:ascii="Times New Roman" w:eastAsia="Times New Roman" w:hAnsi="Times New Roman" w:cs="Times New Roman"/>
          <w:i/>
          <w:color w:val="000000"/>
          <w:sz w:val="27"/>
          <w:szCs w:val="27"/>
        </w:rPr>
        <w:t>Wambler</w:t>
      </w:r>
      <w:proofErr w:type="spellEnd"/>
      <w:r>
        <w:rPr>
          <w:rFonts w:ascii="Times New Roman" w:eastAsia="Times New Roman" w:hAnsi="Times New Roman" w:cs="Times New Roman"/>
          <w:i/>
          <w:color w:val="000000"/>
          <w:sz w:val="27"/>
          <w:szCs w:val="27"/>
        </w:rPr>
        <w:t xml:space="preserve">, Yamasaki, </w:t>
      </w:r>
      <w:proofErr w:type="spellStart"/>
      <w:r>
        <w:rPr>
          <w:rFonts w:ascii="Times New Roman" w:eastAsia="Times New Roman" w:hAnsi="Times New Roman" w:cs="Times New Roman"/>
          <w:i/>
          <w:color w:val="000000"/>
          <w:sz w:val="27"/>
          <w:szCs w:val="27"/>
        </w:rPr>
        <w:t>Bevervanço</w:t>
      </w:r>
      <w:proofErr w:type="spellEnd"/>
      <w:r>
        <w:rPr>
          <w:rFonts w:ascii="Times New Roman" w:eastAsia="Times New Roman" w:hAnsi="Times New Roman" w:cs="Times New Roman"/>
          <w:i/>
          <w:color w:val="000000"/>
          <w:sz w:val="27"/>
          <w:szCs w:val="27"/>
        </w:rPr>
        <w:t xml:space="preserve"> &amp; Lobo Advogados (2049/PR)</w:t>
      </w:r>
      <w:r>
        <w:rPr>
          <w:rFonts w:ascii="Times New Roman" w:eastAsia="Times New Roman" w:hAnsi="Times New Roman" w:cs="Times New Roman"/>
          <w:color w:val="000000"/>
          <w:sz w:val="27"/>
          <w:szCs w:val="27"/>
        </w:rPr>
        <w:t xml:space="preserve">, Luiza Moreira Leite Catão (96923/PR), Leonardo de Souza Naves Barcellos (65944/PR) e Thaís </w:t>
      </w:r>
      <w:proofErr w:type="spellStart"/>
      <w:r>
        <w:rPr>
          <w:rFonts w:ascii="Times New Roman" w:eastAsia="Times New Roman" w:hAnsi="Times New Roman" w:cs="Times New Roman"/>
          <w:color w:val="000000"/>
          <w:sz w:val="27"/>
          <w:szCs w:val="27"/>
        </w:rPr>
        <w:t>Lunardon</w:t>
      </w:r>
      <w:proofErr w:type="spellEnd"/>
      <w:r>
        <w:rPr>
          <w:rFonts w:ascii="Times New Roman" w:eastAsia="Times New Roman" w:hAnsi="Times New Roman" w:cs="Times New Roman"/>
          <w:color w:val="000000"/>
          <w:sz w:val="27"/>
          <w:szCs w:val="27"/>
        </w:rPr>
        <w:t xml:space="preserve"> Toledo (70334/PR). </w:t>
      </w:r>
      <w:r>
        <w:rPr>
          <w:rFonts w:ascii="Times New Roman" w:eastAsia="Times New Roman" w:hAnsi="Times New Roman" w:cs="Times New Roman"/>
          <w:b/>
          <w:color w:val="000000"/>
          <w:sz w:val="27"/>
          <w:szCs w:val="27"/>
        </w:rPr>
        <w:t xml:space="preserve">Terceiro I: Associação dos Advogados Defensores do </w:t>
      </w:r>
      <w:r>
        <w:rPr>
          <w:rFonts w:ascii="Times New Roman" w:eastAsia="Times New Roman" w:hAnsi="Times New Roman" w:cs="Times New Roman"/>
          <w:b/>
          <w:color w:val="000000"/>
          <w:sz w:val="27"/>
          <w:szCs w:val="27"/>
        </w:rPr>
        <w:lastRenderedPageBreak/>
        <w:t xml:space="preserve">Consumidor Amazonense - AADCAM. </w:t>
      </w:r>
      <w:r>
        <w:rPr>
          <w:rFonts w:ascii="Times New Roman" w:eastAsia="Times New Roman" w:hAnsi="Times New Roman" w:cs="Times New Roman"/>
          <w:color w:val="000000"/>
          <w:sz w:val="27"/>
          <w:szCs w:val="27"/>
        </w:rPr>
        <w:t xml:space="preserve">Advogado: Daniel Marcelo </w:t>
      </w:r>
      <w:proofErr w:type="spellStart"/>
      <w:r>
        <w:rPr>
          <w:rFonts w:ascii="Times New Roman" w:eastAsia="Times New Roman" w:hAnsi="Times New Roman" w:cs="Times New Roman"/>
          <w:color w:val="000000"/>
          <w:sz w:val="27"/>
          <w:szCs w:val="27"/>
        </w:rPr>
        <w:t>Benvenutti</w:t>
      </w:r>
      <w:proofErr w:type="spellEnd"/>
      <w:r>
        <w:rPr>
          <w:rFonts w:ascii="Times New Roman" w:eastAsia="Times New Roman" w:hAnsi="Times New Roman" w:cs="Times New Roman"/>
          <w:color w:val="000000"/>
          <w:sz w:val="27"/>
          <w:szCs w:val="27"/>
        </w:rPr>
        <w:t xml:space="preserve"> de Sales (7949/AM). </w:t>
      </w:r>
      <w:r>
        <w:rPr>
          <w:rFonts w:ascii="Times New Roman" w:eastAsia="Times New Roman" w:hAnsi="Times New Roman" w:cs="Times New Roman"/>
          <w:b/>
          <w:color w:val="000000"/>
          <w:sz w:val="27"/>
          <w:szCs w:val="27"/>
        </w:rPr>
        <w:t xml:space="preserve">Terceiro I: Ordem dos Advogados do Brasil - Seccional do Estado do Amazonas. </w:t>
      </w:r>
      <w:r>
        <w:rPr>
          <w:rFonts w:ascii="Times New Roman" w:eastAsia="Times New Roman" w:hAnsi="Times New Roman" w:cs="Times New Roman"/>
          <w:color w:val="000000"/>
          <w:sz w:val="27"/>
          <w:szCs w:val="27"/>
        </w:rPr>
        <w:t xml:space="preserve">Advogados: Vitória Salvi Garbin </w:t>
      </w:r>
      <w:proofErr w:type="spellStart"/>
      <w:r>
        <w:rPr>
          <w:rFonts w:ascii="Times New Roman" w:eastAsia="Times New Roman" w:hAnsi="Times New Roman" w:cs="Times New Roman"/>
          <w:color w:val="000000"/>
          <w:sz w:val="27"/>
          <w:szCs w:val="27"/>
        </w:rPr>
        <w:t>Marsico</w:t>
      </w:r>
      <w:proofErr w:type="spellEnd"/>
      <w:r>
        <w:rPr>
          <w:rFonts w:ascii="Times New Roman" w:eastAsia="Times New Roman" w:hAnsi="Times New Roman" w:cs="Times New Roman"/>
          <w:color w:val="000000"/>
          <w:sz w:val="27"/>
          <w:szCs w:val="27"/>
        </w:rPr>
        <w:t xml:space="preserve"> (1564A/AM), Antônio Raimundo Barros de Carvalho (2267/AM) e Vitoria Salvi Garbin </w:t>
      </w:r>
      <w:proofErr w:type="spellStart"/>
      <w:r>
        <w:rPr>
          <w:rFonts w:ascii="Times New Roman" w:eastAsia="Times New Roman" w:hAnsi="Times New Roman" w:cs="Times New Roman"/>
          <w:color w:val="000000"/>
          <w:sz w:val="27"/>
          <w:szCs w:val="27"/>
        </w:rPr>
        <w:t>Marsico</w:t>
      </w:r>
      <w:proofErr w:type="spellEnd"/>
      <w:r>
        <w:rPr>
          <w:rFonts w:ascii="Times New Roman" w:eastAsia="Times New Roman" w:hAnsi="Times New Roman" w:cs="Times New Roman"/>
          <w:color w:val="000000"/>
          <w:sz w:val="27"/>
          <w:szCs w:val="27"/>
        </w:rPr>
        <w:t xml:space="preserve"> (438527/SP). Presidente: Exmo. Sr. Des. Jomar Ricardo Saunders Fernandes. Relator: Exmo. Sr. Des. João de Jesus Abdala Simões. </w:t>
      </w:r>
      <w:r>
        <w:rPr>
          <w:rFonts w:ascii="Times New Roman" w:eastAsia="Times New Roman" w:hAnsi="Times New Roman" w:cs="Times New Roman"/>
          <w:b/>
          <w:color w:val="000000"/>
          <w:sz w:val="27"/>
          <w:szCs w:val="27"/>
        </w:rPr>
        <w:t>Averbou Impedimento</w:t>
      </w:r>
      <w:r>
        <w:rPr>
          <w:rFonts w:ascii="Times New Roman" w:eastAsia="Times New Roman" w:hAnsi="Times New Roman" w:cs="Times New Roman"/>
          <w:color w:val="000000"/>
          <w:sz w:val="27"/>
          <w:szCs w:val="27"/>
        </w:rPr>
        <w:t xml:space="preserve">: Desa. Maria das Graças Pessôa Figueiredo (17.06.2025). </w:t>
      </w:r>
      <w:r>
        <w:rPr>
          <w:rFonts w:ascii="Times New Roman" w:eastAsia="Times New Roman" w:hAnsi="Times New Roman" w:cs="Times New Roman"/>
          <w:b/>
          <w:color w:val="000000"/>
          <w:sz w:val="27"/>
          <w:szCs w:val="27"/>
          <w:u w:val="single"/>
        </w:rPr>
        <w:t>Julgamento</w:t>
      </w:r>
      <w:r>
        <w:rPr>
          <w:rFonts w:ascii="Times New Roman" w:eastAsia="Times New Roman" w:hAnsi="Times New Roman" w:cs="Times New Roman"/>
          <w:b/>
          <w:color w:val="000000"/>
          <w:sz w:val="27"/>
          <w:szCs w:val="27"/>
        </w:rPr>
        <w:t xml:space="preserve"> </w:t>
      </w:r>
      <w:r>
        <w:rPr>
          <w:rFonts w:ascii="Times New Roman" w:eastAsia="Times New Roman" w:hAnsi="Times New Roman" w:cs="Times New Roman"/>
          <w:b/>
          <w:color w:val="000000"/>
          <w:sz w:val="27"/>
          <w:szCs w:val="27"/>
          <w:u w:val="single"/>
        </w:rPr>
        <w:t>suspenso</w:t>
      </w:r>
      <w:r>
        <w:rPr>
          <w:rFonts w:ascii="Times New Roman" w:eastAsia="Times New Roman" w:hAnsi="Times New Roman" w:cs="Times New Roman"/>
          <w:color w:val="000000"/>
          <w:sz w:val="27"/>
          <w:szCs w:val="27"/>
        </w:rPr>
        <w:t xml:space="preserve">: por ausência justificada do Relator. </w:t>
      </w:r>
      <w:r>
        <w:rPr>
          <w:rFonts w:ascii="Times New Roman" w:eastAsia="Times New Roman" w:hAnsi="Times New Roman" w:cs="Times New Roman"/>
          <w:b/>
          <w:color w:val="000000"/>
          <w:sz w:val="27"/>
          <w:szCs w:val="27"/>
        </w:rPr>
        <w:t xml:space="preserve">02 </w:t>
      </w:r>
      <w:r>
        <w:rPr>
          <w:rFonts w:ascii="Times New Roman" w:eastAsia="Times New Roman" w:hAnsi="Times New Roman" w:cs="Times New Roman"/>
          <w:color w:val="000000"/>
          <w:sz w:val="27"/>
          <w:szCs w:val="27"/>
        </w:rPr>
        <w:t xml:space="preserve">- </w:t>
      </w:r>
      <w:r>
        <w:rPr>
          <w:rFonts w:ascii="Times New Roman" w:eastAsia="Times New Roman" w:hAnsi="Times New Roman" w:cs="Times New Roman"/>
          <w:b/>
          <w:color w:val="000000"/>
          <w:sz w:val="27"/>
          <w:szCs w:val="27"/>
        </w:rPr>
        <w:t xml:space="preserve">0602096-11.2024.8.04.0001 - Mandado de Segurança Cível. Impetrante: Gilmara Pinheiro </w:t>
      </w:r>
      <w:proofErr w:type="spellStart"/>
      <w:r>
        <w:rPr>
          <w:rFonts w:ascii="Times New Roman" w:eastAsia="Times New Roman" w:hAnsi="Times New Roman" w:cs="Times New Roman"/>
          <w:b/>
          <w:color w:val="000000"/>
          <w:sz w:val="27"/>
          <w:szCs w:val="27"/>
        </w:rPr>
        <w:t>Tamborini</w:t>
      </w:r>
      <w:proofErr w:type="spellEnd"/>
      <w:r>
        <w:rPr>
          <w:rFonts w:ascii="Times New Roman" w:eastAsia="Times New Roman" w:hAnsi="Times New Roman" w:cs="Times New Roman"/>
          <w:b/>
          <w:color w:val="000000"/>
          <w:sz w:val="27"/>
          <w:szCs w:val="27"/>
        </w:rPr>
        <w:t xml:space="preserve">. </w:t>
      </w:r>
      <w:r>
        <w:rPr>
          <w:rFonts w:ascii="Times New Roman" w:eastAsia="Times New Roman" w:hAnsi="Times New Roman" w:cs="Times New Roman"/>
          <w:color w:val="000000"/>
          <w:sz w:val="27"/>
          <w:szCs w:val="27"/>
        </w:rPr>
        <w:t xml:space="preserve">Advogado: Michael Lemes Monteiro (10.013/AM). </w:t>
      </w:r>
      <w:r>
        <w:rPr>
          <w:rFonts w:ascii="Times New Roman" w:eastAsia="Times New Roman" w:hAnsi="Times New Roman" w:cs="Times New Roman"/>
          <w:b/>
          <w:color w:val="000000"/>
          <w:sz w:val="27"/>
          <w:szCs w:val="27"/>
        </w:rPr>
        <w:t xml:space="preserve">Impetrado: Excelentíssimo Senhor Governador do Estado do Amazonas. Impetrado: Comandante Geral da Polícia Militar do Amazonas. </w:t>
      </w:r>
      <w:r>
        <w:rPr>
          <w:rFonts w:ascii="Times New Roman" w:eastAsia="Times New Roman" w:hAnsi="Times New Roman" w:cs="Times New Roman"/>
          <w:color w:val="000000"/>
          <w:sz w:val="27"/>
          <w:szCs w:val="27"/>
        </w:rPr>
        <w:t xml:space="preserve">Procurador: Franklin Arthur </w:t>
      </w:r>
      <w:proofErr w:type="spellStart"/>
      <w:r>
        <w:rPr>
          <w:rFonts w:ascii="Times New Roman" w:eastAsia="Times New Roman" w:hAnsi="Times New Roman" w:cs="Times New Roman"/>
          <w:color w:val="000000"/>
          <w:sz w:val="27"/>
          <w:szCs w:val="27"/>
        </w:rPr>
        <w:t>Martinz</w:t>
      </w:r>
      <w:proofErr w:type="spellEnd"/>
      <w:r>
        <w:rPr>
          <w:rFonts w:ascii="Times New Roman" w:eastAsia="Times New Roman" w:hAnsi="Times New Roman" w:cs="Times New Roman"/>
          <w:color w:val="000000"/>
          <w:sz w:val="27"/>
          <w:szCs w:val="27"/>
        </w:rPr>
        <w:t xml:space="preserve"> Filho. Procuradora-Geral de Justiça: Exma. Sra. Dra. Leda Mara Nascimento Albuquerque. Presidente: Exmo. Sr. Des. Jomar Ricardo Saunders Fernandes. Relatora: Exma. Sra. Desa. Nélia Caminha Jorge. </w:t>
      </w:r>
      <w:r>
        <w:rPr>
          <w:rFonts w:ascii="Times New Roman" w:eastAsia="Times New Roman" w:hAnsi="Times New Roman" w:cs="Times New Roman"/>
          <w:b/>
          <w:color w:val="000000"/>
          <w:sz w:val="27"/>
          <w:szCs w:val="27"/>
        </w:rPr>
        <w:t xml:space="preserve">Sustentação oral realizada: (em 01.07.2025). </w:t>
      </w:r>
      <w:r>
        <w:rPr>
          <w:rFonts w:ascii="Times New Roman" w:eastAsia="Times New Roman" w:hAnsi="Times New Roman" w:cs="Times New Roman"/>
          <w:b/>
          <w:color w:val="000000"/>
          <w:sz w:val="27"/>
          <w:szCs w:val="27"/>
          <w:u w:val="single"/>
        </w:rPr>
        <w:t>Voto da</w:t>
      </w:r>
      <w:r>
        <w:rPr>
          <w:rFonts w:ascii="Times New Roman" w:eastAsia="Times New Roman" w:hAnsi="Times New Roman" w:cs="Times New Roman"/>
          <w:b/>
          <w:color w:val="000000"/>
          <w:sz w:val="27"/>
          <w:szCs w:val="27"/>
        </w:rPr>
        <w:t xml:space="preserve"> </w:t>
      </w:r>
      <w:r>
        <w:rPr>
          <w:rFonts w:ascii="Times New Roman" w:eastAsia="Times New Roman" w:hAnsi="Times New Roman" w:cs="Times New Roman"/>
          <w:b/>
          <w:color w:val="000000"/>
          <w:sz w:val="27"/>
          <w:szCs w:val="27"/>
          <w:u w:val="single"/>
        </w:rPr>
        <w:t>Relatora</w:t>
      </w:r>
      <w:r>
        <w:rPr>
          <w:rFonts w:ascii="Times New Roman" w:eastAsia="Times New Roman" w:hAnsi="Times New Roman" w:cs="Times New Roman"/>
          <w:color w:val="000000"/>
          <w:sz w:val="27"/>
          <w:szCs w:val="27"/>
        </w:rPr>
        <w:t xml:space="preserve">: Denega a Segurança, com fundamento na decadência da pretensão de correção da data de promoção anterior e ausência de prova pré-constituída dos requisitos essenciais à promoção vindicada. </w:t>
      </w:r>
      <w:r>
        <w:rPr>
          <w:rFonts w:ascii="Times New Roman" w:eastAsia="Times New Roman" w:hAnsi="Times New Roman" w:cs="Times New Roman"/>
          <w:b/>
          <w:color w:val="000000"/>
          <w:sz w:val="27"/>
          <w:szCs w:val="27"/>
        </w:rPr>
        <w:t>Voto-vista divergente do Des. José Hamilton (em 22/07/2025)</w:t>
      </w:r>
      <w:r>
        <w:rPr>
          <w:rFonts w:ascii="Times New Roman" w:eastAsia="Times New Roman" w:hAnsi="Times New Roman" w:cs="Times New Roman"/>
          <w:color w:val="000000"/>
          <w:sz w:val="27"/>
          <w:szCs w:val="27"/>
        </w:rPr>
        <w:t xml:space="preserve">: Diverge do posicionamento esposado pela eminente Desembargadora-Relatora, tão somente para afastar a decadência reconhecida. Manifestação da Relatora (em 29/07/25): Concordando com o Des. Hamilton quanto à decadência, mas permanece, quanto ao mérito, denegando a segurança. </w:t>
      </w:r>
      <w:r>
        <w:rPr>
          <w:rFonts w:ascii="Times New Roman" w:eastAsia="Times New Roman" w:hAnsi="Times New Roman" w:cs="Times New Roman"/>
          <w:b/>
          <w:color w:val="000000"/>
          <w:sz w:val="27"/>
          <w:szCs w:val="27"/>
        </w:rPr>
        <w:t>Julgamento suspenso</w:t>
      </w:r>
      <w:r>
        <w:rPr>
          <w:rFonts w:ascii="Times New Roman" w:eastAsia="Times New Roman" w:hAnsi="Times New Roman" w:cs="Times New Roman"/>
          <w:color w:val="000000"/>
          <w:sz w:val="27"/>
          <w:szCs w:val="27"/>
        </w:rPr>
        <w:t xml:space="preserve">: pedido de vista do Des. José Hamilton Saraiva. </w:t>
      </w:r>
      <w:r>
        <w:rPr>
          <w:rFonts w:ascii="Times New Roman" w:eastAsia="Times New Roman" w:hAnsi="Times New Roman" w:cs="Times New Roman"/>
          <w:b/>
          <w:color w:val="000000"/>
          <w:sz w:val="27"/>
          <w:szCs w:val="27"/>
        </w:rPr>
        <w:t xml:space="preserve">03 </w:t>
      </w:r>
      <w:r>
        <w:rPr>
          <w:rFonts w:ascii="Times New Roman" w:eastAsia="Times New Roman" w:hAnsi="Times New Roman" w:cs="Times New Roman"/>
          <w:color w:val="000000"/>
          <w:sz w:val="27"/>
          <w:szCs w:val="27"/>
        </w:rPr>
        <w:t xml:space="preserve">- </w:t>
      </w:r>
      <w:r>
        <w:rPr>
          <w:rFonts w:ascii="Times New Roman" w:eastAsia="Times New Roman" w:hAnsi="Times New Roman" w:cs="Times New Roman"/>
          <w:b/>
          <w:color w:val="000000"/>
          <w:sz w:val="27"/>
          <w:szCs w:val="27"/>
        </w:rPr>
        <w:t xml:space="preserve">4006996-26.2021.8.04.0000 - Mandado de Segurança Coletivo. Impetrante: Associação dos Notários e Registradores do Estado do Amazonas - Anoreg/AM. </w:t>
      </w:r>
      <w:r>
        <w:rPr>
          <w:rFonts w:ascii="Times New Roman" w:eastAsia="Times New Roman" w:hAnsi="Times New Roman" w:cs="Times New Roman"/>
          <w:color w:val="000000"/>
          <w:sz w:val="27"/>
          <w:szCs w:val="27"/>
        </w:rPr>
        <w:t xml:space="preserve">Advogados: Raul Armonia Zaidan (376A/AM), Luiz Guilherme da Silva Morais (15437/AM), Nilmar dos Santos Costa (1610/AM), Marcus Vinicius Cavalcanti Albano de Souza (2520/AM), Márcio Silva Teixeira (4672/AM), Vasco Macedo Vasques (5305/AM) e Thiago Andrade de Oliveira (7671/AM). </w:t>
      </w:r>
      <w:r>
        <w:rPr>
          <w:rFonts w:ascii="Times New Roman" w:eastAsia="Times New Roman" w:hAnsi="Times New Roman" w:cs="Times New Roman"/>
          <w:b/>
          <w:color w:val="000000"/>
          <w:sz w:val="27"/>
          <w:szCs w:val="27"/>
        </w:rPr>
        <w:t xml:space="preserve">Impetrado: Presidente do Tribunal de Justiça do Amazonas. </w:t>
      </w:r>
      <w:r>
        <w:rPr>
          <w:rFonts w:ascii="Times New Roman" w:eastAsia="Times New Roman" w:hAnsi="Times New Roman" w:cs="Times New Roman"/>
          <w:color w:val="000000"/>
          <w:sz w:val="27"/>
          <w:szCs w:val="27"/>
        </w:rPr>
        <w:t xml:space="preserve">Representante: Procuradoria Geral do Estado do Amazonas - PGE. Procurador: Victor Hugo Freire Saldanha. </w:t>
      </w:r>
      <w:r>
        <w:rPr>
          <w:rFonts w:ascii="Times New Roman" w:eastAsia="Times New Roman" w:hAnsi="Times New Roman" w:cs="Times New Roman"/>
          <w:b/>
          <w:color w:val="000000"/>
          <w:sz w:val="27"/>
          <w:szCs w:val="27"/>
        </w:rPr>
        <w:t xml:space="preserve">Terceiro I: Miguel Jaime dos Santos Agra. </w:t>
      </w:r>
      <w:r>
        <w:rPr>
          <w:rFonts w:ascii="Times New Roman" w:eastAsia="Times New Roman" w:hAnsi="Times New Roman" w:cs="Times New Roman"/>
          <w:color w:val="000000"/>
          <w:sz w:val="27"/>
          <w:szCs w:val="27"/>
        </w:rPr>
        <w:t xml:space="preserve">Advogados: Francisco Nascimento Marques (1192/AM) e Fabrício Frota Marques (6444/AM). </w:t>
      </w:r>
      <w:proofErr w:type="spellStart"/>
      <w:r>
        <w:rPr>
          <w:rFonts w:ascii="Times New Roman" w:eastAsia="Times New Roman" w:hAnsi="Times New Roman" w:cs="Times New Roman"/>
          <w:b/>
          <w:color w:val="000000"/>
          <w:sz w:val="27"/>
          <w:szCs w:val="27"/>
        </w:rPr>
        <w:t>LitsAtivo</w:t>
      </w:r>
      <w:proofErr w:type="spellEnd"/>
      <w:r>
        <w:rPr>
          <w:rFonts w:ascii="Times New Roman" w:eastAsia="Times New Roman" w:hAnsi="Times New Roman" w:cs="Times New Roman"/>
          <w:b/>
          <w:color w:val="000000"/>
          <w:sz w:val="27"/>
          <w:szCs w:val="27"/>
        </w:rPr>
        <w:t xml:space="preserve">: Pedro Paulo Alencar da Silva. </w:t>
      </w:r>
      <w:r>
        <w:rPr>
          <w:rFonts w:ascii="Times New Roman" w:eastAsia="Times New Roman" w:hAnsi="Times New Roman" w:cs="Times New Roman"/>
          <w:color w:val="000000"/>
          <w:sz w:val="27"/>
          <w:szCs w:val="27"/>
        </w:rPr>
        <w:t xml:space="preserve">Advogados: Rodrigo Fernando de Almeida Oliveira (799A/AM) (189340/SP), </w:t>
      </w:r>
      <w:proofErr w:type="spellStart"/>
      <w:r>
        <w:rPr>
          <w:rFonts w:ascii="Times New Roman" w:eastAsia="Times New Roman" w:hAnsi="Times New Roman" w:cs="Times New Roman"/>
          <w:color w:val="000000"/>
          <w:sz w:val="27"/>
          <w:szCs w:val="27"/>
        </w:rPr>
        <w:t>KonTsih</w:t>
      </w:r>
      <w:proofErr w:type="spellEnd"/>
      <w:r>
        <w:rPr>
          <w:rFonts w:ascii="Times New Roman" w:eastAsia="Times New Roman" w:hAnsi="Times New Roman" w:cs="Times New Roman"/>
          <w:color w:val="000000"/>
          <w:sz w:val="27"/>
          <w:szCs w:val="27"/>
        </w:rPr>
        <w:t xml:space="preserve"> Wang (4646/AM) e Vito </w:t>
      </w:r>
      <w:proofErr w:type="spellStart"/>
      <w:r>
        <w:rPr>
          <w:rFonts w:ascii="Times New Roman" w:eastAsia="Times New Roman" w:hAnsi="Times New Roman" w:cs="Times New Roman"/>
          <w:color w:val="000000"/>
          <w:sz w:val="27"/>
          <w:szCs w:val="27"/>
        </w:rPr>
        <w:t>Sasso</w:t>
      </w:r>
      <w:proofErr w:type="spellEnd"/>
      <w:r>
        <w:rPr>
          <w:rFonts w:ascii="Times New Roman" w:eastAsia="Times New Roman" w:hAnsi="Times New Roman" w:cs="Times New Roman"/>
          <w:color w:val="000000"/>
          <w:sz w:val="27"/>
          <w:szCs w:val="27"/>
        </w:rPr>
        <w:t xml:space="preserve"> Filho (10344/AM). Procuradora-Geral de Justiça: Exma. Sra. Dra. Leda Mara Nascimento Albuquerque Presidente: Exmo. Sr. Des. Jomar Ricardo Saunders Fernandes. Relatora: Exma. Sra. </w:t>
      </w:r>
      <w:proofErr w:type="spellStart"/>
      <w:r>
        <w:rPr>
          <w:rFonts w:ascii="Times New Roman" w:eastAsia="Times New Roman" w:hAnsi="Times New Roman" w:cs="Times New Roman"/>
          <w:color w:val="000000"/>
          <w:sz w:val="27"/>
          <w:szCs w:val="27"/>
        </w:rPr>
        <w:t>Desdora</w:t>
      </w:r>
      <w:proofErr w:type="spellEnd"/>
      <w:r>
        <w:rPr>
          <w:rFonts w:ascii="Times New Roman" w:eastAsia="Times New Roman" w:hAnsi="Times New Roman" w:cs="Times New Roman"/>
          <w:color w:val="000000"/>
          <w:sz w:val="27"/>
          <w:szCs w:val="27"/>
        </w:rPr>
        <w:t xml:space="preserve">. </w:t>
      </w:r>
      <w:proofErr w:type="spellStart"/>
      <w:r>
        <w:rPr>
          <w:rFonts w:ascii="Times New Roman" w:eastAsia="Times New Roman" w:hAnsi="Times New Roman" w:cs="Times New Roman"/>
          <w:color w:val="000000"/>
          <w:sz w:val="27"/>
          <w:szCs w:val="27"/>
        </w:rPr>
        <w:t>Mirza</w:t>
      </w:r>
      <w:proofErr w:type="spellEnd"/>
      <w:r>
        <w:rPr>
          <w:rFonts w:ascii="Times New Roman" w:eastAsia="Times New Roman" w:hAnsi="Times New Roman" w:cs="Times New Roman"/>
          <w:color w:val="000000"/>
          <w:sz w:val="27"/>
          <w:szCs w:val="27"/>
        </w:rPr>
        <w:t xml:space="preserve"> Telma de Oliveira Cunha. </w:t>
      </w:r>
      <w:r>
        <w:rPr>
          <w:rFonts w:ascii="Times New Roman" w:eastAsia="Times New Roman" w:hAnsi="Times New Roman" w:cs="Times New Roman"/>
          <w:b/>
          <w:color w:val="000000"/>
          <w:sz w:val="27"/>
          <w:szCs w:val="27"/>
          <w:u w:val="single"/>
        </w:rPr>
        <w:t>Averbou suspeição:</w:t>
      </w:r>
      <w:r>
        <w:rPr>
          <w:rFonts w:ascii="Times New Roman" w:eastAsia="Times New Roman" w:hAnsi="Times New Roman" w:cs="Times New Roman"/>
          <w:b/>
          <w:color w:val="000000"/>
          <w:sz w:val="27"/>
          <w:szCs w:val="27"/>
        </w:rPr>
        <w:t xml:space="preserve"> </w:t>
      </w:r>
      <w:r>
        <w:rPr>
          <w:rFonts w:ascii="Times New Roman" w:eastAsia="Times New Roman" w:hAnsi="Times New Roman" w:cs="Times New Roman"/>
          <w:color w:val="000000"/>
          <w:sz w:val="27"/>
          <w:szCs w:val="27"/>
        </w:rPr>
        <w:t xml:space="preserve">Desa. Luiza Cristina Nascimento da C. Marques (em 27/05/25). </w:t>
      </w:r>
      <w:r>
        <w:rPr>
          <w:rFonts w:ascii="Times New Roman" w:eastAsia="Times New Roman" w:hAnsi="Times New Roman" w:cs="Times New Roman"/>
          <w:b/>
          <w:color w:val="000000"/>
          <w:sz w:val="27"/>
          <w:szCs w:val="27"/>
          <w:u w:val="single"/>
        </w:rPr>
        <w:t>Voto da Relatora</w:t>
      </w:r>
      <w:r>
        <w:rPr>
          <w:rFonts w:ascii="Times New Roman" w:eastAsia="Times New Roman" w:hAnsi="Times New Roman" w:cs="Times New Roman"/>
          <w:color w:val="000000"/>
          <w:sz w:val="27"/>
          <w:szCs w:val="27"/>
        </w:rPr>
        <w:t xml:space="preserve">: Em dissonância ao parecer do MPE/AM, concede a segurança no sentido de, confirmando a tutela provisória já deferida (fls. 625/628), anular a decisão administrativa do processo SEI 2020/000000240-01 por violação às garantias constitucionais do contraditório e devido processo legal em âmbito administrativo, determinando o retorno dos beneficiários da Associação impetrante ao </w:t>
      </w:r>
      <w:r>
        <w:rPr>
          <w:rFonts w:ascii="Times New Roman" w:eastAsia="Times New Roman" w:hAnsi="Times New Roman" w:cs="Times New Roman"/>
          <w:i/>
          <w:color w:val="000000"/>
          <w:sz w:val="27"/>
          <w:szCs w:val="27"/>
        </w:rPr>
        <w:t>status quo ante</w:t>
      </w:r>
      <w:r>
        <w:rPr>
          <w:rFonts w:ascii="Times New Roman" w:eastAsia="Times New Roman" w:hAnsi="Times New Roman" w:cs="Times New Roman"/>
          <w:color w:val="000000"/>
          <w:sz w:val="27"/>
          <w:szCs w:val="27"/>
        </w:rPr>
        <w:t xml:space="preserve">, até posterior reanálise </w:t>
      </w:r>
    </w:p>
    <w:p w:rsidR="00A90C2C" w:rsidRDefault="00000000">
      <w:pPr>
        <w:widowControl w:val="0"/>
        <w:pBdr>
          <w:top w:val="nil"/>
          <w:left w:val="nil"/>
          <w:bottom w:val="nil"/>
          <w:right w:val="nil"/>
          <w:between w:val="nil"/>
        </w:pBdr>
        <w:spacing w:before="288" w:line="240" w:lineRule="auto"/>
        <w:jc w:val="center"/>
        <w:rPr>
          <w:color w:val="000000"/>
          <w:sz w:val="15"/>
          <w:szCs w:val="15"/>
        </w:rPr>
      </w:pPr>
      <w:r>
        <w:rPr>
          <w:color w:val="000000"/>
          <w:sz w:val="15"/>
          <w:szCs w:val="15"/>
        </w:rPr>
        <w:t>https://sei.tjam.jus.br/sei/controlador.php?acao=documento_imprimir_web&amp;acao_origem=arvore_visualizar&amp;id_documento=2626276&amp;infra_siste… 2/8</w:t>
      </w:r>
    </w:p>
    <w:p w:rsidR="00A90C2C" w:rsidRDefault="00000000">
      <w:pPr>
        <w:widowControl w:val="0"/>
        <w:pBdr>
          <w:top w:val="nil"/>
          <w:left w:val="nil"/>
          <w:bottom w:val="nil"/>
          <w:right w:val="nil"/>
          <w:between w:val="nil"/>
        </w:pBdr>
        <w:spacing w:line="240" w:lineRule="auto"/>
        <w:rPr>
          <w:color w:val="000000"/>
          <w:sz w:val="15"/>
          <w:szCs w:val="15"/>
        </w:rPr>
      </w:pPr>
      <w:r>
        <w:rPr>
          <w:color w:val="000000"/>
          <w:sz w:val="15"/>
          <w:szCs w:val="15"/>
        </w:rPr>
        <w:t xml:space="preserve">21/08/2025, 11:30 SEI/TJAM - 2380806 - Ata de julgamento </w:t>
      </w:r>
    </w:p>
    <w:p w:rsidR="00A90C2C" w:rsidRDefault="00000000">
      <w:pPr>
        <w:widowControl w:val="0"/>
        <w:pBdr>
          <w:top w:val="nil"/>
          <w:left w:val="nil"/>
          <w:bottom w:val="nil"/>
          <w:right w:val="nil"/>
          <w:between w:val="nil"/>
        </w:pBdr>
        <w:spacing w:before="65" w:line="235" w:lineRule="auto"/>
        <w:ind w:left="684" w:right="590"/>
        <w:jc w:val="both"/>
        <w:rPr>
          <w:rFonts w:ascii="Times New Roman" w:eastAsia="Times New Roman" w:hAnsi="Times New Roman" w:cs="Times New Roman"/>
          <w:color w:val="000000"/>
          <w:sz w:val="27"/>
          <w:szCs w:val="27"/>
        </w:rPr>
      </w:pPr>
      <w:r>
        <w:rPr>
          <w:rFonts w:ascii="Times New Roman" w:eastAsia="Times New Roman" w:hAnsi="Times New Roman" w:cs="Times New Roman"/>
          <w:color w:val="000000"/>
          <w:sz w:val="27"/>
          <w:szCs w:val="27"/>
        </w:rPr>
        <w:t xml:space="preserve">pelo TJ/AM das situações funcionais. </w:t>
      </w:r>
      <w:r>
        <w:rPr>
          <w:rFonts w:ascii="Times New Roman" w:eastAsia="Times New Roman" w:hAnsi="Times New Roman" w:cs="Times New Roman"/>
          <w:b/>
          <w:color w:val="000000"/>
          <w:sz w:val="27"/>
          <w:szCs w:val="27"/>
          <w:u w:val="single"/>
        </w:rPr>
        <w:t>Voto divergente da Desa. Nélia Caminha</w:t>
      </w:r>
      <w:r>
        <w:rPr>
          <w:rFonts w:ascii="Times New Roman" w:eastAsia="Times New Roman" w:hAnsi="Times New Roman" w:cs="Times New Roman"/>
          <w:b/>
          <w:color w:val="000000"/>
          <w:sz w:val="27"/>
          <w:szCs w:val="27"/>
        </w:rPr>
        <w:t xml:space="preserve"> </w:t>
      </w:r>
      <w:r>
        <w:rPr>
          <w:rFonts w:ascii="Times New Roman" w:eastAsia="Times New Roman" w:hAnsi="Times New Roman" w:cs="Times New Roman"/>
          <w:b/>
          <w:color w:val="000000"/>
          <w:sz w:val="27"/>
          <w:szCs w:val="27"/>
          <w:u w:val="single"/>
        </w:rPr>
        <w:t>Jorge (em 03.06.2025)</w:t>
      </w:r>
      <w:r>
        <w:rPr>
          <w:rFonts w:ascii="Times New Roman" w:eastAsia="Times New Roman" w:hAnsi="Times New Roman" w:cs="Times New Roman"/>
          <w:color w:val="000000"/>
          <w:sz w:val="27"/>
          <w:szCs w:val="27"/>
        </w:rPr>
        <w:t xml:space="preserve">: Por não vislumbrar qualquer ato ilegal da autoridade impetrada, diverge do voto da relatora e denega a segurança, revogando a liminar concedida. </w:t>
      </w:r>
      <w:r>
        <w:rPr>
          <w:rFonts w:ascii="Times New Roman" w:eastAsia="Times New Roman" w:hAnsi="Times New Roman" w:cs="Times New Roman"/>
          <w:b/>
          <w:color w:val="000000"/>
          <w:sz w:val="27"/>
          <w:szCs w:val="27"/>
          <w:u w:val="single"/>
        </w:rPr>
        <w:t>Voto divergente da Desa. Carla Reis (em 08/07/2025)</w:t>
      </w:r>
      <w:r>
        <w:rPr>
          <w:rFonts w:ascii="Times New Roman" w:eastAsia="Times New Roman" w:hAnsi="Times New Roman" w:cs="Times New Roman"/>
          <w:color w:val="000000"/>
          <w:sz w:val="27"/>
          <w:szCs w:val="27"/>
        </w:rPr>
        <w:t xml:space="preserve">: Diverge do voto da relatora e denega a segurança, revogando a liminar concedida. </w:t>
      </w:r>
      <w:r>
        <w:rPr>
          <w:rFonts w:ascii="Times New Roman" w:eastAsia="Times New Roman" w:hAnsi="Times New Roman" w:cs="Times New Roman"/>
          <w:b/>
          <w:color w:val="000000"/>
          <w:sz w:val="27"/>
          <w:szCs w:val="27"/>
          <w:u w:val="single"/>
        </w:rPr>
        <w:t>Julgamento</w:t>
      </w:r>
      <w:r>
        <w:rPr>
          <w:rFonts w:ascii="Times New Roman" w:eastAsia="Times New Roman" w:hAnsi="Times New Roman" w:cs="Times New Roman"/>
          <w:b/>
          <w:color w:val="000000"/>
          <w:sz w:val="27"/>
          <w:szCs w:val="27"/>
        </w:rPr>
        <w:t xml:space="preserve"> </w:t>
      </w:r>
      <w:r>
        <w:rPr>
          <w:rFonts w:ascii="Times New Roman" w:eastAsia="Times New Roman" w:hAnsi="Times New Roman" w:cs="Times New Roman"/>
          <w:b/>
          <w:color w:val="000000"/>
          <w:sz w:val="27"/>
          <w:szCs w:val="27"/>
          <w:u w:val="single"/>
        </w:rPr>
        <w:t>suspenso</w:t>
      </w:r>
      <w:r>
        <w:rPr>
          <w:rFonts w:ascii="Times New Roman" w:eastAsia="Times New Roman" w:hAnsi="Times New Roman" w:cs="Times New Roman"/>
          <w:color w:val="000000"/>
          <w:sz w:val="27"/>
          <w:szCs w:val="27"/>
        </w:rPr>
        <w:t xml:space="preserve">: por ausência justificada da Relatora. </w:t>
      </w:r>
      <w:r>
        <w:rPr>
          <w:rFonts w:ascii="Times New Roman" w:eastAsia="Times New Roman" w:hAnsi="Times New Roman" w:cs="Times New Roman"/>
          <w:b/>
          <w:color w:val="000000"/>
          <w:sz w:val="27"/>
          <w:szCs w:val="27"/>
        </w:rPr>
        <w:t>04 - 4013144-48.2024.8.04.0000 - Mandado de Segurança</w:t>
      </w:r>
      <w:r>
        <w:rPr>
          <w:rFonts w:ascii="Times New Roman" w:eastAsia="Times New Roman" w:hAnsi="Times New Roman" w:cs="Times New Roman"/>
          <w:color w:val="000000"/>
          <w:sz w:val="27"/>
          <w:szCs w:val="27"/>
        </w:rPr>
        <w:t xml:space="preserve">. </w:t>
      </w:r>
      <w:r>
        <w:rPr>
          <w:rFonts w:ascii="Times New Roman" w:eastAsia="Times New Roman" w:hAnsi="Times New Roman" w:cs="Times New Roman"/>
          <w:b/>
          <w:color w:val="000000"/>
          <w:sz w:val="27"/>
          <w:szCs w:val="27"/>
        </w:rPr>
        <w:t xml:space="preserve">Impetrante: Antônio Candido da Silva. </w:t>
      </w:r>
      <w:r>
        <w:rPr>
          <w:rFonts w:ascii="Times New Roman" w:eastAsia="Times New Roman" w:hAnsi="Times New Roman" w:cs="Times New Roman"/>
          <w:color w:val="000000"/>
          <w:sz w:val="27"/>
          <w:szCs w:val="27"/>
        </w:rPr>
        <w:t xml:space="preserve">Advogados: Carlos Augusto Gordinho </w:t>
      </w:r>
      <w:proofErr w:type="spellStart"/>
      <w:r>
        <w:rPr>
          <w:rFonts w:ascii="Times New Roman" w:eastAsia="Times New Roman" w:hAnsi="Times New Roman" w:cs="Times New Roman"/>
          <w:color w:val="000000"/>
          <w:sz w:val="27"/>
          <w:szCs w:val="27"/>
        </w:rPr>
        <w:t>Bindá</w:t>
      </w:r>
      <w:proofErr w:type="spellEnd"/>
      <w:r>
        <w:rPr>
          <w:rFonts w:ascii="Times New Roman" w:eastAsia="Times New Roman" w:hAnsi="Times New Roman" w:cs="Times New Roman"/>
          <w:color w:val="000000"/>
          <w:sz w:val="27"/>
          <w:szCs w:val="27"/>
        </w:rPr>
        <w:t xml:space="preserve"> (12.972/AM) e </w:t>
      </w:r>
      <w:proofErr w:type="spellStart"/>
      <w:r>
        <w:rPr>
          <w:rFonts w:ascii="Times New Roman" w:eastAsia="Times New Roman" w:hAnsi="Times New Roman" w:cs="Times New Roman"/>
          <w:color w:val="000000"/>
          <w:sz w:val="27"/>
          <w:szCs w:val="27"/>
        </w:rPr>
        <w:t>Antonio</w:t>
      </w:r>
      <w:proofErr w:type="spellEnd"/>
      <w:r>
        <w:rPr>
          <w:rFonts w:ascii="Times New Roman" w:eastAsia="Times New Roman" w:hAnsi="Times New Roman" w:cs="Times New Roman"/>
          <w:color w:val="000000"/>
          <w:sz w:val="27"/>
          <w:szCs w:val="27"/>
        </w:rPr>
        <w:t xml:space="preserve"> </w:t>
      </w:r>
      <w:proofErr w:type="spellStart"/>
      <w:r>
        <w:rPr>
          <w:rFonts w:ascii="Times New Roman" w:eastAsia="Times New Roman" w:hAnsi="Times New Roman" w:cs="Times New Roman"/>
          <w:color w:val="000000"/>
          <w:sz w:val="27"/>
          <w:szCs w:val="27"/>
        </w:rPr>
        <w:t>Jarlison</w:t>
      </w:r>
      <w:proofErr w:type="spellEnd"/>
      <w:r>
        <w:rPr>
          <w:rFonts w:ascii="Times New Roman" w:eastAsia="Times New Roman" w:hAnsi="Times New Roman" w:cs="Times New Roman"/>
          <w:color w:val="000000"/>
          <w:sz w:val="27"/>
          <w:szCs w:val="27"/>
        </w:rPr>
        <w:t xml:space="preserve"> Pires da Silva (12.261/ AM). </w:t>
      </w:r>
      <w:r>
        <w:rPr>
          <w:rFonts w:ascii="Times New Roman" w:eastAsia="Times New Roman" w:hAnsi="Times New Roman" w:cs="Times New Roman"/>
          <w:b/>
          <w:color w:val="000000"/>
          <w:sz w:val="27"/>
          <w:szCs w:val="27"/>
        </w:rPr>
        <w:t xml:space="preserve">Impetrado: Governador do Estado do Amazonas. </w:t>
      </w:r>
      <w:r>
        <w:rPr>
          <w:rFonts w:ascii="Times New Roman" w:eastAsia="Times New Roman" w:hAnsi="Times New Roman" w:cs="Times New Roman"/>
          <w:color w:val="000000"/>
          <w:sz w:val="27"/>
          <w:szCs w:val="27"/>
        </w:rPr>
        <w:t xml:space="preserve">Procurador: Ernando Simião da Silva Filho. Procuradora-Geral de Justiça: </w:t>
      </w:r>
      <w:r>
        <w:rPr>
          <w:rFonts w:ascii="Times New Roman" w:eastAsia="Times New Roman" w:hAnsi="Times New Roman" w:cs="Times New Roman"/>
          <w:color w:val="000000"/>
          <w:sz w:val="27"/>
          <w:szCs w:val="27"/>
        </w:rPr>
        <w:lastRenderedPageBreak/>
        <w:t xml:space="preserve">Exma. Sra. Dra. Leda Mara Nascimento Albuquerque. Presidente: Exmo. Sr. Des. Jomar Ricardo Saunders Fernandes. Relator: Exmo. Sr. Des. Abraham Peixoto Campos Filho. </w:t>
      </w:r>
      <w:r>
        <w:rPr>
          <w:rFonts w:ascii="Times New Roman" w:eastAsia="Times New Roman" w:hAnsi="Times New Roman" w:cs="Times New Roman"/>
          <w:b/>
          <w:color w:val="000000"/>
          <w:sz w:val="27"/>
          <w:szCs w:val="27"/>
        </w:rPr>
        <w:t>Voto do Relator</w:t>
      </w:r>
      <w:r>
        <w:rPr>
          <w:rFonts w:ascii="Times New Roman" w:eastAsia="Times New Roman" w:hAnsi="Times New Roman" w:cs="Times New Roman"/>
          <w:color w:val="000000"/>
          <w:sz w:val="27"/>
          <w:szCs w:val="27"/>
        </w:rPr>
        <w:t xml:space="preserve">: Concede a segurança pleiteada, determinando que a autoridade coatora promova o Impetrante à graduação de 3.º Sargento QPBM, a contar de 31 de dezembro de 2023. </w:t>
      </w:r>
      <w:r>
        <w:rPr>
          <w:rFonts w:ascii="Times New Roman" w:eastAsia="Times New Roman" w:hAnsi="Times New Roman" w:cs="Times New Roman"/>
          <w:b/>
          <w:color w:val="000000"/>
          <w:sz w:val="27"/>
          <w:szCs w:val="27"/>
        </w:rPr>
        <w:t>Voto divergente apresentado pelo Des. Paulo Caminha e Lima (em 05/08/2025)</w:t>
      </w:r>
      <w:r>
        <w:rPr>
          <w:rFonts w:ascii="Times New Roman" w:eastAsia="Times New Roman" w:hAnsi="Times New Roman" w:cs="Times New Roman"/>
          <w:color w:val="000000"/>
          <w:sz w:val="27"/>
          <w:szCs w:val="27"/>
        </w:rPr>
        <w:t xml:space="preserve">: Diverge do relator e vota pela declaração de decadência do direito de impetrar o Mandado de Segurança. </w:t>
      </w:r>
      <w:r>
        <w:rPr>
          <w:rFonts w:ascii="Times New Roman" w:eastAsia="Times New Roman" w:hAnsi="Times New Roman" w:cs="Times New Roman"/>
          <w:b/>
          <w:color w:val="000000"/>
          <w:sz w:val="27"/>
          <w:szCs w:val="27"/>
          <w:u w:val="single"/>
        </w:rPr>
        <w:t>Decisão</w:t>
      </w:r>
      <w:r>
        <w:rPr>
          <w:rFonts w:ascii="Times New Roman" w:eastAsia="Times New Roman" w:hAnsi="Times New Roman" w:cs="Times New Roman"/>
          <w:color w:val="000000"/>
          <w:sz w:val="27"/>
          <w:szCs w:val="27"/>
        </w:rPr>
        <w:t xml:space="preserve">: Por maioria de votos o Egrégio Tribunal Pleno decidiu conceder a segurança, nos termos do voto do Relator. Vencido o Des. Paulo César Caminha e Lima. </w:t>
      </w:r>
      <w:r>
        <w:rPr>
          <w:rFonts w:ascii="Times New Roman" w:eastAsia="Times New Roman" w:hAnsi="Times New Roman" w:cs="Times New Roman"/>
          <w:b/>
          <w:color w:val="000000"/>
          <w:sz w:val="27"/>
          <w:szCs w:val="27"/>
        </w:rPr>
        <w:t xml:space="preserve">05 </w:t>
      </w:r>
      <w:r>
        <w:rPr>
          <w:rFonts w:ascii="Times New Roman" w:eastAsia="Times New Roman" w:hAnsi="Times New Roman" w:cs="Times New Roman"/>
          <w:color w:val="000000"/>
          <w:sz w:val="27"/>
          <w:szCs w:val="27"/>
        </w:rPr>
        <w:t xml:space="preserve">- </w:t>
      </w:r>
      <w:r>
        <w:rPr>
          <w:rFonts w:ascii="Times New Roman" w:eastAsia="Times New Roman" w:hAnsi="Times New Roman" w:cs="Times New Roman"/>
          <w:b/>
          <w:color w:val="000000"/>
          <w:sz w:val="27"/>
          <w:szCs w:val="27"/>
        </w:rPr>
        <w:t>4010590-43.2024.8.04.0000 - Mandado de Segurança Cível</w:t>
      </w:r>
      <w:r>
        <w:rPr>
          <w:rFonts w:ascii="Times New Roman" w:eastAsia="Times New Roman" w:hAnsi="Times New Roman" w:cs="Times New Roman"/>
          <w:color w:val="000000"/>
          <w:sz w:val="27"/>
          <w:szCs w:val="27"/>
        </w:rPr>
        <w:t xml:space="preserve">. </w:t>
      </w:r>
      <w:r>
        <w:rPr>
          <w:rFonts w:ascii="Times New Roman" w:eastAsia="Times New Roman" w:hAnsi="Times New Roman" w:cs="Times New Roman"/>
          <w:b/>
          <w:color w:val="000000"/>
          <w:sz w:val="27"/>
          <w:szCs w:val="27"/>
        </w:rPr>
        <w:t xml:space="preserve">Impetrante: Wagner da Costa Santos. </w:t>
      </w:r>
      <w:r>
        <w:rPr>
          <w:rFonts w:ascii="Times New Roman" w:eastAsia="Times New Roman" w:hAnsi="Times New Roman" w:cs="Times New Roman"/>
          <w:color w:val="000000"/>
          <w:sz w:val="27"/>
          <w:szCs w:val="27"/>
        </w:rPr>
        <w:t xml:space="preserve">Advogado: Andrey Augusto Bentes Ramos (OAB:7526/AM). </w:t>
      </w:r>
      <w:r>
        <w:rPr>
          <w:rFonts w:ascii="Times New Roman" w:eastAsia="Times New Roman" w:hAnsi="Times New Roman" w:cs="Times New Roman"/>
          <w:b/>
          <w:color w:val="000000"/>
          <w:sz w:val="27"/>
          <w:szCs w:val="27"/>
        </w:rPr>
        <w:t xml:space="preserve">Impetrado: Governador do Estado do Amazonas. </w:t>
      </w:r>
      <w:r>
        <w:rPr>
          <w:rFonts w:ascii="Times New Roman" w:eastAsia="Times New Roman" w:hAnsi="Times New Roman" w:cs="Times New Roman"/>
          <w:color w:val="000000"/>
          <w:sz w:val="27"/>
          <w:szCs w:val="27"/>
        </w:rPr>
        <w:t xml:space="preserve">Procurador: Ernando Simião da Silva Filho. Procuradora Geral de Justiça: Exma. Sra. Dra. Leda Mara Nascimento Albuquerque. Presidente: Exmo. Sr. Des. Jomar Ricardo Saunders Fernandes. Relator: Exmo. Sr. Des. Abraham Peixoto Campos Filho. </w:t>
      </w:r>
      <w:r>
        <w:rPr>
          <w:rFonts w:ascii="Times New Roman" w:eastAsia="Times New Roman" w:hAnsi="Times New Roman" w:cs="Times New Roman"/>
          <w:b/>
          <w:color w:val="000000"/>
          <w:sz w:val="27"/>
          <w:szCs w:val="27"/>
          <w:u w:val="single"/>
        </w:rPr>
        <w:t>Decisão</w:t>
      </w:r>
      <w:r>
        <w:rPr>
          <w:rFonts w:ascii="Times New Roman" w:eastAsia="Times New Roman" w:hAnsi="Times New Roman" w:cs="Times New Roman"/>
          <w:color w:val="000000"/>
          <w:sz w:val="27"/>
          <w:szCs w:val="27"/>
        </w:rPr>
        <w:t xml:space="preserve">: Por maioria de votos o Egrégio Tribunal Pleno decidiu conceder a segurança, nos termos do voto do Relator. Vencido o Des. Paulo César Caminha e Lima. </w:t>
      </w:r>
      <w:r>
        <w:rPr>
          <w:rFonts w:ascii="Times New Roman" w:eastAsia="Times New Roman" w:hAnsi="Times New Roman" w:cs="Times New Roman"/>
          <w:b/>
          <w:color w:val="000000"/>
          <w:sz w:val="27"/>
          <w:szCs w:val="27"/>
        </w:rPr>
        <w:t xml:space="preserve">06 </w:t>
      </w:r>
      <w:r>
        <w:rPr>
          <w:rFonts w:ascii="Times New Roman" w:eastAsia="Times New Roman" w:hAnsi="Times New Roman" w:cs="Times New Roman"/>
          <w:color w:val="000000"/>
          <w:sz w:val="27"/>
          <w:szCs w:val="27"/>
        </w:rPr>
        <w:t xml:space="preserve">- </w:t>
      </w:r>
      <w:r>
        <w:rPr>
          <w:rFonts w:ascii="Times New Roman" w:eastAsia="Times New Roman" w:hAnsi="Times New Roman" w:cs="Times New Roman"/>
          <w:b/>
          <w:color w:val="000000"/>
          <w:sz w:val="27"/>
          <w:szCs w:val="27"/>
        </w:rPr>
        <w:t xml:space="preserve">4010101-06.2024.8.04.0000 - Mandado de Segurança Cível. Impetrante: Francisco Júlio Amaral. </w:t>
      </w:r>
      <w:r>
        <w:rPr>
          <w:rFonts w:ascii="Times New Roman" w:eastAsia="Times New Roman" w:hAnsi="Times New Roman" w:cs="Times New Roman"/>
          <w:color w:val="000000"/>
          <w:sz w:val="27"/>
          <w:szCs w:val="27"/>
        </w:rPr>
        <w:t xml:space="preserve">Advogado: Rogério Pena Bento da Silva (9.960/AM), </w:t>
      </w:r>
      <w:r>
        <w:rPr>
          <w:rFonts w:ascii="Times New Roman" w:eastAsia="Times New Roman" w:hAnsi="Times New Roman" w:cs="Times New Roman"/>
          <w:b/>
          <w:color w:val="000000"/>
          <w:sz w:val="27"/>
          <w:szCs w:val="27"/>
        </w:rPr>
        <w:t>Impetrado: Governador do Estado do Amazonas</w:t>
      </w:r>
      <w:r>
        <w:rPr>
          <w:rFonts w:ascii="Times New Roman" w:eastAsia="Times New Roman" w:hAnsi="Times New Roman" w:cs="Times New Roman"/>
          <w:color w:val="000000"/>
          <w:sz w:val="27"/>
          <w:szCs w:val="27"/>
        </w:rPr>
        <w:t xml:space="preserve">. Procurador: Ernando Simião da Silva Filho. Procuradora-Geral de Justiça: Exma. Sra. Dra. Leda Mara Nascimento Albuquerque. Presidente: Exmo. Sr. Des. Jomar Ricardo Saunders Fernandes. Relator: Exmo. Sr. Des. Cezar Luiz </w:t>
      </w:r>
      <w:proofErr w:type="spellStart"/>
      <w:r>
        <w:rPr>
          <w:rFonts w:ascii="Times New Roman" w:eastAsia="Times New Roman" w:hAnsi="Times New Roman" w:cs="Times New Roman"/>
          <w:color w:val="000000"/>
          <w:sz w:val="27"/>
          <w:szCs w:val="27"/>
        </w:rPr>
        <w:t>Bandiera</w:t>
      </w:r>
      <w:proofErr w:type="spellEnd"/>
      <w:r>
        <w:rPr>
          <w:rFonts w:ascii="Times New Roman" w:eastAsia="Times New Roman" w:hAnsi="Times New Roman" w:cs="Times New Roman"/>
          <w:color w:val="000000"/>
          <w:sz w:val="27"/>
          <w:szCs w:val="27"/>
        </w:rPr>
        <w:t xml:space="preserve">. </w:t>
      </w:r>
      <w:r>
        <w:rPr>
          <w:rFonts w:ascii="Times New Roman" w:eastAsia="Times New Roman" w:hAnsi="Times New Roman" w:cs="Times New Roman"/>
          <w:b/>
          <w:color w:val="000000"/>
          <w:sz w:val="27"/>
          <w:szCs w:val="27"/>
          <w:u w:val="single"/>
        </w:rPr>
        <w:t>Decisão</w:t>
      </w:r>
      <w:r>
        <w:rPr>
          <w:rFonts w:ascii="Times New Roman" w:eastAsia="Times New Roman" w:hAnsi="Times New Roman" w:cs="Times New Roman"/>
          <w:color w:val="000000"/>
          <w:sz w:val="27"/>
          <w:szCs w:val="27"/>
        </w:rPr>
        <w:t xml:space="preserve">: Por maioria de votos o Egrégio Tribunal Pleno decidiu conceder a segurança, nos termos do voto do Relator. Vencido o Des. Paulo César Caminha e Lima. </w:t>
      </w:r>
      <w:r>
        <w:rPr>
          <w:rFonts w:ascii="Times New Roman" w:eastAsia="Times New Roman" w:hAnsi="Times New Roman" w:cs="Times New Roman"/>
          <w:b/>
          <w:color w:val="000000"/>
          <w:sz w:val="27"/>
          <w:szCs w:val="27"/>
        </w:rPr>
        <w:t>07- 0000024-32.2025.8.04.9001- Mandado de Segurança</w:t>
      </w:r>
      <w:r>
        <w:rPr>
          <w:rFonts w:ascii="Times New Roman" w:eastAsia="Times New Roman" w:hAnsi="Times New Roman" w:cs="Times New Roman"/>
          <w:color w:val="000000"/>
          <w:sz w:val="27"/>
          <w:szCs w:val="27"/>
        </w:rPr>
        <w:t xml:space="preserve">. </w:t>
      </w:r>
      <w:r>
        <w:rPr>
          <w:rFonts w:ascii="Times New Roman" w:eastAsia="Times New Roman" w:hAnsi="Times New Roman" w:cs="Times New Roman"/>
          <w:b/>
          <w:color w:val="000000"/>
          <w:sz w:val="27"/>
          <w:szCs w:val="27"/>
        </w:rPr>
        <w:t xml:space="preserve">Impetrante: </w:t>
      </w:r>
      <w:proofErr w:type="spellStart"/>
      <w:r>
        <w:rPr>
          <w:rFonts w:ascii="Times New Roman" w:eastAsia="Times New Roman" w:hAnsi="Times New Roman" w:cs="Times New Roman"/>
          <w:b/>
          <w:color w:val="000000"/>
          <w:sz w:val="27"/>
          <w:szCs w:val="27"/>
        </w:rPr>
        <w:t>Jercilau</w:t>
      </w:r>
      <w:proofErr w:type="spellEnd"/>
      <w:r>
        <w:rPr>
          <w:rFonts w:ascii="Times New Roman" w:eastAsia="Times New Roman" w:hAnsi="Times New Roman" w:cs="Times New Roman"/>
          <w:b/>
          <w:color w:val="000000"/>
          <w:sz w:val="27"/>
          <w:szCs w:val="27"/>
        </w:rPr>
        <w:t xml:space="preserve"> Mendes da Costa. </w:t>
      </w:r>
      <w:r>
        <w:rPr>
          <w:rFonts w:ascii="Times New Roman" w:eastAsia="Times New Roman" w:hAnsi="Times New Roman" w:cs="Times New Roman"/>
          <w:color w:val="000000"/>
          <w:sz w:val="27"/>
          <w:szCs w:val="27"/>
        </w:rPr>
        <w:t xml:space="preserve">Advogado: Lucas Feitosa Gonçalves (22.243/PI). </w:t>
      </w:r>
      <w:r>
        <w:rPr>
          <w:rFonts w:ascii="Times New Roman" w:eastAsia="Times New Roman" w:hAnsi="Times New Roman" w:cs="Times New Roman"/>
          <w:b/>
          <w:color w:val="000000"/>
          <w:sz w:val="27"/>
          <w:szCs w:val="27"/>
        </w:rPr>
        <w:t xml:space="preserve">Impetrado: Governador do Estado do Amazonas. </w:t>
      </w:r>
      <w:r>
        <w:rPr>
          <w:rFonts w:ascii="Times New Roman" w:eastAsia="Times New Roman" w:hAnsi="Times New Roman" w:cs="Times New Roman"/>
          <w:color w:val="000000"/>
          <w:sz w:val="27"/>
          <w:szCs w:val="27"/>
        </w:rPr>
        <w:t xml:space="preserve">Procurador: Franklin Arthur </w:t>
      </w:r>
      <w:proofErr w:type="spellStart"/>
      <w:r>
        <w:rPr>
          <w:rFonts w:ascii="Times New Roman" w:eastAsia="Times New Roman" w:hAnsi="Times New Roman" w:cs="Times New Roman"/>
          <w:color w:val="000000"/>
          <w:sz w:val="27"/>
          <w:szCs w:val="27"/>
        </w:rPr>
        <w:t>Martinz</w:t>
      </w:r>
      <w:proofErr w:type="spellEnd"/>
      <w:r>
        <w:rPr>
          <w:rFonts w:ascii="Times New Roman" w:eastAsia="Times New Roman" w:hAnsi="Times New Roman" w:cs="Times New Roman"/>
          <w:color w:val="000000"/>
          <w:sz w:val="27"/>
          <w:szCs w:val="27"/>
        </w:rPr>
        <w:t xml:space="preserve"> Filho. Procuradora-Geral de Justiça: Exma. Sra. Dra. Leda Mara Nascimento Albuquerque. Presidente: Exmo. Sr. Des. Jomar Ricardo Saunders Fernandes. Relator: Exmo. Sr. Des. Cezar Luiz </w:t>
      </w:r>
      <w:proofErr w:type="spellStart"/>
      <w:r>
        <w:rPr>
          <w:rFonts w:ascii="Times New Roman" w:eastAsia="Times New Roman" w:hAnsi="Times New Roman" w:cs="Times New Roman"/>
          <w:color w:val="000000"/>
          <w:sz w:val="27"/>
          <w:szCs w:val="27"/>
        </w:rPr>
        <w:t>Bandiera</w:t>
      </w:r>
      <w:proofErr w:type="spellEnd"/>
      <w:r>
        <w:rPr>
          <w:rFonts w:ascii="Times New Roman" w:eastAsia="Times New Roman" w:hAnsi="Times New Roman" w:cs="Times New Roman"/>
          <w:color w:val="000000"/>
          <w:sz w:val="27"/>
          <w:szCs w:val="27"/>
        </w:rPr>
        <w:t xml:space="preserve">. </w:t>
      </w:r>
      <w:r>
        <w:rPr>
          <w:rFonts w:ascii="Times New Roman" w:eastAsia="Times New Roman" w:hAnsi="Times New Roman" w:cs="Times New Roman"/>
          <w:b/>
          <w:color w:val="000000"/>
          <w:sz w:val="27"/>
          <w:szCs w:val="27"/>
          <w:u w:val="single"/>
        </w:rPr>
        <w:t>Decisão</w:t>
      </w:r>
      <w:r>
        <w:rPr>
          <w:rFonts w:ascii="Times New Roman" w:eastAsia="Times New Roman" w:hAnsi="Times New Roman" w:cs="Times New Roman"/>
          <w:b/>
          <w:color w:val="000000"/>
          <w:sz w:val="27"/>
          <w:szCs w:val="27"/>
        </w:rPr>
        <w:t xml:space="preserve">: </w:t>
      </w:r>
      <w:r>
        <w:rPr>
          <w:rFonts w:ascii="Times New Roman" w:eastAsia="Times New Roman" w:hAnsi="Times New Roman" w:cs="Times New Roman"/>
          <w:color w:val="000000"/>
          <w:sz w:val="27"/>
          <w:szCs w:val="27"/>
        </w:rPr>
        <w:t xml:space="preserve">Por maioria de votos o Egrégio Tribunal Pleno decidiu conceder a segurança, nos termos do voto do Relator. Vencido o Des. Paulo César Caminha e Lima. </w:t>
      </w:r>
      <w:r>
        <w:rPr>
          <w:rFonts w:ascii="Times New Roman" w:eastAsia="Times New Roman" w:hAnsi="Times New Roman" w:cs="Times New Roman"/>
          <w:b/>
          <w:color w:val="000000"/>
          <w:sz w:val="27"/>
          <w:szCs w:val="27"/>
        </w:rPr>
        <w:t xml:space="preserve">PROCESSO DA PAUTA ORDINÁRIA: 08 </w:t>
      </w:r>
      <w:r>
        <w:rPr>
          <w:rFonts w:ascii="Times New Roman" w:eastAsia="Times New Roman" w:hAnsi="Times New Roman" w:cs="Times New Roman"/>
          <w:color w:val="000000"/>
          <w:sz w:val="27"/>
          <w:szCs w:val="27"/>
        </w:rPr>
        <w:t xml:space="preserve">- </w:t>
      </w:r>
      <w:r>
        <w:rPr>
          <w:rFonts w:ascii="Times New Roman" w:eastAsia="Times New Roman" w:hAnsi="Times New Roman" w:cs="Times New Roman"/>
          <w:b/>
          <w:color w:val="000000"/>
          <w:sz w:val="27"/>
          <w:szCs w:val="27"/>
        </w:rPr>
        <w:t>0007905- 60.2025.8.04.9001 - Mandado de Segurança</w:t>
      </w:r>
      <w:r>
        <w:rPr>
          <w:rFonts w:ascii="Times New Roman" w:eastAsia="Times New Roman" w:hAnsi="Times New Roman" w:cs="Times New Roman"/>
          <w:color w:val="000000"/>
          <w:sz w:val="27"/>
          <w:szCs w:val="27"/>
        </w:rPr>
        <w:t xml:space="preserve">. </w:t>
      </w:r>
      <w:r>
        <w:rPr>
          <w:rFonts w:ascii="Times New Roman" w:eastAsia="Times New Roman" w:hAnsi="Times New Roman" w:cs="Times New Roman"/>
          <w:b/>
          <w:color w:val="000000"/>
          <w:sz w:val="27"/>
          <w:szCs w:val="27"/>
        </w:rPr>
        <w:t xml:space="preserve">Impetrante: Bárbara da Silva Pereira. </w:t>
      </w:r>
      <w:r>
        <w:rPr>
          <w:rFonts w:ascii="Times New Roman" w:eastAsia="Times New Roman" w:hAnsi="Times New Roman" w:cs="Times New Roman"/>
          <w:color w:val="000000"/>
          <w:sz w:val="27"/>
          <w:szCs w:val="27"/>
        </w:rPr>
        <w:t xml:space="preserve">Advogado: Dr. Ivan Gleidson Trindade de Souza Farias. </w:t>
      </w:r>
      <w:r>
        <w:rPr>
          <w:rFonts w:ascii="Times New Roman" w:eastAsia="Times New Roman" w:hAnsi="Times New Roman" w:cs="Times New Roman"/>
          <w:b/>
          <w:color w:val="000000"/>
          <w:sz w:val="27"/>
          <w:szCs w:val="27"/>
        </w:rPr>
        <w:t xml:space="preserve">Impetrados: Governador do Estado do Amazonas e Comandante-Geral do Corpo de Bombeiros Militar do Amazonas. </w:t>
      </w:r>
      <w:r>
        <w:rPr>
          <w:rFonts w:ascii="Times New Roman" w:eastAsia="Times New Roman" w:hAnsi="Times New Roman" w:cs="Times New Roman"/>
          <w:color w:val="000000"/>
          <w:sz w:val="27"/>
          <w:szCs w:val="27"/>
        </w:rPr>
        <w:t xml:space="preserve">Procurador: Emanuel Neves de Lima. Procuradora-Geral de Justiça: Exma. Sra. Dra. Leda Mara Nascimento Albuquerque. </w:t>
      </w:r>
    </w:p>
    <w:p w:rsidR="00A90C2C" w:rsidRDefault="00000000">
      <w:pPr>
        <w:widowControl w:val="0"/>
        <w:pBdr>
          <w:top w:val="nil"/>
          <w:left w:val="nil"/>
          <w:bottom w:val="nil"/>
          <w:right w:val="nil"/>
          <w:between w:val="nil"/>
        </w:pBdr>
        <w:spacing w:before="288" w:line="240" w:lineRule="auto"/>
        <w:jc w:val="center"/>
        <w:rPr>
          <w:color w:val="000000"/>
          <w:sz w:val="15"/>
          <w:szCs w:val="15"/>
        </w:rPr>
      </w:pPr>
      <w:r>
        <w:rPr>
          <w:color w:val="000000"/>
          <w:sz w:val="15"/>
          <w:szCs w:val="15"/>
        </w:rPr>
        <w:t>https://sei.tjam.jus.br/sei/controlador.php?acao=documento_imprimir_web&amp;acao_origem=arvore_visualizar&amp;id_documento=2626276&amp;infra_siste… 3/8</w:t>
      </w:r>
    </w:p>
    <w:p w:rsidR="00A90C2C" w:rsidRDefault="00000000">
      <w:pPr>
        <w:widowControl w:val="0"/>
        <w:pBdr>
          <w:top w:val="nil"/>
          <w:left w:val="nil"/>
          <w:bottom w:val="nil"/>
          <w:right w:val="nil"/>
          <w:between w:val="nil"/>
        </w:pBdr>
        <w:spacing w:line="240" w:lineRule="auto"/>
        <w:rPr>
          <w:color w:val="000000"/>
          <w:sz w:val="15"/>
          <w:szCs w:val="15"/>
        </w:rPr>
      </w:pPr>
      <w:r>
        <w:rPr>
          <w:color w:val="000000"/>
          <w:sz w:val="15"/>
          <w:szCs w:val="15"/>
        </w:rPr>
        <w:t xml:space="preserve">21/08/2025, 11:30 SEI/TJAM - 2380806 - Ata de julgamento </w:t>
      </w:r>
    </w:p>
    <w:p w:rsidR="00A90C2C" w:rsidRDefault="00000000">
      <w:pPr>
        <w:widowControl w:val="0"/>
        <w:pBdr>
          <w:top w:val="nil"/>
          <w:left w:val="nil"/>
          <w:bottom w:val="nil"/>
          <w:right w:val="nil"/>
          <w:between w:val="nil"/>
        </w:pBdr>
        <w:spacing w:before="65" w:line="235" w:lineRule="auto"/>
        <w:ind w:left="683" w:right="570" w:firstLine="6"/>
        <w:jc w:val="both"/>
        <w:rPr>
          <w:rFonts w:ascii="Times New Roman" w:eastAsia="Times New Roman" w:hAnsi="Times New Roman" w:cs="Times New Roman"/>
          <w:b/>
          <w:color w:val="000000"/>
          <w:sz w:val="27"/>
          <w:szCs w:val="27"/>
        </w:rPr>
      </w:pPr>
      <w:r>
        <w:rPr>
          <w:rFonts w:ascii="Times New Roman" w:eastAsia="Times New Roman" w:hAnsi="Times New Roman" w:cs="Times New Roman"/>
          <w:color w:val="000000"/>
          <w:sz w:val="27"/>
          <w:szCs w:val="27"/>
        </w:rPr>
        <w:t xml:space="preserve">Presidente: Exmo. Sr. Des. Jomar Ricardo Saunders Fernandes. Relator: Des. Abraham Peixoto Campos Filho. </w:t>
      </w:r>
      <w:r>
        <w:rPr>
          <w:rFonts w:ascii="Times New Roman" w:eastAsia="Times New Roman" w:hAnsi="Times New Roman" w:cs="Times New Roman"/>
          <w:b/>
          <w:color w:val="000000"/>
          <w:sz w:val="27"/>
          <w:szCs w:val="27"/>
          <w:u w:val="single"/>
        </w:rPr>
        <w:t>Decisão</w:t>
      </w:r>
      <w:r>
        <w:rPr>
          <w:rFonts w:ascii="Times New Roman" w:eastAsia="Times New Roman" w:hAnsi="Times New Roman" w:cs="Times New Roman"/>
          <w:b/>
          <w:color w:val="000000"/>
          <w:sz w:val="27"/>
          <w:szCs w:val="27"/>
        </w:rPr>
        <w:t xml:space="preserve">: </w:t>
      </w:r>
      <w:r>
        <w:rPr>
          <w:rFonts w:ascii="Times New Roman" w:eastAsia="Times New Roman" w:hAnsi="Times New Roman" w:cs="Times New Roman"/>
          <w:color w:val="000000"/>
          <w:sz w:val="27"/>
          <w:szCs w:val="27"/>
        </w:rPr>
        <w:t xml:space="preserve">Por unanimidade de votos o egrégio Tribunal Pleno decidiu conceder a segurança, nos termos do voto do Relator. </w:t>
      </w:r>
      <w:r>
        <w:rPr>
          <w:rFonts w:ascii="Times New Roman" w:eastAsia="Times New Roman" w:hAnsi="Times New Roman" w:cs="Times New Roman"/>
          <w:b/>
          <w:color w:val="000000"/>
          <w:sz w:val="27"/>
          <w:szCs w:val="27"/>
        </w:rPr>
        <w:t xml:space="preserve">PROCESSOS ADMINISTRATIVOS – SEI: 01 - Processo administrativo n.º 2024/000022856-00. MINUTA DE RESOLUÇÃO QUE INSTITUI A POLÍTICA PÚBLICA DE ESTÍMULO À LOTAÇÃO E À PERMANÊNCIA DE MAGISTRADOS EM UNIDADES JUDICIÁRIAS CLASSIFICADAS COMO DE DIFÍCIL PROVIMENTO. </w:t>
      </w:r>
      <w:r>
        <w:rPr>
          <w:rFonts w:ascii="Times New Roman" w:eastAsia="Times New Roman" w:hAnsi="Times New Roman" w:cs="Times New Roman"/>
          <w:b/>
          <w:color w:val="000000"/>
          <w:sz w:val="27"/>
          <w:szCs w:val="27"/>
          <w:u w:val="single"/>
        </w:rPr>
        <w:t>Voto Vista</w:t>
      </w:r>
      <w:r>
        <w:rPr>
          <w:rFonts w:ascii="Times New Roman" w:eastAsia="Times New Roman" w:hAnsi="Times New Roman" w:cs="Times New Roman"/>
          <w:color w:val="000000"/>
          <w:sz w:val="27"/>
          <w:szCs w:val="27"/>
        </w:rPr>
        <w:t xml:space="preserve">: Desa. Nélia Caminha Jorge (em 08.07.2025). </w:t>
      </w:r>
      <w:r>
        <w:rPr>
          <w:rFonts w:ascii="Times New Roman" w:eastAsia="Times New Roman" w:hAnsi="Times New Roman" w:cs="Times New Roman"/>
          <w:b/>
          <w:color w:val="000000"/>
          <w:sz w:val="27"/>
          <w:szCs w:val="27"/>
          <w:u w:val="single"/>
        </w:rPr>
        <w:t>Apreciação suspensa</w:t>
      </w:r>
      <w:r>
        <w:rPr>
          <w:rFonts w:ascii="Times New Roman" w:eastAsia="Times New Roman" w:hAnsi="Times New Roman" w:cs="Times New Roman"/>
          <w:color w:val="000000"/>
          <w:sz w:val="27"/>
          <w:szCs w:val="27"/>
        </w:rPr>
        <w:t xml:space="preserve">: a pedido do Des. Presidente. </w:t>
      </w:r>
      <w:r>
        <w:rPr>
          <w:rFonts w:ascii="Times New Roman" w:eastAsia="Times New Roman" w:hAnsi="Times New Roman" w:cs="Times New Roman"/>
          <w:b/>
          <w:color w:val="000000"/>
          <w:sz w:val="27"/>
          <w:szCs w:val="27"/>
        </w:rPr>
        <w:t>02 - Processo Administrativo n.º 2025/000034891-00. RELATÓRIO ANUAL DE ATIVIDADES DA SECRETARIA DE AUDITORIA INTERNA, REFERENTE AO EXERCÍCIO DE 2024.</w:t>
      </w:r>
      <w:r>
        <w:rPr>
          <w:rFonts w:ascii="Times New Roman" w:eastAsia="Times New Roman" w:hAnsi="Times New Roman" w:cs="Times New Roman"/>
          <w:color w:val="000000"/>
          <w:sz w:val="27"/>
          <w:szCs w:val="27"/>
        </w:rPr>
        <w:t xml:space="preserve">Adiado pelo Presidente. </w:t>
      </w:r>
      <w:r>
        <w:rPr>
          <w:rFonts w:ascii="Times New Roman" w:eastAsia="Times New Roman" w:hAnsi="Times New Roman" w:cs="Times New Roman"/>
          <w:b/>
          <w:color w:val="000000"/>
          <w:sz w:val="27"/>
          <w:szCs w:val="27"/>
        </w:rPr>
        <w:t xml:space="preserve">03 - Processo Administrativo n.º 2024/000061984-00. MINUTA DE RESOLUÇÃO QUE ALTERA A RESOLUÇÃO TJAM N.º 11, DE 02 DE ABRIL DE 2024, QUE DISPÕE SOBRE A PONTUAÇÃO E O ALGORITMO BASE PARA ANÁLISE DOS PEDIDOS DE VAGAS, DE ACORDO COM CRITÉRIOS OBJETIVOS, PELA CENTRAL DE VAGAS DO SISTEMA SOCIOEDUCATIVO </w:t>
      </w:r>
      <w:r>
        <w:rPr>
          <w:rFonts w:ascii="Times New Roman" w:eastAsia="Times New Roman" w:hAnsi="Times New Roman" w:cs="Times New Roman"/>
          <w:b/>
          <w:color w:val="000000"/>
          <w:sz w:val="27"/>
          <w:szCs w:val="27"/>
        </w:rPr>
        <w:lastRenderedPageBreak/>
        <w:t xml:space="preserve">DO AMAZONAS. </w:t>
      </w:r>
      <w:r>
        <w:rPr>
          <w:rFonts w:ascii="Times New Roman" w:eastAsia="Times New Roman" w:hAnsi="Times New Roman" w:cs="Times New Roman"/>
          <w:color w:val="000000"/>
          <w:sz w:val="27"/>
          <w:szCs w:val="27"/>
        </w:rPr>
        <w:t xml:space="preserve">Adiado pelo Presidente. </w:t>
      </w:r>
      <w:r>
        <w:rPr>
          <w:rFonts w:ascii="Times New Roman" w:eastAsia="Times New Roman" w:hAnsi="Times New Roman" w:cs="Times New Roman"/>
          <w:b/>
          <w:color w:val="000000"/>
          <w:sz w:val="27"/>
          <w:szCs w:val="27"/>
          <w:u w:val="single"/>
        </w:rPr>
        <w:t>ESCOLHA DE MEMBROS PARA AS TURMAS</w:t>
      </w:r>
      <w:r>
        <w:rPr>
          <w:rFonts w:ascii="Times New Roman" w:eastAsia="Times New Roman" w:hAnsi="Times New Roman" w:cs="Times New Roman"/>
          <w:b/>
          <w:color w:val="000000"/>
          <w:sz w:val="27"/>
          <w:szCs w:val="27"/>
        </w:rPr>
        <w:t xml:space="preserve"> RECURSAIS DO ESTADO DO AMAZONAS. 04 - Processo Administrativo n.º 2025/000042698-00. EDITAL N.º 006/2025 – CGJECC - PREENCHIMENTO DE VAGA DE MEMBRO DA 1ª TURMA RECURSAL DO ESTADO DO AMAZONAS (</w:t>
      </w:r>
      <w:r>
        <w:rPr>
          <w:rFonts w:ascii="Times New Roman" w:eastAsia="Times New Roman" w:hAnsi="Times New Roman" w:cs="Times New Roman"/>
          <w:b/>
          <w:color w:val="000000"/>
          <w:sz w:val="27"/>
          <w:szCs w:val="27"/>
          <w:u w:val="single"/>
        </w:rPr>
        <w:t>Critério: Antiguidade)</w:t>
      </w:r>
      <w:r>
        <w:rPr>
          <w:rFonts w:ascii="Times New Roman" w:eastAsia="Times New Roman" w:hAnsi="Times New Roman" w:cs="Times New Roman"/>
          <w:color w:val="000000"/>
          <w:sz w:val="27"/>
          <w:szCs w:val="27"/>
        </w:rPr>
        <w:t xml:space="preserve">. (vaga aberta em decorrência do término do biênio da magistrada </w:t>
      </w:r>
      <w:proofErr w:type="spellStart"/>
      <w:r>
        <w:rPr>
          <w:rFonts w:ascii="Times New Roman" w:eastAsia="Times New Roman" w:hAnsi="Times New Roman" w:cs="Times New Roman"/>
          <w:color w:val="000000"/>
          <w:sz w:val="27"/>
          <w:szCs w:val="27"/>
        </w:rPr>
        <w:t>Irlena</w:t>
      </w:r>
      <w:proofErr w:type="spellEnd"/>
      <w:r>
        <w:rPr>
          <w:rFonts w:ascii="Times New Roman" w:eastAsia="Times New Roman" w:hAnsi="Times New Roman" w:cs="Times New Roman"/>
          <w:color w:val="000000"/>
          <w:sz w:val="27"/>
          <w:szCs w:val="27"/>
        </w:rPr>
        <w:t xml:space="preserve"> Leal Benchimol, a partir de 18 de julho de 2025). </w:t>
      </w:r>
      <w:r>
        <w:rPr>
          <w:rFonts w:ascii="Times New Roman" w:eastAsia="Times New Roman" w:hAnsi="Times New Roman" w:cs="Times New Roman"/>
          <w:b/>
          <w:color w:val="000000"/>
          <w:sz w:val="27"/>
          <w:szCs w:val="27"/>
          <w:u w:val="single"/>
        </w:rPr>
        <w:t>Inscritos</w:t>
      </w:r>
      <w:r>
        <w:rPr>
          <w:rFonts w:ascii="Times New Roman" w:eastAsia="Times New Roman" w:hAnsi="Times New Roman" w:cs="Times New Roman"/>
          <w:b/>
          <w:color w:val="000000"/>
          <w:sz w:val="27"/>
          <w:szCs w:val="27"/>
        </w:rPr>
        <w:t xml:space="preserve"> (conforme lista de antiguidade disponibilizada no DJE de 23/01/25, Caderno Extra - Edição 3961)</w:t>
      </w:r>
      <w:r>
        <w:rPr>
          <w:rFonts w:ascii="Times New Roman" w:eastAsia="Times New Roman" w:hAnsi="Times New Roman" w:cs="Times New Roman"/>
          <w:color w:val="000000"/>
          <w:sz w:val="27"/>
          <w:szCs w:val="27"/>
        </w:rPr>
        <w:t xml:space="preserve">: 1) Dr. Vicente de Oliveira Rocha Pinheiro, Titular da 6ª Vara de Família da Comarca de Manaus, PA n.º 2025/000034686-00; 2) Dra. </w:t>
      </w:r>
      <w:proofErr w:type="spellStart"/>
      <w:r>
        <w:rPr>
          <w:rFonts w:ascii="Times New Roman" w:eastAsia="Times New Roman" w:hAnsi="Times New Roman" w:cs="Times New Roman"/>
          <w:color w:val="000000"/>
          <w:sz w:val="27"/>
          <w:szCs w:val="27"/>
        </w:rPr>
        <w:t>Irlena</w:t>
      </w:r>
      <w:proofErr w:type="spellEnd"/>
      <w:r>
        <w:rPr>
          <w:rFonts w:ascii="Times New Roman" w:eastAsia="Times New Roman" w:hAnsi="Times New Roman" w:cs="Times New Roman"/>
          <w:color w:val="000000"/>
          <w:sz w:val="27"/>
          <w:szCs w:val="27"/>
        </w:rPr>
        <w:t xml:space="preserve"> Leal Benchimol, Titular da 5ª Vara do Juizado Especial Cível da Comarca de Manaus, PA n.º 2025/000033831-00; 3) Dra. </w:t>
      </w:r>
      <w:proofErr w:type="spellStart"/>
      <w:r>
        <w:rPr>
          <w:rFonts w:ascii="Times New Roman" w:eastAsia="Times New Roman" w:hAnsi="Times New Roman" w:cs="Times New Roman"/>
          <w:color w:val="000000"/>
          <w:sz w:val="27"/>
          <w:szCs w:val="27"/>
        </w:rPr>
        <w:t>Anagali</w:t>
      </w:r>
      <w:proofErr w:type="spellEnd"/>
      <w:r>
        <w:rPr>
          <w:rFonts w:ascii="Times New Roman" w:eastAsia="Times New Roman" w:hAnsi="Times New Roman" w:cs="Times New Roman"/>
          <w:color w:val="000000"/>
          <w:sz w:val="27"/>
          <w:szCs w:val="27"/>
        </w:rPr>
        <w:t xml:space="preserve"> Marcon Bertazzo, Titular do 2º Juizado Especial da Fazenda Pública Estadual e Municipal da Comarca de Manaus, PA n.º 2025/000033513-00; 4) Dr. Moacir Pereira Batista, Titular da Vara Especializada do Meio Ambiente da Comarca de Manaus, PA n.º 2025/000035578- 00; 5) Dra. Maria do Perpétuo Socorro da Silva Menezes, Titular da 15ª Vara do Juizado Especial Cível da Comarca de Manaus, PA n.º 2025/000033690-00; 6) Dra. Lídia de Abreu Carvalho Frota, Titular da 4ª Vara Cível e de Acidentes de Trabalho da Comarca de Manaus, PA n.º 2025/000034792-00; 7) Dr. Celso Souza de Paula, Titular da 3ª Vara de Delitos de Tráfico de Drogas da Comarca de Manaus, PA n.º 2025/000034644-00; 8) Dr. Flavio Henrique Albuquerque de Freitas, Titular do 3º Juizado Especial da Fazenda Pública da Comarca de Manaus, PA n.º 2025/000033464-00;9) Dr. Fábio Lopes Alfaia, Titular da 2ª Vara do Tribunal do Júri – Juiz Sumariante da Comarca de Manaus, PA n.º 2025/000034728-00;10) Dr. James Oliveira dos Santos, Titular da Vara das Garantias e Inquéritos Policiais – Juiz 11- da Comarca de Manaus, PA n.º 2025/000034932-00.Com a palavra a Desa. Nélia Caminha Jorge, Coordenadoria dos Juizados Especiais, após algumas considerações, indicou o nome da Dra. </w:t>
      </w:r>
      <w:proofErr w:type="spellStart"/>
      <w:r>
        <w:rPr>
          <w:rFonts w:ascii="Times New Roman" w:eastAsia="Times New Roman" w:hAnsi="Times New Roman" w:cs="Times New Roman"/>
          <w:color w:val="000000"/>
          <w:sz w:val="27"/>
          <w:szCs w:val="27"/>
        </w:rPr>
        <w:t>Irlena</w:t>
      </w:r>
      <w:proofErr w:type="spellEnd"/>
      <w:r>
        <w:rPr>
          <w:rFonts w:ascii="Times New Roman" w:eastAsia="Times New Roman" w:hAnsi="Times New Roman" w:cs="Times New Roman"/>
          <w:color w:val="000000"/>
          <w:sz w:val="27"/>
          <w:szCs w:val="27"/>
        </w:rPr>
        <w:t xml:space="preserve"> Leal Benchimol, que preenche os requisitos para a vaga pleiteada. </w:t>
      </w:r>
      <w:r>
        <w:rPr>
          <w:rFonts w:ascii="Times New Roman" w:eastAsia="Times New Roman" w:hAnsi="Times New Roman" w:cs="Times New Roman"/>
          <w:b/>
          <w:color w:val="000000"/>
          <w:sz w:val="27"/>
          <w:szCs w:val="27"/>
          <w:u w:val="single"/>
        </w:rPr>
        <w:t>Decisão</w:t>
      </w:r>
      <w:r>
        <w:rPr>
          <w:rFonts w:ascii="Times New Roman" w:eastAsia="Times New Roman" w:hAnsi="Times New Roman" w:cs="Times New Roman"/>
          <w:color w:val="000000"/>
          <w:sz w:val="27"/>
          <w:szCs w:val="27"/>
        </w:rPr>
        <w:t xml:space="preserve">: O Egrégio Tribunal Pleno do Tribunal de Justiça do Estado do Amazonas, por aclamação, aprovou o nome da </w:t>
      </w:r>
      <w:r>
        <w:rPr>
          <w:rFonts w:ascii="Times New Roman" w:eastAsia="Times New Roman" w:hAnsi="Times New Roman" w:cs="Times New Roman"/>
          <w:b/>
          <w:color w:val="000000"/>
          <w:sz w:val="27"/>
          <w:szCs w:val="27"/>
        </w:rPr>
        <w:t xml:space="preserve">Dra. </w:t>
      </w:r>
      <w:proofErr w:type="spellStart"/>
      <w:r>
        <w:rPr>
          <w:rFonts w:ascii="Times New Roman" w:eastAsia="Times New Roman" w:hAnsi="Times New Roman" w:cs="Times New Roman"/>
          <w:b/>
          <w:color w:val="000000"/>
          <w:sz w:val="27"/>
          <w:szCs w:val="27"/>
        </w:rPr>
        <w:t>Irlena</w:t>
      </w:r>
      <w:proofErr w:type="spellEnd"/>
      <w:r>
        <w:rPr>
          <w:rFonts w:ascii="Times New Roman" w:eastAsia="Times New Roman" w:hAnsi="Times New Roman" w:cs="Times New Roman"/>
          <w:b/>
          <w:color w:val="000000"/>
          <w:sz w:val="27"/>
          <w:szCs w:val="27"/>
        </w:rPr>
        <w:t xml:space="preserve"> Leal Benchimol</w:t>
      </w:r>
      <w:r>
        <w:rPr>
          <w:rFonts w:ascii="Times New Roman" w:eastAsia="Times New Roman" w:hAnsi="Times New Roman" w:cs="Times New Roman"/>
          <w:color w:val="000000"/>
          <w:sz w:val="27"/>
          <w:szCs w:val="27"/>
        </w:rPr>
        <w:t xml:space="preserve">, para ocupar a vaga de Membro da 1ª Turma Recursal do Estado do Amazonas </w:t>
      </w:r>
      <w:r>
        <w:rPr>
          <w:rFonts w:ascii="Times New Roman" w:eastAsia="Times New Roman" w:hAnsi="Times New Roman" w:cs="Times New Roman"/>
          <w:b/>
          <w:color w:val="000000"/>
          <w:sz w:val="27"/>
          <w:szCs w:val="27"/>
        </w:rPr>
        <w:t xml:space="preserve">(Critério: </w:t>
      </w:r>
    </w:p>
    <w:p w:rsidR="00A90C2C" w:rsidRDefault="00000000">
      <w:pPr>
        <w:widowControl w:val="0"/>
        <w:pBdr>
          <w:top w:val="nil"/>
          <w:left w:val="nil"/>
          <w:bottom w:val="nil"/>
          <w:right w:val="nil"/>
          <w:between w:val="nil"/>
        </w:pBdr>
        <w:spacing w:before="288" w:line="240" w:lineRule="auto"/>
        <w:jc w:val="center"/>
        <w:rPr>
          <w:color w:val="000000"/>
          <w:sz w:val="15"/>
          <w:szCs w:val="15"/>
        </w:rPr>
      </w:pPr>
      <w:r>
        <w:rPr>
          <w:color w:val="000000"/>
          <w:sz w:val="15"/>
          <w:szCs w:val="15"/>
        </w:rPr>
        <w:t>https://sei.tjam.jus.br/sei/controlador.php?acao=documento_imprimir_web&amp;acao_origem=arvore_visualizar&amp;id_documento=2626276&amp;infra_siste… 4/8</w:t>
      </w:r>
    </w:p>
    <w:p w:rsidR="00A90C2C" w:rsidRDefault="00000000">
      <w:pPr>
        <w:widowControl w:val="0"/>
        <w:pBdr>
          <w:top w:val="nil"/>
          <w:left w:val="nil"/>
          <w:bottom w:val="nil"/>
          <w:right w:val="nil"/>
          <w:between w:val="nil"/>
        </w:pBdr>
        <w:spacing w:line="240" w:lineRule="auto"/>
        <w:rPr>
          <w:color w:val="000000"/>
          <w:sz w:val="15"/>
          <w:szCs w:val="15"/>
        </w:rPr>
      </w:pPr>
      <w:r>
        <w:rPr>
          <w:color w:val="000000"/>
          <w:sz w:val="15"/>
          <w:szCs w:val="15"/>
        </w:rPr>
        <w:t xml:space="preserve">21/08/2025, 11:30 SEI/TJAM - 2380806 - Ata de julgamento </w:t>
      </w:r>
    </w:p>
    <w:p w:rsidR="00A90C2C" w:rsidRDefault="00000000">
      <w:pPr>
        <w:widowControl w:val="0"/>
        <w:pBdr>
          <w:top w:val="nil"/>
          <w:left w:val="nil"/>
          <w:bottom w:val="nil"/>
          <w:right w:val="nil"/>
          <w:between w:val="nil"/>
        </w:pBdr>
        <w:spacing w:before="65" w:line="235" w:lineRule="auto"/>
        <w:ind w:left="685" w:right="570" w:firstLine="2"/>
        <w:jc w:val="both"/>
        <w:rPr>
          <w:rFonts w:ascii="Times New Roman" w:eastAsia="Times New Roman" w:hAnsi="Times New Roman" w:cs="Times New Roman"/>
          <w:b/>
          <w:color w:val="000000"/>
          <w:sz w:val="27"/>
          <w:szCs w:val="27"/>
        </w:rPr>
      </w:pPr>
      <w:r>
        <w:rPr>
          <w:rFonts w:ascii="Times New Roman" w:eastAsia="Times New Roman" w:hAnsi="Times New Roman" w:cs="Times New Roman"/>
          <w:b/>
          <w:color w:val="000000"/>
          <w:sz w:val="27"/>
          <w:szCs w:val="27"/>
        </w:rPr>
        <w:t xml:space="preserve">Antiguidade). 05 - Processo Administrativo n.º 2025/000042700-00. </w:t>
      </w:r>
      <w:r>
        <w:rPr>
          <w:rFonts w:ascii="Times New Roman" w:eastAsia="Times New Roman" w:hAnsi="Times New Roman" w:cs="Times New Roman"/>
          <w:b/>
          <w:color w:val="000000"/>
          <w:sz w:val="27"/>
          <w:szCs w:val="27"/>
          <w:u w:val="single"/>
        </w:rPr>
        <w:t>EDITAL N.º</w:t>
      </w:r>
      <w:r>
        <w:rPr>
          <w:rFonts w:ascii="Times New Roman" w:eastAsia="Times New Roman" w:hAnsi="Times New Roman" w:cs="Times New Roman"/>
          <w:b/>
          <w:color w:val="000000"/>
          <w:sz w:val="27"/>
          <w:szCs w:val="27"/>
        </w:rPr>
        <w:t xml:space="preserve"> </w:t>
      </w:r>
      <w:r>
        <w:rPr>
          <w:rFonts w:ascii="Times New Roman" w:eastAsia="Times New Roman" w:hAnsi="Times New Roman" w:cs="Times New Roman"/>
          <w:b/>
          <w:color w:val="000000"/>
          <w:sz w:val="27"/>
          <w:szCs w:val="27"/>
          <w:u w:val="single"/>
        </w:rPr>
        <w:t>007/2025</w:t>
      </w:r>
      <w:r>
        <w:rPr>
          <w:rFonts w:ascii="Times New Roman" w:eastAsia="Times New Roman" w:hAnsi="Times New Roman" w:cs="Times New Roman"/>
          <w:b/>
          <w:color w:val="000000"/>
          <w:sz w:val="27"/>
          <w:szCs w:val="27"/>
        </w:rPr>
        <w:t xml:space="preserve"> – CGJECC - PREENCHIMENTO DE </w:t>
      </w:r>
      <w:r>
        <w:rPr>
          <w:rFonts w:ascii="Times New Roman" w:eastAsia="Times New Roman" w:hAnsi="Times New Roman" w:cs="Times New Roman"/>
          <w:b/>
          <w:color w:val="000000"/>
          <w:sz w:val="27"/>
          <w:szCs w:val="27"/>
          <w:u w:val="single"/>
        </w:rPr>
        <w:t>VAGA DE MEMBRO</w:t>
      </w:r>
      <w:r>
        <w:rPr>
          <w:rFonts w:ascii="Times New Roman" w:eastAsia="Times New Roman" w:hAnsi="Times New Roman" w:cs="Times New Roman"/>
          <w:b/>
          <w:color w:val="000000"/>
          <w:sz w:val="27"/>
          <w:szCs w:val="27"/>
        </w:rPr>
        <w:t xml:space="preserve"> DA </w:t>
      </w:r>
      <w:r>
        <w:rPr>
          <w:rFonts w:ascii="Times New Roman" w:eastAsia="Times New Roman" w:hAnsi="Times New Roman" w:cs="Times New Roman"/>
          <w:b/>
          <w:color w:val="000000"/>
          <w:sz w:val="27"/>
          <w:szCs w:val="27"/>
          <w:u w:val="single"/>
        </w:rPr>
        <w:t>1ª</w:t>
      </w:r>
      <w:r>
        <w:rPr>
          <w:rFonts w:ascii="Times New Roman" w:eastAsia="Times New Roman" w:hAnsi="Times New Roman" w:cs="Times New Roman"/>
          <w:b/>
          <w:color w:val="000000"/>
          <w:sz w:val="27"/>
          <w:szCs w:val="27"/>
        </w:rPr>
        <w:t xml:space="preserve"> </w:t>
      </w:r>
      <w:r>
        <w:rPr>
          <w:rFonts w:ascii="Times New Roman" w:eastAsia="Times New Roman" w:hAnsi="Times New Roman" w:cs="Times New Roman"/>
          <w:b/>
          <w:color w:val="000000"/>
          <w:sz w:val="27"/>
          <w:szCs w:val="27"/>
          <w:u w:val="single"/>
        </w:rPr>
        <w:t>TURMA RECURSAL</w:t>
      </w:r>
      <w:r>
        <w:rPr>
          <w:rFonts w:ascii="Times New Roman" w:eastAsia="Times New Roman" w:hAnsi="Times New Roman" w:cs="Times New Roman"/>
          <w:b/>
          <w:color w:val="000000"/>
          <w:sz w:val="27"/>
          <w:szCs w:val="27"/>
        </w:rPr>
        <w:t xml:space="preserve"> DO ESTADO DO AMAZONAS (</w:t>
      </w:r>
      <w:r>
        <w:rPr>
          <w:rFonts w:ascii="Times New Roman" w:eastAsia="Times New Roman" w:hAnsi="Times New Roman" w:cs="Times New Roman"/>
          <w:b/>
          <w:color w:val="000000"/>
          <w:sz w:val="27"/>
          <w:szCs w:val="27"/>
          <w:u w:val="single"/>
        </w:rPr>
        <w:t>Critério: Merecimento</w:t>
      </w:r>
      <w:r>
        <w:rPr>
          <w:rFonts w:ascii="Times New Roman" w:eastAsia="Times New Roman" w:hAnsi="Times New Roman" w:cs="Times New Roman"/>
          <w:b/>
          <w:color w:val="000000"/>
          <w:sz w:val="27"/>
          <w:szCs w:val="27"/>
        </w:rPr>
        <w:t xml:space="preserve">). </w:t>
      </w:r>
      <w:r>
        <w:rPr>
          <w:rFonts w:ascii="Times New Roman" w:eastAsia="Times New Roman" w:hAnsi="Times New Roman" w:cs="Times New Roman"/>
          <w:color w:val="000000"/>
          <w:sz w:val="27"/>
          <w:szCs w:val="27"/>
        </w:rPr>
        <w:t xml:space="preserve">(vaga aberta em decorrência do término do mandato do magistrado Jean Carlos Pimentel dos Santos, a partir de 18 de julho de 2025). </w:t>
      </w:r>
      <w:r>
        <w:rPr>
          <w:rFonts w:ascii="Times New Roman" w:eastAsia="Times New Roman" w:hAnsi="Times New Roman" w:cs="Times New Roman"/>
          <w:b/>
          <w:color w:val="000000"/>
          <w:sz w:val="27"/>
          <w:szCs w:val="27"/>
          <w:u w:val="single"/>
        </w:rPr>
        <w:t>Inscritos:</w:t>
      </w:r>
      <w:r>
        <w:rPr>
          <w:rFonts w:ascii="Times New Roman" w:eastAsia="Times New Roman" w:hAnsi="Times New Roman" w:cs="Times New Roman"/>
          <w:b/>
          <w:color w:val="000000"/>
          <w:sz w:val="27"/>
          <w:szCs w:val="27"/>
        </w:rPr>
        <w:t xml:space="preserve"> </w:t>
      </w:r>
      <w:r>
        <w:rPr>
          <w:rFonts w:ascii="Times New Roman" w:eastAsia="Times New Roman" w:hAnsi="Times New Roman" w:cs="Times New Roman"/>
          <w:color w:val="000000"/>
          <w:sz w:val="27"/>
          <w:szCs w:val="27"/>
        </w:rPr>
        <w:t xml:space="preserve">1) Dr. Vicente de Oliveira Rocha Pinheiro, Titular da 6ª Vara de Família da Comarca de Manaus, PA n.º 2025/000034700-00; 2) Dra. </w:t>
      </w:r>
      <w:proofErr w:type="spellStart"/>
      <w:r>
        <w:rPr>
          <w:rFonts w:ascii="Times New Roman" w:eastAsia="Times New Roman" w:hAnsi="Times New Roman" w:cs="Times New Roman"/>
          <w:color w:val="000000"/>
          <w:sz w:val="27"/>
          <w:szCs w:val="27"/>
        </w:rPr>
        <w:t>Irlena</w:t>
      </w:r>
      <w:proofErr w:type="spellEnd"/>
      <w:r>
        <w:rPr>
          <w:rFonts w:ascii="Times New Roman" w:eastAsia="Times New Roman" w:hAnsi="Times New Roman" w:cs="Times New Roman"/>
          <w:color w:val="000000"/>
          <w:sz w:val="27"/>
          <w:szCs w:val="27"/>
        </w:rPr>
        <w:t xml:space="preserve"> Leal Benchimol, Titular da 5ª Vara do Juizado Especial Cível, PA n.º 2025/000033830-00; 3) Dra. </w:t>
      </w:r>
      <w:proofErr w:type="spellStart"/>
      <w:r>
        <w:rPr>
          <w:rFonts w:ascii="Times New Roman" w:eastAsia="Times New Roman" w:hAnsi="Times New Roman" w:cs="Times New Roman"/>
          <w:color w:val="000000"/>
          <w:sz w:val="27"/>
          <w:szCs w:val="27"/>
        </w:rPr>
        <w:t>Anagali</w:t>
      </w:r>
      <w:proofErr w:type="spellEnd"/>
      <w:r>
        <w:rPr>
          <w:rFonts w:ascii="Times New Roman" w:eastAsia="Times New Roman" w:hAnsi="Times New Roman" w:cs="Times New Roman"/>
          <w:color w:val="000000"/>
          <w:sz w:val="27"/>
          <w:szCs w:val="27"/>
        </w:rPr>
        <w:t xml:space="preserve"> Marcon Bertazzo, Titular do 2º Juizado Especial da Fazenda Pública Estadual e Municipal, PA n.º 2025/000033758-00; 4) Dra. Maria do Perpétuo Socorro da Silva Menezes, Titular da 15ª Vara do Juizado Especial Cível, PA n.º 2025/000033444-00; 5) Dra. Lídia de Abreu Carvalho Frota, Titular da 4ª Vara Cível e de Acidentes de Trabalho da Comarca de Manaus, PA n.º 2025/000034790-00; 6) Dr. Celso Souza de Paula, Titular da 3ª Vara de Delitos de Tráfico de Drogas, PA n.º 2025/000034703-00;7) Dr. Flávio Henrique Albuquerque de Freitas, Titular do 3º Juizado Especial da Fazenda Pública da Comarca de Manaus, PA n.º 2025/000033465-00;8) Dr. Fábio Lopes Alfaia, Titular da 2ª Vara do Tribunal do Júri – Juiz Sumariante, PA n.º 2025/000035114-00; 9) Dr. James Oliveira dos Santos, Titular da Vara das Garantias e Inquéritos Policiais – Juiz 11, PA n.º 2025/000034945-00.</w:t>
      </w:r>
      <w:r>
        <w:rPr>
          <w:rFonts w:ascii="Times New Roman" w:eastAsia="Times New Roman" w:hAnsi="Times New Roman" w:cs="Times New Roman"/>
          <w:color w:val="000000"/>
          <w:sz w:val="27"/>
          <w:szCs w:val="27"/>
          <w:u w:val="single"/>
        </w:rPr>
        <w:t xml:space="preserve"> </w:t>
      </w:r>
      <w:r>
        <w:rPr>
          <w:rFonts w:ascii="Times New Roman" w:eastAsia="Times New Roman" w:hAnsi="Times New Roman" w:cs="Times New Roman"/>
          <w:b/>
          <w:color w:val="000000"/>
          <w:sz w:val="27"/>
          <w:szCs w:val="27"/>
          <w:u w:val="single"/>
        </w:rPr>
        <w:t>Decisão</w:t>
      </w:r>
      <w:r>
        <w:rPr>
          <w:rFonts w:ascii="Times New Roman" w:eastAsia="Times New Roman" w:hAnsi="Times New Roman" w:cs="Times New Roman"/>
          <w:color w:val="000000"/>
          <w:sz w:val="27"/>
          <w:szCs w:val="27"/>
        </w:rPr>
        <w:t xml:space="preserve">: O Egrégio Tribunal Pleno, à unanimidade, aprovou a indicação do nome da </w:t>
      </w:r>
      <w:r>
        <w:rPr>
          <w:rFonts w:ascii="Times New Roman" w:eastAsia="Times New Roman" w:hAnsi="Times New Roman" w:cs="Times New Roman"/>
          <w:b/>
          <w:color w:val="000000"/>
          <w:sz w:val="27"/>
          <w:szCs w:val="27"/>
        </w:rPr>
        <w:t xml:space="preserve">Dra. </w:t>
      </w:r>
      <w:proofErr w:type="spellStart"/>
      <w:r>
        <w:rPr>
          <w:rFonts w:ascii="Times New Roman" w:eastAsia="Times New Roman" w:hAnsi="Times New Roman" w:cs="Times New Roman"/>
          <w:b/>
          <w:color w:val="000000"/>
          <w:sz w:val="27"/>
          <w:szCs w:val="27"/>
        </w:rPr>
        <w:t>Anagali</w:t>
      </w:r>
      <w:proofErr w:type="spellEnd"/>
      <w:r>
        <w:rPr>
          <w:rFonts w:ascii="Times New Roman" w:eastAsia="Times New Roman" w:hAnsi="Times New Roman" w:cs="Times New Roman"/>
          <w:b/>
          <w:color w:val="000000"/>
          <w:sz w:val="27"/>
          <w:szCs w:val="27"/>
        </w:rPr>
        <w:t xml:space="preserve"> Marcon Bertazzo</w:t>
      </w:r>
      <w:r>
        <w:rPr>
          <w:rFonts w:ascii="Times New Roman" w:eastAsia="Times New Roman" w:hAnsi="Times New Roman" w:cs="Times New Roman"/>
          <w:color w:val="000000"/>
          <w:sz w:val="27"/>
          <w:szCs w:val="27"/>
        </w:rPr>
        <w:t>, para ocupar a vaga de Membro da 1ª Turma Recursal do Estado do Amazonas (C</w:t>
      </w:r>
      <w:r>
        <w:rPr>
          <w:rFonts w:ascii="Times New Roman" w:eastAsia="Times New Roman" w:hAnsi="Times New Roman" w:cs="Times New Roman"/>
          <w:b/>
          <w:color w:val="000000"/>
          <w:sz w:val="27"/>
          <w:szCs w:val="27"/>
        </w:rPr>
        <w:t xml:space="preserve">ritério: Merecimento). 06 - Processo Administrativo n.º 2025/000042703-00. </w:t>
      </w:r>
      <w:r>
        <w:rPr>
          <w:rFonts w:ascii="Times New Roman" w:eastAsia="Times New Roman" w:hAnsi="Times New Roman" w:cs="Times New Roman"/>
          <w:b/>
          <w:color w:val="000000"/>
          <w:sz w:val="27"/>
          <w:szCs w:val="27"/>
          <w:u w:val="single"/>
        </w:rPr>
        <w:t>EDITAL N.º 008/2025</w:t>
      </w:r>
      <w:r>
        <w:rPr>
          <w:rFonts w:ascii="Times New Roman" w:eastAsia="Times New Roman" w:hAnsi="Times New Roman" w:cs="Times New Roman"/>
          <w:b/>
          <w:color w:val="000000"/>
          <w:sz w:val="27"/>
          <w:szCs w:val="27"/>
        </w:rPr>
        <w:t xml:space="preserve"> – CGJECC - PREENCHIMENTO DE </w:t>
      </w:r>
      <w:r>
        <w:rPr>
          <w:rFonts w:ascii="Times New Roman" w:eastAsia="Times New Roman" w:hAnsi="Times New Roman" w:cs="Times New Roman"/>
          <w:b/>
          <w:color w:val="000000"/>
          <w:sz w:val="27"/>
          <w:szCs w:val="27"/>
          <w:u w:val="single"/>
        </w:rPr>
        <w:t>VAGA DE MEMBRO</w:t>
      </w:r>
      <w:r>
        <w:rPr>
          <w:rFonts w:ascii="Times New Roman" w:eastAsia="Times New Roman" w:hAnsi="Times New Roman" w:cs="Times New Roman"/>
          <w:b/>
          <w:color w:val="000000"/>
          <w:sz w:val="27"/>
          <w:szCs w:val="27"/>
        </w:rPr>
        <w:t xml:space="preserve"> DA </w:t>
      </w:r>
      <w:r>
        <w:rPr>
          <w:rFonts w:ascii="Times New Roman" w:eastAsia="Times New Roman" w:hAnsi="Times New Roman" w:cs="Times New Roman"/>
          <w:b/>
          <w:color w:val="000000"/>
          <w:sz w:val="27"/>
          <w:szCs w:val="27"/>
          <w:u w:val="single"/>
        </w:rPr>
        <w:t xml:space="preserve">2ª </w:t>
      </w:r>
      <w:r>
        <w:rPr>
          <w:rFonts w:ascii="Times New Roman" w:eastAsia="Times New Roman" w:hAnsi="Times New Roman" w:cs="Times New Roman"/>
          <w:b/>
          <w:color w:val="000000"/>
          <w:sz w:val="27"/>
          <w:szCs w:val="27"/>
          <w:u w:val="single"/>
        </w:rPr>
        <w:lastRenderedPageBreak/>
        <w:t>TURMA RECURSAL</w:t>
      </w:r>
      <w:r>
        <w:rPr>
          <w:rFonts w:ascii="Times New Roman" w:eastAsia="Times New Roman" w:hAnsi="Times New Roman" w:cs="Times New Roman"/>
          <w:b/>
          <w:color w:val="000000"/>
          <w:sz w:val="27"/>
          <w:szCs w:val="27"/>
        </w:rPr>
        <w:t xml:space="preserve"> DO ESTADO DO AMAZONAS (</w:t>
      </w:r>
      <w:r>
        <w:rPr>
          <w:rFonts w:ascii="Times New Roman" w:eastAsia="Times New Roman" w:hAnsi="Times New Roman" w:cs="Times New Roman"/>
          <w:b/>
          <w:color w:val="000000"/>
          <w:sz w:val="27"/>
          <w:szCs w:val="27"/>
          <w:u w:val="single"/>
        </w:rPr>
        <w:t>Critério: Antiguidade</w:t>
      </w:r>
      <w:r>
        <w:rPr>
          <w:rFonts w:ascii="Times New Roman" w:eastAsia="Times New Roman" w:hAnsi="Times New Roman" w:cs="Times New Roman"/>
          <w:b/>
          <w:color w:val="000000"/>
          <w:sz w:val="27"/>
          <w:szCs w:val="27"/>
        </w:rPr>
        <w:t xml:space="preserve">). </w:t>
      </w:r>
      <w:r>
        <w:rPr>
          <w:rFonts w:ascii="Times New Roman" w:eastAsia="Times New Roman" w:hAnsi="Times New Roman" w:cs="Times New Roman"/>
          <w:color w:val="000000"/>
          <w:sz w:val="27"/>
          <w:szCs w:val="27"/>
        </w:rPr>
        <w:t xml:space="preserve">(vaga aberta em decorrência do término do biênio da magistrada </w:t>
      </w:r>
      <w:proofErr w:type="spellStart"/>
      <w:r>
        <w:rPr>
          <w:rFonts w:ascii="Times New Roman" w:eastAsia="Times New Roman" w:hAnsi="Times New Roman" w:cs="Times New Roman"/>
          <w:color w:val="000000"/>
          <w:sz w:val="27"/>
          <w:szCs w:val="27"/>
        </w:rPr>
        <w:t>Anagali</w:t>
      </w:r>
      <w:proofErr w:type="spellEnd"/>
      <w:r>
        <w:rPr>
          <w:rFonts w:ascii="Times New Roman" w:eastAsia="Times New Roman" w:hAnsi="Times New Roman" w:cs="Times New Roman"/>
          <w:color w:val="000000"/>
          <w:sz w:val="27"/>
          <w:szCs w:val="27"/>
        </w:rPr>
        <w:t xml:space="preserve"> Marcon Bertazzo, a partir de 18 de julho de 2025). </w:t>
      </w:r>
      <w:r>
        <w:rPr>
          <w:rFonts w:ascii="Times New Roman" w:eastAsia="Times New Roman" w:hAnsi="Times New Roman" w:cs="Times New Roman"/>
          <w:b/>
          <w:color w:val="000000"/>
          <w:sz w:val="27"/>
          <w:szCs w:val="27"/>
          <w:u w:val="single"/>
        </w:rPr>
        <w:t>Inscritos</w:t>
      </w:r>
      <w:r>
        <w:rPr>
          <w:rFonts w:ascii="Times New Roman" w:eastAsia="Times New Roman" w:hAnsi="Times New Roman" w:cs="Times New Roman"/>
          <w:b/>
          <w:color w:val="000000"/>
          <w:sz w:val="27"/>
          <w:szCs w:val="27"/>
        </w:rPr>
        <w:t xml:space="preserve"> (conforme lista de antiguidade disponibilizada no DJE de 23/01/25, Caderno Extra - Edição 3961)</w:t>
      </w:r>
      <w:r>
        <w:rPr>
          <w:rFonts w:ascii="Times New Roman" w:eastAsia="Times New Roman" w:hAnsi="Times New Roman" w:cs="Times New Roman"/>
          <w:color w:val="000000"/>
          <w:sz w:val="27"/>
          <w:szCs w:val="27"/>
        </w:rPr>
        <w:t xml:space="preserve">: 1) Dr. Vicente de Oliveira Rocha Pinheiro, Titular da 6ª Vara de Família da Comarca de Manaus, PA n.º 2025/000034691-00; 2) Dra. </w:t>
      </w:r>
      <w:proofErr w:type="spellStart"/>
      <w:r>
        <w:rPr>
          <w:rFonts w:ascii="Times New Roman" w:eastAsia="Times New Roman" w:hAnsi="Times New Roman" w:cs="Times New Roman"/>
          <w:color w:val="000000"/>
          <w:sz w:val="27"/>
          <w:szCs w:val="27"/>
        </w:rPr>
        <w:t>Irlena</w:t>
      </w:r>
      <w:proofErr w:type="spellEnd"/>
      <w:r>
        <w:rPr>
          <w:rFonts w:ascii="Times New Roman" w:eastAsia="Times New Roman" w:hAnsi="Times New Roman" w:cs="Times New Roman"/>
          <w:color w:val="000000"/>
          <w:sz w:val="27"/>
          <w:szCs w:val="27"/>
        </w:rPr>
        <w:t xml:space="preserve"> Leal Benchimol, Titular da 5ª Vara do Juizado Especial Cível, PA n.º 2025/000033832-00; 3) Dra. Etelvina Lobo Braga, Titular da 3ª Vara da Fazenda Pública da Comarca de Manaus, PA n.º 2025/000033767-00; 4) Dra. </w:t>
      </w:r>
      <w:proofErr w:type="spellStart"/>
      <w:r>
        <w:rPr>
          <w:rFonts w:ascii="Times New Roman" w:eastAsia="Times New Roman" w:hAnsi="Times New Roman" w:cs="Times New Roman"/>
          <w:color w:val="000000"/>
          <w:sz w:val="27"/>
          <w:szCs w:val="27"/>
        </w:rPr>
        <w:t>Anagali</w:t>
      </w:r>
      <w:proofErr w:type="spellEnd"/>
      <w:r>
        <w:rPr>
          <w:rFonts w:ascii="Times New Roman" w:eastAsia="Times New Roman" w:hAnsi="Times New Roman" w:cs="Times New Roman"/>
          <w:color w:val="000000"/>
          <w:sz w:val="27"/>
          <w:szCs w:val="27"/>
        </w:rPr>
        <w:t xml:space="preserve"> Marcon Bertazzo, Titular do 2º Juizado Especial da Fazenda Pública Estadual e Municipal, PA n.º 2025/000033475-00; 5) Dr. Moacir Pereira Batista, Titular da Vara Especializada do Meio Ambiente, PA n.º 2025/000035598-00; 6) Dra. Lídia de Abreu Carvalho Frota, Titular da 4ª Vara Cível e de Acidentes de Trabalho da Comarca de Manaus, PA n.º 2025/000034793-00; 7) Dr. Luiz Pires de Carvalho Neto, Titular da 14ª Vara do Juizado Especial Cível, PA n.º 2025/000034143-00; 8) Dr. Celso Souza de Paula, Titular da 3ª Vara de Delitos de Tráfico de Drogas, PA n.º 2025/000034656- 00;9) Dr. Flávio Henrique Albuquerque de Freitas, Titular do 3º Juizado Especial da Fazenda Pública da Comarca de Manaus, PA n.º 2025/000033481-00;10) Dr. Fábio Lopes Alfaia, Titular da 2ª Vara do Tribunal do Júri – Juiz Sumariante, PA n.º 2025/000034726-00; 11) Dr. </w:t>
      </w:r>
      <w:r>
        <w:rPr>
          <w:rFonts w:ascii="Times New Roman" w:eastAsia="Times New Roman" w:hAnsi="Times New Roman" w:cs="Times New Roman"/>
          <w:b/>
          <w:color w:val="000000"/>
          <w:sz w:val="27"/>
          <w:szCs w:val="27"/>
          <w:u w:val="single"/>
        </w:rPr>
        <w:t>Decisão</w:t>
      </w:r>
      <w:r>
        <w:rPr>
          <w:rFonts w:ascii="Times New Roman" w:eastAsia="Times New Roman" w:hAnsi="Times New Roman" w:cs="Times New Roman"/>
          <w:color w:val="000000"/>
          <w:sz w:val="27"/>
          <w:szCs w:val="27"/>
        </w:rPr>
        <w:t xml:space="preserve">: O Egrégio Tribunal Pleno, O Egrégio Tribunal Pleno do Tribunal de Justiça do Estado do Amazonas, por aclamação, aprovou o nome do </w:t>
      </w:r>
      <w:r>
        <w:rPr>
          <w:rFonts w:ascii="Times New Roman" w:eastAsia="Times New Roman" w:hAnsi="Times New Roman" w:cs="Times New Roman"/>
          <w:b/>
          <w:color w:val="000000"/>
          <w:sz w:val="27"/>
          <w:szCs w:val="27"/>
        </w:rPr>
        <w:t>Dr. Luiz Pires de Carvalho Neto</w:t>
      </w:r>
      <w:r>
        <w:rPr>
          <w:rFonts w:ascii="Times New Roman" w:eastAsia="Times New Roman" w:hAnsi="Times New Roman" w:cs="Times New Roman"/>
          <w:color w:val="000000"/>
          <w:sz w:val="27"/>
          <w:szCs w:val="27"/>
        </w:rPr>
        <w:t xml:space="preserve">, para ocupar a vaga de Membro da 2ª Turma Recursal do Estado do Amazonas </w:t>
      </w:r>
      <w:r>
        <w:rPr>
          <w:rFonts w:ascii="Times New Roman" w:eastAsia="Times New Roman" w:hAnsi="Times New Roman" w:cs="Times New Roman"/>
          <w:b/>
          <w:color w:val="000000"/>
          <w:sz w:val="27"/>
          <w:szCs w:val="27"/>
        </w:rPr>
        <w:t xml:space="preserve">(Critério: Antiguidade). 7 - Processo Administrativo n.º 2025/000042704-00. </w:t>
      </w:r>
      <w:r>
        <w:rPr>
          <w:rFonts w:ascii="Times New Roman" w:eastAsia="Times New Roman" w:hAnsi="Times New Roman" w:cs="Times New Roman"/>
          <w:b/>
          <w:color w:val="000000"/>
          <w:sz w:val="27"/>
          <w:szCs w:val="27"/>
          <w:u w:val="single"/>
        </w:rPr>
        <w:t>EDITAL N.º 009/2025</w:t>
      </w:r>
      <w:r>
        <w:rPr>
          <w:rFonts w:ascii="Times New Roman" w:eastAsia="Times New Roman" w:hAnsi="Times New Roman" w:cs="Times New Roman"/>
          <w:b/>
          <w:color w:val="000000"/>
          <w:sz w:val="27"/>
          <w:szCs w:val="27"/>
        </w:rPr>
        <w:t xml:space="preserve"> – CGJECC - </w:t>
      </w:r>
    </w:p>
    <w:p w:rsidR="00A90C2C" w:rsidRDefault="00000000">
      <w:pPr>
        <w:widowControl w:val="0"/>
        <w:pBdr>
          <w:top w:val="nil"/>
          <w:left w:val="nil"/>
          <w:bottom w:val="nil"/>
          <w:right w:val="nil"/>
          <w:between w:val="nil"/>
        </w:pBdr>
        <w:spacing w:before="288" w:line="240" w:lineRule="auto"/>
        <w:jc w:val="center"/>
        <w:rPr>
          <w:color w:val="000000"/>
          <w:sz w:val="15"/>
          <w:szCs w:val="15"/>
        </w:rPr>
      </w:pPr>
      <w:r>
        <w:rPr>
          <w:color w:val="000000"/>
          <w:sz w:val="15"/>
          <w:szCs w:val="15"/>
        </w:rPr>
        <w:t>https://sei.tjam.jus.br/sei/controlador.php?acao=documento_imprimir_web&amp;acao_origem=arvore_visualizar&amp;id_documento=2626276&amp;infra_siste… 5/8</w:t>
      </w:r>
    </w:p>
    <w:p w:rsidR="00A90C2C" w:rsidRDefault="00000000">
      <w:pPr>
        <w:widowControl w:val="0"/>
        <w:pBdr>
          <w:top w:val="nil"/>
          <w:left w:val="nil"/>
          <w:bottom w:val="nil"/>
          <w:right w:val="nil"/>
          <w:between w:val="nil"/>
        </w:pBdr>
        <w:spacing w:line="240" w:lineRule="auto"/>
        <w:rPr>
          <w:color w:val="000000"/>
          <w:sz w:val="15"/>
          <w:szCs w:val="15"/>
        </w:rPr>
      </w:pPr>
      <w:r>
        <w:rPr>
          <w:color w:val="000000"/>
          <w:sz w:val="15"/>
          <w:szCs w:val="15"/>
        </w:rPr>
        <w:t xml:space="preserve">21/08/2025, 11:30 SEI/TJAM - 2380806 - Ata de julgamento </w:t>
      </w:r>
    </w:p>
    <w:p w:rsidR="00A90C2C" w:rsidRDefault="00000000">
      <w:pPr>
        <w:widowControl w:val="0"/>
        <w:pBdr>
          <w:top w:val="nil"/>
          <w:left w:val="nil"/>
          <w:bottom w:val="nil"/>
          <w:right w:val="nil"/>
          <w:between w:val="nil"/>
        </w:pBdr>
        <w:spacing w:before="65" w:line="235" w:lineRule="auto"/>
        <w:ind w:left="682" w:right="565" w:firstLine="10"/>
        <w:jc w:val="both"/>
        <w:rPr>
          <w:rFonts w:ascii="Times New Roman" w:eastAsia="Times New Roman" w:hAnsi="Times New Roman" w:cs="Times New Roman"/>
          <w:color w:val="000000"/>
          <w:sz w:val="27"/>
          <w:szCs w:val="27"/>
        </w:rPr>
      </w:pPr>
      <w:r>
        <w:rPr>
          <w:rFonts w:ascii="Times New Roman" w:eastAsia="Times New Roman" w:hAnsi="Times New Roman" w:cs="Times New Roman"/>
          <w:b/>
          <w:color w:val="000000"/>
          <w:sz w:val="27"/>
          <w:szCs w:val="27"/>
        </w:rPr>
        <w:t xml:space="preserve">PREENCHIMENTO DE </w:t>
      </w:r>
      <w:r>
        <w:rPr>
          <w:rFonts w:ascii="Times New Roman" w:eastAsia="Times New Roman" w:hAnsi="Times New Roman" w:cs="Times New Roman"/>
          <w:b/>
          <w:color w:val="000000"/>
          <w:sz w:val="27"/>
          <w:szCs w:val="27"/>
          <w:u w:val="single"/>
        </w:rPr>
        <w:t>VAGA DE MEMBRO</w:t>
      </w:r>
      <w:r>
        <w:rPr>
          <w:rFonts w:ascii="Times New Roman" w:eastAsia="Times New Roman" w:hAnsi="Times New Roman" w:cs="Times New Roman"/>
          <w:b/>
          <w:color w:val="000000"/>
          <w:sz w:val="27"/>
          <w:szCs w:val="27"/>
        </w:rPr>
        <w:t xml:space="preserve"> DA </w:t>
      </w:r>
      <w:r>
        <w:rPr>
          <w:rFonts w:ascii="Times New Roman" w:eastAsia="Times New Roman" w:hAnsi="Times New Roman" w:cs="Times New Roman"/>
          <w:b/>
          <w:color w:val="000000"/>
          <w:sz w:val="27"/>
          <w:szCs w:val="27"/>
          <w:u w:val="single"/>
        </w:rPr>
        <w:t>3ª TURMA RECURSAL</w:t>
      </w:r>
      <w:r>
        <w:rPr>
          <w:rFonts w:ascii="Times New Roman" w:eastAsia="Times New Roman" w:hAnsi="Times New Roman" w:cs="Times New Roman"/>
          <w:b/>
          <w:color w:val="000000"/>
          <w:sz w:val="27"/>
          <w:szCs w:val="27"/>
        </w:rPr>
        <w:t xml:space="preserve"> DO ESTADO DO AMAZONAS (</w:t>
      </w:r>
      <w:r>
        <w:rPr>
          <w:rFonts w:ascii="Times New Roman" w:eastAsia="Times New Roman" w:hAnsi="Times New Roman" w:cs="Times New Roman"/>
          <w:b/>
          <w:color w:val="000000"/>
          <w:sz w:val="27"/>
          <w:szCs w:val="27"/>
          <w:u w:val="single"/>
        </w:rPr>
        <w:t>Critério: Merecimento</w:t>
      </w:r>
      <w:r>
        <w:rPr>
          <w:rFonts w:ascii="Times New Roman" w:eastAsia="Times New Roman" w:hAnsi="Times New Roman" w:cs="Times New Roman"/>
          <w:b/>
          <w:color w:val="000000"/>
          <w:sz w:val="27"/>
          <w:szCs w:val="27"/>
        </w:rPr>
        <w:t xml:space="preserve">). </w:t>
      </w:r>
      <w:r>
        <w:rPr>
          <w:rFonts w:ascii="Times New Roman" w:eastAsia="Times New Roman" w:hAnsi="Times New Roman" w:cs="Times New Roman"/>
          <w:color w:val="000000"/>
          <w:sz w:val="27"/>
          <w:szCs w:val="27"/>
        </w:rPr>
        <w:t xml:space="preserve">(vaga aberta em decorrência do término do mandato do magistrado Flávio Henrique Albuquerque de Freitas, a partir de 18 de julho de 2025). </w:t>
      </w:r>
      <w:r>
        <w:rPr>
          <w:rFonts w:ascii="Times New Roman" w:eastAsia="Times New Roman" w:hAnsi="Times New Roman" w:cs="Times New Roman"/>
          <w:b/>
          <w:color w:val="000000"/>
          <w:sz w:val="27"/>
          <w:szCs w:val="27"/>
          <w:u w:val="single"/>
        </w:rPr>
        <w:t xml:space="preserve">Inscritos: </w:t>
      </w:r>
      <w:r>
        <w:rPr>
          <w:rFonts w:ascii="Times New Roman" w:eastAsia="Times New Roman" w:hAnsi="Times New Roman" w:cs="Times New Roman"/>
          <w:color w:val="000000"/>
          <w:sz w:val="27"/>
          <w:szCs w:val="27"/>
        </w:rPr>
        <w:t xml:space="preserve">1) Dr. Vicente de Oliveira Rocha Pinheiro, Titular da 6ª Vara de Família da Comarca de Manaus, PA n.º 2025/000034708-00; 2) Dra. </w:t>
      </w:r>
      <w:proofErr w:type="spellStart"/>
      <w:r>
        <w:rPr>
          <w:rFonts w:ascii="Times New Roman" w:eastAsia="Times New Roman" w:hAnsi="Times New Roman" w:cs="Times New Roman"/>
          <w:color w:val="000000"/>
          <w:sz w:val="27"/>
          <w:szCs w:val="27"/>
        </w:rPr>
        <w:t>Irlena</w:t>
      </w:r>
      <w:proofErr w:type="spellEnd"/>
      <w:r>
        <w:rPr>
          <w:rFonts w:ascii="Times New Roman" w:eastAsia="Times New Roman" w:hAnsi="Times New Roman" w:cs="Times New Roman"/>
          <w:color w:val="000000"/>
          <w:sz w:val="27"/>
          <w:szCs w:val="27"/>
        </w:rPr>
        <w:t xml:space="preserve"> Leal Benchimol, Titular da 5ª Vara do Juizado Especial Cível, PA n.º 2025/000033843-00; 3) Dra. Etelvina Lobo Braga, Titular da 3ª Vara da Fazenda Pública da Comarca de Manaus, PA n.º 2025/000033770-00; 4) Dra. </w:t>
      </w:r>
      <w:proofErr w:type="spellStart"/>
      <w:r>
        <w:rPr>
          <w:rFonts w:ascii="Times New Roman" w:eastAsia="Times New Roman" w:hAnsi="Times New Roman" w:cs="Times New Roman"/>
          <w:color w:val="000000"/>
          <w:sz w:val="27"/>
          <w:szCs w:val="27"/>
        </w:rPr>
        <w:t>Anagali</w:t>
      </w:r>
      <w:proofErr w:type="spellEnd"/>
      <w:r>
        <w:rPr>
          <w:rFonts w:ascii="Times New Roman" w:eastAsia="Times New Roman" w:hAnsi="Times New Roman" w:cs="Times New Roman"/>
          <w:color w:val="000000"/>
          <w:sz w:val="27"/>
          <w:szCs w:val="27"/>
        </w:rPr>
        <w:t xml:space="preserve"> Marcon Bertazzo, Titular do 2º Juizado Especial da Fazenda Pública Estadual e Municipal, PA n.º 2025/000033777-00; 5) Dra. Maria do Perpétuo Socorro da Silva Menezes, Titular da 15ª Vara do Juizado Especial Cível, PA n.º 2025/000033180-00; 6) Dra. Lídia de Abreu Carvalho Frota, Titular da 4ª Vara Cível e de Acidentes de Trabalho da Comarca de Manaus, PA n.º 2025/000034791-00; 7) Dr. Luiz Pires de Carvalho Neto, Titular da 14ª Vara do Juizado Especial Cível, PA n.º 2025/000034145-00; 8) Dr. Celso Souza de Paula, Titular da 3ª Vara de Delitos de Tráfico de Drogas, PA n.º 2025/000034717-00; 9) Dr. Flávio Henrique Albuquerque de Freitas, Titular do 3º Juizado Especial da Fazenda Pública da Comarca de Manaus, PA n.º 2025/000033482-00; 10) Dr. Fábio Lopes Alfaia, Titular da 2ª Vara do Tribunal do Júri – Juiz Sumariante, PA n.º 2025/000034733-00;11) Dr. James Oliveira dos Santos, Titular da Vara das Garantias e Inquéritos Policiais – Juiz 11, PA n.º 2025/000035018-00. </w:t>
      </w:r>
      <w:r>
        <w:rPr>
          <w:rFonts w:ascii="Times New Roman" w:eastAsia="Times New Roman" w:hAnsi="Times New Roman" w:cs="Times New Roman"/>
          <w:b/>
          <w:color w:val="000000"/>
          <w:sz w:val="27"/>
          <w:szCs w:val="27"/>
          <w:u w:val="single"/>
        </w:rPr>
        <w:t>Decisão</w:t>
      </w:r>
      <w:r>
        <w:rPr>
          <w:rFonts w:ascii="Times New Roman" w:eastAsia="Times New Roman" w:hAnsi="Times New Roman" w:cs="Times New Roman"/>
          <w:b/>
          <w:color w:val="000000"/>
          <w:sz w:val="27"/>
          <w:szCs w:val="27"/>
        </w:rPr>
        <w:t xml:space="preserve">: </w:t>
      </w:r>
      <w:r>
        <w:rPr>
          <w:rFonts w:ascii="Times New Roman" w:eastAsia="Times New Roman" w:hAnsi="Times New Roman" w:cs="Times New Roman"/>
          <w:color w:val="000000"/>
          <w:sz w:val="27"/>
          <w:szCs w:val="27"/>
        </w:rPr>
        <w:t xml:space="preserve">O Egrégio Tribunal Pleno, à unanimidade, aprovou a indicação do nome do </w:t>
      </w:r>
      <w:r>
        <w:rPr>
          <w:rFonts w:ascii="Times New Roman" w:eastAsia="Times New Roman" w:hAnsi="Times New Roman" w:cs="Times New Roman"/>
          <w:b/>
          <w:color w:val="000000"/>
          <w:sz w:val="27"/>
          <w:szCs w:val="27"/>
        </w:rPr>
        <w:t>Dr. Flávio Henrique Albuquerque de Freitas</w:t>
      </w:r>
      <w:r>
        <w:rPr>
          <w:rFonts w:ascii="Times New Roman" w:eastAsia="Times New Roman" w:hAnsi="Times New Roman" w:cs="Times New Roman"/>
          <w:color w:val="000000"/>
          <w:sz w:val="27"/>
          <w:szCs w:val="27"/>
        </w:rPr>
        <w:t>, para ocupar a vaga de Membro da 3ª Turma Recursal do Estado do Amazonas (C</w:t>
      </w:r>
      <w:r>
        <w:rPr>
          <w:rFonts w:ascii="Times New Roman" w:eastAsia="Times New Roman" w:hAnsi="Times New Roman" w:cs="Times New Roman"/>
          <w:b/>
          <w:color w:val="000000"/>
          <w:sz w:val="27"/>
          <w:szCs w:val="27"/>
        </w:rPr>
        <w:t xml:space="preserve">ritério: Merecimento). 08 - Processo Administrativo n.º 2025/000042705-00. </w:t>
      </w:r>
      <w:r>
        <w:rPr>
          <w:rFonts w:ascii="Times New Roman" w:eastAsia="Times New Roman" w:hAnsi="Times New Roman" w:cs="Times New Roman"/>
          <w:b/>
          <w:color w:val="000000"/>
          <w:sz w:val="27"/>
          <w:szCs w:val="27"/>
          <w:u w:val="single"/>
        </w:rPr>
        <w:t>EDITAL</w:t>
      </w:r>
      <w:r>
        <w:rPr>
          <w:rFonts w:ascii="Times New Roman" w:eastAsia="Times New Roman" w:hAnsi="Times New Roman" w:cs="Times New Roman"/>
          <w:b/>
          <w:color w:val="000000"/>
          <w:sz w:val="27"/>
          <w:szCs w:val="27"/>
        </w:rPr>
        <w:t xml:space="preserve"> </w:t>
      </w:r>
      <w:r>
        <w:rPr>
          <w:rFonts w:ascii="Times New Roman" w:eastAsia="Times New Roman" w:hAnsi="Times New Roman" w:cs="Times New Roman"/>
          <w:b/>
          <w:color w:val="000000"/>
          <w:sz w:val="27"/>
          <w:szCs w:val="27"/>
          <w:u w:val="single"/>
        </w:rPr>
        <w:t>N.º 010/2025</w:t>
      </w:r>
      <w:r>
        <w:rPr>
          <w:rFonts w:ascii="Times New Roman" w:eastAsia="Times New Roman" w:hAnsi="Times New Roman" w:cs="Times New Roman"/>
          <w:b/>
          <w:color w:val="000000"/>
          <w:sz w:val="27"/>
          <w:szCs w:val="27"/>
        </w:rPr>
        <w:t xml:space="preserve"> – CGJECC - PREENCHIMENTO DE </w:t>
      </w:r>
      <w:r>
        <w:rPr>
          <w:rFonts w:ascii="Times New Roman" w:eastAsia="Times New Roman" w:hAnsi="Times New Roman" w:cs="Times New Roman"/>
          <w:b/>
          <w:color w:val="000000"/>
          <w:sz w:val="27"/>
          <w:szCs w:val="27"/>
          <w:u w:val="single"/>
        </w:rPr>
        <w:t>VAGA DE MEMBRO</w:t>
      </w:r>
      <w:r>
        <w:rPr>
          <w:rFonts w:ascii="Times New Roman" w:eastAsia="Times New Roman" w:hAnsi="Times New Roman" w:cs="Times New Roman"/>
          <w:b/>
          <w:color w:val="000000"/>
          <w:sz w:val="27"/>
          <w:szCs w:val="27"/>
        </w:rPr>
        <w:t xml:space="preserve"> DA </w:t>
      </w:r>
      <w:r>
        <w:rPr>
          <w:rFonts w:ascii="Times New Roman" w:eastAsia="Times New Roman" w:hAnsi="Times New Roman" w:cs="Times New Roman"/>
          <w:b/>
          <w:color w:val="000000"/>
          <w:sz w:val="27"/>
          <w:szCs w:val="27"/>
          <w:u w:val="single"/>
        </w:rPr>
        <w:t>3ª TURMA RECURSAL</w:t>
      </w:r>
      <w:r>
        <w:rPr>
          <w:rFonts w:ascii="Times New Roman" w:eastAsia="Times New Roman" w:hAnsi="Times New Roman" w:cs="Times New Roman"/>
          <w:b/>
          <w:color w:val="000000"/>
          <w:sz w:val="27"/>
          <w:szCs w:val="27"/>
        </w:rPr>
        <w:t xml:space="preserve"> DO ESTADO DO AMAZONAS (</w:t>
      </w:r>
      <w:r>
        <w:rPr>
          <w:rFonts w:ascii="Times New Roman" w:eastAsia="Times New Roman" w:hAnsi="Times New Roman" w:cs="Times New Roman"/>
          <w:b/>
          <w:color w:val="000000"/>
          <w:sz w:val="27"/>
          <w:szCs w:val="27"/>
          <w:u w:val="single"/>
        </w:rPr>
        <w:t>Critério:</w:t>
      </w:r>
      <w:r>
        <w:rPr>
          <w:rFonts w:ascii="Times New Roman" w:eastAsia="Times New Roman" w:hAnsi="Times New Roman" w:cs="Times New Roman"/>
          <w:b/>
          <w:color w:val="000000"/>
          <w:sz w:val="27"/>
          <w:szCs w:val="27"/>
        </w:rPr>
        <w:t xml:space="preserve"> </w:t>
      </w:r>
      <w:r>
        <w:rPr>
          <w:rFonts w:ascii="Times New Roman" w:eastAsia="Times New Roman" w:hAnsi="Times New Roman" w:cs="Times New Roman"/>
          <w:b/>
          <w:color w:val="000000"/>
          <w:sz w:val="27"/>
          <w:szCs w:val="27"/>
          <w:u w:val="single"/>
        </w:rPr>
        <w:t>Antiguidade</w:t>
      </w:r>
      <w:r>
        <w:rPr>
          <w:rFonts w:ascii="Times New Roman" w:eastAsia="Times New Roman" w:hAnsi="Times New Roman" w:cs="Times New Roman"/>
          <w:b/>
          <w:color w:val="000000"/>
          <w:sz w:val="27"/>
          <w:szCs w:val="27"/>
        </w:rPr>
        <w:t xml:space="preserve">). </w:t>
      </w:r>
      <w:r>
        <w:rPr>
          <w:rFonts w:ascii="Times New Roman" w:eastAsia="Times New Roman" w:hAnsi="Times New Roman" w:cs="Times New Roman"/>
          <w:color w:val="000000"/>
          <w:sz w:val="27"/>
          <w:szCs w:val="27"/>
        </w:rPr>
        <w:t xml:space="preserve">(vaga aberta em decorrência do término do biênio do magistrado Moacir Pereira Batista, a partir de 18 de julho de 2025). </w:t>
      </w:r>
      <w:r>
        <w:rPr>
          <w:rFonts w:ascii="Times New Roman" w:eastAsia="Times New Roman" w:hAnsi="Times New Roman" w:cs="Times New Roman"/>
          <w:b/>
          <w:color w:val="000000"/>
          <w:sz w:val="27"/>
          <w:szCs w:val="27"/>
          <w:u w:val="single"/>
        </w:rPr>
        <w:t>Inscritos</w:t>
      </w:r>
      <w:r>
        <w:rPr>
          <w:rFonts w:ascii="Times New Roman" w:eastAsia="Times New Roman" w:hAnsi="Times New Roman" w:cs="Times New Roman"/>
          <w:b/>
          <w:color w:val="000000"/>
          <w:sz w:val="27"/>
          <w:szCs w:val="27"/>
        </w:rPr>
        <w:t xml:space="preserve"> (conforme lista de antiguidade disponibilizada no DJE de 23/01/25, Caderno Extra - Edição 3961)</w:t>
      </w:r>
      <w:r>
        <w:rPr>
          <w:rFonts w:ascii="Times New Roman" w:eastAsia="Times New Roman" w:hAnsi="Times New Roman" w:cs="Times New Roman"/>
          <w:color w:val="000000"/>
          <w:sz w:val="27"/>
          <w:szCs w:val="27"/>
        </w:rPr>
        <w:t xml:space="preserve">: 1) Dr. Vicente de Oliveira Rocha Pinheiro, Titular da 6ª Vara de Família da Comarca de </w:t>
      </w:r>
      <w:r>
        <w:rPr>
          <w:rFonts w:ascii="Times New Roman" w:eastAsia="Times New Roman" w:hAnsi="Times New Roman" w:cs="Times New Roman"/>
          <w:color w:val="000000"/>
          <w:sz w:val="27"/>
          <w:szCs w:val="27"/>
        </w:rPr>
        <w:lastRenderedPageBreak/>
        <w:t xml:space="preserve">Manaus, PA n.º 2025/000034694-00; 2) Dra. </w:t>
      </w:r>
      <w:proofErr w:type="spellStart"/>
      <w:r>
        <w:rPr>
          <w:rFonts w:ascii="Times New Roman" w:eastAsia="Times New Roman" w:hAnsi="Times New Roman" w:cs="Times New Roman"/>
          <w:color w:val="000000"/>
          <w:sz w:val="27"/>
          <w:szCs w:val="27"/>
        </w:rPr>
        <w:t>Irlena</w:t>
      </w:r>
      <w:proofErr w:type="spellEnd"/>
      <w:r>
        <w:rPr>
          <w:rFonts w:ascii="Times New Roman" w:eastAsia="Times New Roman" w:hAnsi="Times New Roman" w:cs="Times New Roman"/>
          <w:color w:val="000000"/>
          <w:sz w:val="27"/>
          <w:szCs w:val="27"/>
        </w:rPr>
        <w:t xml:space="preserve"> Leal Benchimol, Titular da 5ª Vara do Juizado Especial Cível, PA n.º 2025/000033834-00; 3) Dra. Etelvina Lobo Braga, Titular da 3ª Vara da Fazenda Pública da Comarca de Manaus, PA n.º 2025/000033771-00; 4) Dra. </w:t>
      </w:r>
      <w:proofErr w:type="spellStart"/>
      <w:r>
        <w:rPr>
          <w:rFonts w:ascii="Times New Roman" w:eastAsia="Times New Roman" w:hAnsi="Times New Roman" w:cs="Times New Roman"/>
          <w:color w:val="000000"/>
          <w:sz w:val="27"/>
          <w:szCs w:val="27"/>
        </w:rPr>
        <w:t>Anagali</w:t>
      </w:r>
      <w:proofErr w:type="spellEnd"/>
      <w:r>
        <w:rPr>
          <w:rFonts w:ascii="Times New Roman" w:eastAsia="Times New Roman" w:hAnsi="Times New Roman" w:cs="Times New Roman"/>
          <w:color w:val="000000"/>
          <w:sz w:val="27"/>
          <w:szCs w:val="27"/>
        </w:rPr>
        <w:t xml:space="preserve"> Marcon Bertazzo, Titular do 2º Juizado Especial da Fazenda Pública Estadual e Municipal, PA n.º 2025/000033476-00; 5) Dr. Moacir Pereira Batista, Titular da Vara Especializada do Meio Ambiente, PA n.º 2025/000035602-00; 6) Dra. Maria do Perpétuo Socorro da Silva Menezes, Titular da 15ª Vara do Juizado Especial Cível, PA n.º 2025/000033187-00; 7) Dra. Lídia de Abreu Carvalho Frota, Titular da 4ª Vara Cível e de Acidentes de Trabalho da Comarca de Manaus, PA n.º 2025/000034794-00; 8) Dr. Luiz Pires de Carvalho Neto, Titular da 14ª Vara do Juizado Especial Cível, PA n.º 2025/000034148-00; 9) Dr. Celso Souza de Paula, Titular da 3ª Vara de Delitos de Tráfico de Drogas, PA n.º 2025/000034659-00; 10) Dr. Flávio Henrique Albuquerque de Freitas, Titular do 3º Juizado Especial da Fazenda Pública da Comarca de Manaus, PA n.º 2025/000033483-00; 11) Dr. Fábio Lopes Alfaia, Titular da 2ª Vara do Tribunal do Júri – Juiz Sumariante, PA n.º 2025/000034731-00; 12) Dr. James Oliveira dos Santos, Titular da Vara das Garantias e Inquéritos Policiais – Juiz 11, PA n.º </w:t>
      </w:r>
    </w:p>
    <w:p w:rsidR="00A90C2C" w:rsidRDefault="00000000">
      <w:pPr>
        <w:widowControl w:val="0"/>
        <w:pBdr>
          <w:top w:val="nil"/>
          <w:left w:val="nil"/>
          <w:bottom w:val="nil"/>
          <w:right w:val="nil"/>
          <w:between w:val="nil"/>
        </w:pBdr>
        <w:spacing w:before="288" w:line="240" w:lineRule="auto"/>
        <w:jc w:val="center"/>
        <w:rPr>
          <w:color w:val="000000"/>
          <w:sz w:val="15"/>
          <w:szCs w:val="15"/>
        </w:rPr>
      </w:pPr>
      <w:r>
        <w:rPr>
          <w:color w:val="000000"/>
          <w:sz w:val="15"/>
          <w:szCs w:val="15"/>
        </w:rPr>
        <w:t>https://sei.tjam.jus.br/sei/controlador.php?acao=documento_imprimir_web&amp;acao_origem=arvore_visualizar&amp;id_documento=2626276&amp;infra_siste… 6/8</w:t>
      </w:r>
    </w:p>
    <w:p w:rsidR="00A90C2C" w:rsidRDefault="00000000">
      <w:pPr>
        <w:widowControl w:val="0"/>
        <w:pBdr>
          <w:top w:val="nil"/>
          <w:left w:val="nil"/>
          <w:bottom w:val="nil"/>
          <w:right w:val="nil"/>
          <w:between w:val="nil"/>
        </w:pBdr>
        <w:spacing w:line="240" w:lineRule="auto"/>
        <w:rPr>
          <w:color w:val="000000"/>
          <w:sz w:val="15"/>
          <w:szCs w:val="15"/>
        </w:rPr>
      </w:pPr>
      <w:r>
        <w:rPr>
          <w:color w:val="000000"/>
          <w:sz w:val="15"/>
          <w:szCs w:val="15"/>
        </w:rPr>
        <w:t xml:space="preserve">21/08/2025, 11:30 SEI/TJAM - 2380806 - Ata de julgamento </w:t>
      </w:r>
    </w:p>
    <w:p w:rsidR="00A90C2C" w:rsidRDefault="00000000">
      <w:pPr>
        <w:widowControl w:val="0"/>
        <w:pBdr>
          <w:top w:val="nil"/>
          <w:left w:val="nil"/>
          <w:bottom w:val="nil"/>
          <w:right w:val="nil"/>
          <w:between w:val="nil"/>
        </w:pBdr>
        <w:spacing w:before="65" w:line="235" w:lineRule="auto"/>
        <w:ind w:left="677" w:right="570" w:firstLine="13"/>
        <w:jc w:val="both"/>
        <w:rPr>
          <w:rFonts w:ascii="Times New Roman" w:eastAsia="Times New Roman" w:hAnsi="Times New Roman" w:cs="Times New Roman"/>
          <w:color w:val="000000"/>
          <w:sz w:val="27"/>
          <w:szCs w:val="27"/>
        </w:rPr>
      </w:pPr>
      <w:r>
        <w:rPr>
          <w:rFonts w:ascii="Times New Roman" w:eastAsia="Times New Roman" w:hAnsi="Times New Roman" w:cs="Times New Roman"/>
          <w:color w:val="000000"/>
          <w:sz w:val="27"/>
          <w:szCs w:val="27"/>
        </w:rPr>
        <w:t xml:space="preserve">2025/000035030-00. </w:t>
      </w:r>
      <w:proofErr w:type="spellStart"/>
      <w:r>
        <w:rPr>
          <w:rFonts w:ascii="Times New Roman" w:eastAsia="Times New Roman" w:hAnsi="Times New Roman" w:cs="Times New Roman"/>
          <w:b/>
          <w:color w:val="000000"/>
          <w:sz w:val="27"/>
          <w:szCs w:val="27"/>
        </w:rPr>
        <w:t>Decisão</w:t>
      </w:r>
      <w:r>
        <w:rPr>
          <w:rFonts w:ascii="Times New Roman" w:eastAsia="Times New Roman" w:hAnsi="Times New Roman" w:cs="Times New Roman"/>
          <w:color w:val="000000"/>
          <w:sz w:val="27"/>
          <w:szCs w:val="27"/>
        </w:rPr>
        <w:t>:O</w:t>
      </w:r>
      <w:proofErr w:type="spellEnd"/>
      <w:r>
        <w:rPr>
          <w:rFonts w:ascii="Times New Roman" w:eastAsia="Times New Roman" w:hAnsi="Times New Roman" w:cs="Times New Roman"/>
          <w:color w:val="000000"/>
          <w:sz w:val="27"/>
          <w:szCs w:val="27"/>
        </w:rPr>
        <w:t xml:space="preserve"> Egrégio Tribunal Pleno do Tribunal de Justiça do Estado do Amazonas, por aclamação, aprovou o nome do Dr. </w:t>
      </w:r>
      <w:r>
        <w:rPr>
          <w:rFonts w:ascii="Times New Roman" w:eastAsia="Times New Roman" w:hAnsi="Times New Roman" w:cs="Times New Roman"/>
          <w:b/>
          <w:color w:val="000000"/>
          <w:sz w:val="27"/>
          <w:szCs w:val="27"/>
        </w:rPr>
        <w:t>Vicente de Oliveira Rocha Pinheiro</w:t>
      </w:r>
      <w:r>
        <w:rPr>
          <w:rFonts w:ascii="Times New Roman" w:eastAsia="Times New Roman" w:hAnsi="Times New Roman" w:cs="Times New Roman"/>
          <w:color w:val="000000"/>
          <w:sz w:val="27"/>
          <w:szCs w:val="27"/>
        </w:rPr>
        <w:t xml:space="preserve">, para ocupar a vaga de Membro da 3ª Turma Recursal do Estado do Amazonas </w:t>
      </w:r>
      <w:r>
        <w:rPr>
          <w:rFonts w:ascii="Times New Roman" w:eastAsia="Times New Roman" w:hAnsi="Times New Roman" w:cs="Times New Roman"/>
          <w:b/>
          <w:color w:val="000000"/>
          <w:sz w:val="27"/>
          <w:szCs w:val="27"/>
        </w:rPr>
        <w:t xml:space="preserve">(Critério: Antiguidade). A PAUTA SEGUIRÁ COM A APRECIAÇÃO DO PROCESSO EM SEGREDO DE JUSTIÇA. </w:t>
      </w:r>
      <w:r>
        <w:rPr>
          <w:rFonts w:ascii="Times New Roman" w:eastAsia="Times New Roman" w:hAnsi="Times New Roman" w:cs="Times New Roman"/>
          <w:color w:val="000000"/>
          <w:sz w:val="27"/>
          <w:szCs w:val="27"/>
        </w:rPr>
        <w:t xml:space="preserve">Nesse momento foi interrompida a transmissão via internet. </w:t>
      </w:r>
      <w:r>
        <w:rPr>
          <w:rFonts w:ascii="Times New Roman" w:eastAsia="Times New Roman" w:hAnsi="Times New Roman" w:cs="Times New Roman"/>
          <w:b/>
          <w:color w:val="000000"/>
          <w:sz w:val="27"/>
          <w:szCs w:val="27"/>
        </w:rPr>
        <w:t xml:space="preserve">09 </w:t>
      </w:r>
      <w:r>
        <w:rPr>
          <w:rFonts w:ascii="Times New Roman" w:eastAsia="Times New Roman" w:hAnsi="Times New Roman" w:cs="Times New Roman"/>
          <w:color w:val="000000"/>
          <w:sz w:val="27"/>
          <w:szCs w:val="27"/>
        </w:rPr>
        <w:t xml:space="preserve">- 0010549- 81.2023.8.04.0000 - Processo Administrativo Disciplinar. </w:t>
      </w:r>
      <w:r>
        <w:rPr>
          <w:rFonts w:ascii="Times New Roman" w:eastAsia="Times New Roman" w:hAnsi="Times New Roman" w:cs="Times New Roman"/>
          <w:b/>
          <w:color w:val="000000"/>
          <w:sz w:val="27"/>
          <w:szCs w:val="27"/>
          <w:u w:val="single"/>
        </w:rPr>
        <w:t>Requerente: C.G.J.</w:t>
      </w:r>
      <w:r>
        <w:rPr>
          <w:rFonts w:ascii="Times New Roman" w:eastAsia="Times New Roman" w:hAnsi="Times New Roman" w:cs="Times New Roman"/>
          <w:b/>
          <w:color w:val="000000"/>
          <w:sz w:val="27"/>
          <w:szCs w:val="27"/>
        </w:rPr>
        <w:t xml:space="preserve"> </w:t>
      </w:r>
      <w:r>
        <w:rPr>
          <w:rFonts w:ascii="Times New Roman" w:eastAsia="Times New Roman" w:hAnsi="Times New Roman" w:cs="Times New Roman"/>
          <w:color w:val="000000"/>
          <w:sz w:val="27"/>
          <w:szCs w:val="27"/>
        </w:rPr>
        <w:t xml:space="preserve">(Corregedoria-Geral de Justiça). </w:t>
      </w:r>
      <w:r>
        <w:rPr>
          <w:rFonts w:ascii="Times New Roman" w:eastAsia="Times New Roman" w:hAnsi="Times New Roman" w:cs="Times New Roman"/>
          <w:b/>
          <w:color w:val="000000"/>
          <w:sz w:val="27"/>
          <w:szCs w:val="27"/>
          <w:u w:val="single"/>
        </w:rPr>
        <w:t>Requerido: D.D.D.B.</w:t>
      </w:r>
      <w:r>
        <w:rPr>
          <w:rFonts w:ascii="Times New Roman" w:eastAsia="Times New Roman" w:hAnsi="Times New Roman" w:cs="Times New Roman"/>
          <w:b/>
          <w:color w:val="000000"/>
          <w:sz w:val="27"/>
          <w:szCs w:val="27"/>
        </w:rPr>
        <w:t xml:space="preserve"> </w:t>
      </w:r>
      <w:r>
        <w:rPr>
          <w:rFonts w:ascii="Times New Roman" w:eastAsia="Times New Roman" w:hAnsi="Times New Roman" w:cs="Times New Roman"/>
          <w:color w:val="000000"/>
          <w:sz w:val="27"/>
          <w:szCs w:val="27"/>
        </w:rPr>
        <w:t xml:space="preserve">(Diego Daniel Dal Bosco). Advogado: Maurício Vieira de Castro Filho (11.035/AM). Procuradora-Geral de Justiça: Exma. Sra. Dra. Leda Mara Nascimento Albuquerque. Presidente: Exmo. Sr. Des. Jomar Ricardo Saunders Fernandes. Relator: Exmo. Sr. Des. Abraham Peixoto Campos Filho. </w:t>
      </w:r>
      <w:r>
        <w:rPr>
          <w:rFonts w:ascii="Times New Roman" w:eastAsia="Times New Roman" w:hAnsi="Times New Roman" w:cs="Times New Roman"/>
          <w:b/>
          <w:color w:val="000000"/>
          <w:sz w:val="27"/>
          <w:szCs w:val="27"/>
        </w:rPr>
        <w:t>Sustentação oral realizada: em 15.07.2025. Averbaram suspeição</w:t>
      </w:r>
      <w:r>
        <w:rPr>
          <w:rFonts w:ascii="Times New Roman" w:eastAsia="Times New Roman" w:hAnsi="Times New Roman" w:cs="Times New Roman"/>
          <w:color w:val="000000"/>
          <w:sz w:val="27"/>
          <w:szCs w:val="27"/>
        </w:rPr>
        <w:t xml:space="preserve">: Des. Jorge Manoel Lopes Lins e Desa. </w:t>
      </w:r>
      <w:proofErr w:type="spellStart"/>
      <w:r>
        <w:rPr>
          <w:rFonts w:ascii="Times New Roman" w:eastAsia="Times New Roman" w:hAnsi="Times New Roman" w:cs="Times New Roman"/>
          <w:color w:val="000000"/>
          <w:sz w:val="27"/>
          <w:szCs w:val="27"/>
        </w:rPr>
        <w:t>Mirza</w:t>
      </w:r>
      <w:proofErr w:type="spellEnd"/>
      <w:r>
        <w:rPr>
          <w:rFonts w:ascii="Times New Roman" w:eastAsia="Times New Roman" w:hAnsi="Times New Roman" w:cs="Times New Roman"/>
          <w:color w:val="000000"/>
          <w:sz w:val="27"/>
          <w:szCs w:val="27"/>
        </w:rPr>
        <w:t xml:space="preserve"> Telma de Oliveira Cunha. </w:t>
      </w:r>
      <w:r>
        <w:rPr>
          <w:rFonts w:ascii="Times New Roman" w:eastAsia="Times New Roman" w:hAnsi="Times New Roman" w:cs="Times New Roman"/>
          <w:b/>
          <w:color w:val="000000"/>
          <w:sz w:val="27"/>
          <w:szCs w:val="27"/>
          <w:u w:val="single"/>
        </w:rPr>
        <w:t>Impedido:</w:t>
      </w:r>
      <w:r>
        <w:rPr>
          <w:rFonts w:ascii="Times New Roman" w:eastAsia="Times New Roman" w:hAnsi="Times New Roman" w:cs="Times New Roman"/>
          <w:b/>
          <w:color w:val="000000"/>
          <w:sz w:val="27"/>
          <w:szCs w:val="27"/>
        </w:rPr>
        <w:t xml:space="preserve"> </w:t>
      </w:r>
      <w:r>
        <w:rPr>
          <w:rFonts w:ascii="Times New Roman" w:eastAsia="Times New Roman" w:hAnsi="Times New Roman" w:cs="Times New Roman"/>
          <w:color w:val="000000"/>
          <w:sz w:val="27"/>
          <w:szCs w:val="27"/>
        </w:rPr>
        <w:t xml:space="preserve">Des. Cezar </w:t>
      </w:r>
      <w:proofErr w:type="spellStart"/>
      <w:r>
        <w:rPr>
          <w:rFonts w:ascii="Times New Roman" w:eastAsia="Times New Roman" w:hAnsi="Times New Roman" w:cs="Times New Roman"/>
          <w:color w:val="000000"/>
          <w:sz w:val="27"/>
          <w:szCs w:val="27"/>
        </w:rPr>
        <w:t>Bandiera</w:t>
      </w:r>
      <w:proofErr w:type="spellEnd"/>
      <w:r>
        <w:rPr>
          <w:rFonts w:ascii="Times New Roman" w:eastAsia="Times New Roman" w:hAnsi="Times New Roman" w:cs="Times New Roman"/>
          <w:color w:val="000000"/>
          <w:sz w:val="27"/>
          <w:szCs w:val="27"/>
        </w:rPr>
        <w:t xml:space="preserve">. </w:t>
      </w:r>
      <w:r>
        <w:rPr>
          <w:rFonts w:ascii="Times New Roman" w:eastAsia="Times New Roman" w:hAnsi="Times New Roman" w:cs="Times New Roman"/>
          <w:b/>
          <w:color w:val="000000"/>
          <w:sz w:val="27"/>
          <w:szCs w:val="27"/>
        </w:rPr>
        <w:t xml:space="preserve">Voto vista da Desa. Vânia Marinho: </w:t>
      </w:r>
      <w:r>
        <w:rPr>
          <w:rFonts w:ascii="Times New Roman" w:eastAsia="Times New Roman" w:hAnsi="Times New Roman" w:cs="Times New Roman"/>
          <w:color w:val="000000"/>
          <w:sz w:val="27"/>
          <w:szCs w:val="27"/>
        </w:rPr>
        <w:t xml:space="preserve">Acompanha o Relator pela rejeição das preliminares e, no mérito, vota pela aplicação da pena de aposentadoria compulsória, com vencimentos proporcionais. O Des. Abraham Peixoto Campos Filho aderiu aos termos do voto vista da Desa. Vânia Maria Marques Marinho. </w:t>
      </w:r>
      <w:r>
        <w:rPr>
          <w:rFonts w:ascii="Times New Roman" w:eastAsia="Times New Roman" w:hAnsi="Times New Roman" w:cs="Times New Roman"/>
          <w:b/>
          <w:color w:val="000000"/>
          <w:sz w:val="27"/>
          <w:szCs w:val="27"/>
        </w:rPr>
        <w:t xml:space="preserve">Voto-Vista do Des. Yedo Simões de Oliveira </w:t>
      </w:r>
      <w:r>
        <w:rPr>
          <w:rFonts w:ascii="Times New Roman" w:eastAsia="Times New Roman" w:hAnsi="Times New Roman" w:cs="Times New Roman"/>
          <w:color w:val="000000"/>
          <w:sz w:val="27"/>
          <w:szCs w:val="27"/>
        </w:rPr>
        <w:t xml:space="preserve">(em 12/08/25), no seguinte sentido: Diverge do Exmo. Des. Relator e vota pelo reconhecimento da prejudicial de ofensa ao princípio da vedação ao bis in idem, suscitada pelo Magistrado requerido, a fim de reconhecer que a infração administrativa por este praticada já fora sancionada, devendo ser arquivado o presente Processo Administrativo Disciplinar. Subsidiariamente, caso superada a questão prejudicial, vota pela aplicação da pena de censura ao Magistrado requerido. </w:t>
      </w:r>
      <w:r>
        <w:rPr>
          <w:rFonts w:ascii="Times New Roman" w:eastAsia="Times New Roman" w:hAnsi="Times New Roman" w:cs="Times New Roman"/>
          <w:b/>
          <w:color w:val="000000"/>
          <w:sz w:val="27"/>
          <w:szCs w:val="27"/>
        </w:rPr>
        <w:t xml:space="preserve">Decisão: </w:t>
      </w:r>
      <w:r>
        <w:rPr>
          <w:rFonts w:ascii="Times New Roman" w:eastAsia="Times New Roman" w:hAnsi="Times New Roman" w:cs="Times New Roman"/>
          <w:color w:val="000000"/>
          <w:sz w:val="27"/>
          <w:szCs w:val="27"/>
        </w:rPr>
        <w:t xml:space="preserve">“Por maioria de votos, o egrégio Tribunal Pleno decidiu rejeitar as preliminares. No mérito, por maioria de votos, decidiu julgar procedente o processo administrativo disciplinar e aplicar a pena de aposentadoria compulsória, com vencimentos proporcionais ao magistrado D.D.D.B, nos termos do voto do Des. Abraham Peixoto Campos Filho, Relator. Vencido o voto do Exmo. Sr. Des. Yedo Simões de Oliveira. </w:t>
      </w:r>
      <w:r>
        <w:rPr>
          <w:rFonts w:ascii="Times New Roman" w:eastAsia="Times New Roman" w:hAnsi="Times New Roman" w:cs="Times New Roman"/>
          <w:b/>
          <w:color w:val="000000"/>
          <w:sz w:val="27"/>
          <w:szCs w:val="27"/>
        </w:rPr>
        <w:t xml:space="preserve">VOTARAM </w:t>
      </w:r>
      <w:r>
        <w:rPr>
          <w:rFonts w:ascii="Times New Roman" w:eastAsia="Times New Roman" w:hAnsi="Times New Roman" w:cs="Times New Roman"/>
          <w:color w:val="000000"/>
          <w:sz w:val="27"/>
          <w:szCs w:val="27"/>
        </w:rPr>
        <w:t xml:space="preserve">os Exmos. Srs. </w:t>
      </w:r>
      <w:proofErr w:type="spellStart"/>
      <w:r>
        <w:rPr>
          <w:rFonts w:ascii="Times New Roman" w:eastAsia="Times New Roman" w:hAnsi="Times New Roman" w:cs="Times New Roman"/>
          <w:color w:val="000000"/>
          <w:sz w:val="27"/>
          <w:szCs w:val="27"/>
        </w:rPr>
        <w:t>Desdores</w:t>
      </w:r>
      <w:proofErr w:type="spellEnd"/>
      <w:r>
        <w:rPr>
          <w:rFonts w:ascii="Times New Roman" w:eastAsia="Times New Roman" w:hAnsi="Times New Roman" w:cs="Times New Roman"/>
          <w:color w:val="000000"/>
          <w:sz w:val="27"/>
          <w:szCs w:val="27"/>
        </w:rPr>
        <w:t xml:space="preserve">. Abraham Peixoto Campos Filho - Relator, </w:t>
      </w:r>
      <w:proofErr w:type="spellStart"/>
      <w:r>
        <w:rPr>
          <w:rFonts w:ascii="Times New Roman" w:eastAsia="Times New Roman" w:hAnsi="Times New Roman" w:cs="Times New Roman"/>
          <w:color w:val="000000"/>
          <w:sz w:val="27"/>
          <w:szCs w:val="27"/>
        </w:rPr>
        <w:t>Onilza</w:t>
      </w:r>
      <w:proofErr w:type="spellEnd"/>
      <w:r>
        <w:rPr>
          <w:rFonts w:ascii="Times New Roman" w:eastAsia="Times New Roman" w:hAnsi="Times New Roman" w:cs="Times New Roman"/>
          <w:color w:val="000000"/>
          <w:sz w:val="27"/>
          <w:szCs w:val="27"/>
        </w:rPr>
        <w:t xml:space="preserve"> de Abreu Gerth, Henrique Veiga Lima (votou em 29.07.2025), Ida Maria Costa Andrade, Lia Maria Guedes de Freitas, João de Jesus Abdala Simões (votou em 29.07.2025), Maria das Graças Pessôa Figueiredo, Maria do Perpétuo Socorro Guedes Moura, Yedo Simões de Oliveira, Paulo Cesar Caminha e Lima, Cláudio César Ramalheira </w:t>
      </w:r>
      <w:proofErr w:type="spellStart"/>
      <w:r>
        <w:rPr>
          <w:rFonts w:ascii="Times New Roman" w:eastAsia="Times New Roman" w:hAnsi="Times New Roman" w:cs="Times New Roman"/>
          <w:color w:val="000000"/>
          <w:sz w:val="27"/>
          <w:szCs w:val="27"/>
        </w:rPr>
        <w:t>Roessing</w:t>
      </w:r>
      <w:proofErr w:type="spellEnd"/>
      <w:r>
        <w:rPr>
          <w:rFonts w:ascii="Times New Roman" w:eastAsia="Times New Roman" w:hAnsi="Times New Roman" w:cs="Times New Roman"/>
          <w:color w:val="000000"/>
          <w:sz w:val="27"/>
          <w:szCs w:val="27"/>
        </w:rPr>
        <w:t xml:space="preserve">, Lafayette Carneiro Vieira Júnior, Nélia Caminha Jorge, José Hamilton Saraiva dos Santos, Ernesto Anselmo de Queiroz </w:t>
      </w:r>
      <w:proofErr w:type="spellStart"/>
      <w:r>
        <w:rPr>
          <w:rFonts w:ascii="Times New Roman" w:eastAsia="Times New Roman" w:hAnsi="Times New Roman" w:cs="Times New Roman"/>
          <w:color w:val="000000"/>
          <w:sz w:val="27"/>
          <w:szCs w:val="27"/>
        </w:rPr>
        <w:t>Chíxaro</w:t>
      </w:r>
      <w:proofErr w:type="spellEnd"/>
      <w:r>
        <w:rPr>
          <w:rFonts w:ascii="Times New Roman" w:eastAsia="Times New Roman" w:hAnsi="Times New Roman" w:cs="Times New Roman"/>
          <w:color w:val="000000"/>
          <w:sz w:val="27"/>
          <w:szCs w:val="27"/>
        </w:rPr>
        <w:t xml:space="preserve"> (votou em 29.07.2025), Délcio Luís Santos, Vânia Maria Marques Marinho e Airton Luís Corrêa Gentil, Presidente, em </w:t>
      </w:r>
      <w:r>
        <w:rPr>
          <w:rFonts w:ascii="Times New Roman" w:eastAsia="Times New Roman" w:hAnsi="Times New Roman" w:cs="Times New Roman"/>
          <w:color w:val="000000"/>
          <w:sz w:val="27"/>
          <w:szCs w:val="27"/>
        </w:rPr>
        <w:lastRenderedPageBreak/>
        <w:t xml:space="preserve">substituição legal. Presidiu o julgamento, em substituição legal, o Exmo. Sr. Des. Airton Luís Corrêa Gentil. </w:t>
      </w:r>
      <w:r>
        <w:rPr>
          <w:rFonts w:ascii="Times New Roman" w:eastAsia="Times New Roman" w:hAnsi="Times New Roman" w:cs="Times New Roman"/>
          <w:b/>
          <w:color w:val="000000"/>
          <w:sz w:val="27"/>
          <w:szCs w:val="27"/>
          <w:u w:val="single"/>
        </w:rPr>
        <w:t>Ausências</w:t>
      </w:r>
      <w:r>
        <w:rPr>
          <w:rFonts w:ascii="Times New Roman" w:eastAsia="Times New Roman" w:hAnsi="Times New Roman" w:cs="Times New Roman"/>
          <w:b/>
          <w:color w:val="000000"/>
          <w:sz w:val="27"/>
          <w:szCs w:val="27"/>
        </w:rPr>
        <w:t xml:space="preserve"> j</w:t>
      </w:r>
      <w:r>
        <w:rPr>
          <w:rFonts w:ascii="Times New Roman" w:eastAsia="Times New Roman" w:hAnsi="Times New Roman" w:cs="Times New Roman"/>
          <w:b/>
          <w:color w:val="000000"/>
          <w:sz w:val="27"/>
          <w:szCs w:val="27"/>
          <w:u w:val="single"/>
        </w:rPr>
        <w:t>ustificadas</w:t>
      </w:r>
      <w:r>
        <w:rPr>
          <w:rFonts w:ascii="Times New Roman" w:eastAsia="Times New Roman" w:hAnsi="Times New Roman" w:cs="Times New Roman"/>
          <w:b/>
          <w:color w:val="000000"/>
          <w:sz w:val="27"/>
          <w:szCs w:val="27"/>
        </w:rPr>
        <w:t xml:space="preserve">: </w:t>
      </w:r>
      <w:r>
        <w:rPr>
          <w:rFonts w:ascii="Times New Roman" w:eastAsia="Times New Roman" w:hAnsi="Times New Roman" w:cs="Times New Roman"/>
          <w:color w:val="000000"/>
          <w:sz w:val="27"/>
          <w:szCs w:val="27"/>
        </w:rPr>
        <w:t xml:space="preserve">Exmos. Srs. </w:t>
      </w:r>
      <w:proofErr w:type="spellStart"/>
      <w:r>
        <w:rPr>
          <w:rFonts w:ascii="Times New Roman" w:eastAsia="Times New Roman" w:hAnsi="Times New Roman" w:cs="Times New Roman"/>
          <w:color w:val="000000"/>
          <w:sz w:val="27"/>
          <w:szCs w:val="27"/>
        </w:rPr>
        <w:t>Desdores</w:t>
      </w:r>
      <w:proofErr w:type="spellEnd"/>
      <w:r>
        <w:rPr>
          <w:rFonts w:ascii="Times New Roman" w:eastAsia="Times New Roman" w:hAnsi="Times New Roman" w:cs="Times New Roman"/>
          <w:b/>
          <w:color w:val="000000"/>
          <w:sz w:val="27"/>
          <w:szCs w:val="27"/>
        </w:rPr>
        <w:t xml:space="preserve">. </w:t>
      </w:r>
      <w:r>
        <w:rPr>
          <w:rFonts w:ascii="Times New Roman" w:eastAsia="Times New Roman" w:hAnsi="Times New Roman" w:cs="Times New Roman"/>
          <w:color w:val="000000"/>
          <w:sz w:val="27"/>
          <w:szCs w:val="27"/>
        </w:rPr>
        <w:t xml:space="preserve">Jomar Ricardo Saunders Fernandes - Presidente, João de Jesus Abdala Simões, Domingos Jorge Chalub Pereira, Flávio Humberto Pascarelli Lopes, Carla Maria Santos dos Reis, Ernesto Anselmo de Queiroz </w:t>
      </w:r>
      <w:proofErr w:type="spellStart"/>
      <w:r>
        <w:rPr>
          <w:rFonts w:ascii="Times New Roman" w:eastAsia="Times New Roman" w:hAnsi="Times New Roman" w:cs="Times New Roman"/>
          <w:color w:val="000000"/>
          <w:sz w:val="27"/>
          <w:szCs w:val="27"/>
        </w:rPr>
        <w:t>Chíxaro</w:t>
      </w:r>
      <w:proofErr w:type="spellEnd"/>
      <w:r>
        <w:rPr>
          <w:rFonts w:ascii="Times New Roman" w:eastAsia="Times New Roman" w:hAnsi="Times New Roman" w:cs="Times New Roman"/>
          <w:color w:val="000000"/>
          <w:sz w:val="27"/>
          <w:szCs w:val="27"/>
        </w:rPr>
        <w:t xml:space="preserve">, </w:t>
      </w:r>
      <w:proofErr w:type="spellStart"/>
      <w:r>
        <w:rPr>
          <w:rFonts w:ascii="Times New Roman" w:eastAsia="Times New Roman" w:hAnsi="Times New Roman" w:cs="Times New Roman"/>
          <w:color w:val="000000"/>
          <w:sz w:val="27"/>
          <w:szCs w:val="27"/>
        </w:rPr>
        <w:t>Mirza</w:t>
      </w:r>
      <w:proofErr w:type="spellEnd"/>
      <w:r>
        <w:rPr>
          <w:rFonts w:ascii="Times New Roman" w:eastAsia="Times New Roman" w:hAnsi="Times New Roman" w:cs="Times New Roman"/>
          <w:color w:val="000000"/>
          <w:sz w:val="27"/>
          <w:szCs w:val="27"/>
        </w:rPr>
        <w:t xml:space="preserve"> Telma de Oliveira Cunha, Luíza Cristina Nascimento da Costa Marques e Henrique Veiga Lima. </w:t>
      </w:r>
      <w:r>
        <w:rPr>
          <w:rFonts w:ascii="Times New Roman" w:eastAsia="Times New Roman" w:hAnsi="Times New Roman" w:cs="Times New Roman"/>
          <w:color w:val="000000"/>
          <w:sz w:val="27"/>
          <w:szCs w:val="27"/>
          <w:u w:val="single"/>
        </w:rPr>
        <w:t>Impedidos</w:t>
      </w:r>
      <w:r>
        <w:rPr>
          <w:rFonts w:ascii="Times New Roman" w:eastAsia="Times New Roman" w:hAnsi="Times New Roman" w:cs="Times New Roman"/>
          <w:color w:val="000000"/>
          <w:sz w:val="27"/>
          <w:szCs w:val="27"/>
        </w:rPr>
        <w:t xml:space="preserve">: Exmo. Sr. </w:t>
      </w:r>
      <w:proofErr w:type="spellStart"/>
      <w:r>
        <w:rPr>
          <w:rFonts w:ascii="Times New Roman" w:eastAsia="Times New Roman" w:hAnsi="Times New Roman" w:cs="Times New Roman"/>
          <w:color w:val="000000"/>
          <w:sz w:val="27"/>
          <w:szCs w:val="27"/>
        </w:rPr>
        <w:t>Desdores</w:t>
      </w:r>
      <w:proofErr w:type="spellEnd"/>
      <w:r>
        <w:rPr>
          <w:rFonts w:ascii="Times New Roman" w:eastAsia="Times New Roman" w:hAnsi="Times New Roman" w:cs="Times New Roman"/>
          <w:color w:val="000000"/>
          <w:sz w:val="27"/>
          <w:szCs w:val="27"/>
        </w:rPr>
        <w:t xml:space="preserve">. Jorge Manoel Lopes Lins e Cézar Luiz </w:t>
      </w:r>
      <w:proofErr w:type="spellStart"/>
      <w:r>
        <w:rPr>
          <w:rFonts w:ascii="Times New Roman" w:eastAsia="Times New Roman" w:hAnsi="Times New Roman" w:cs="Times New Roman"/>
          <w:color w:val="000000"/>
          <w:sz w:val="27"/>
          <w:szCs w:val="27"/>
        </w:rPr>
        <w:t>Bandiera</w:t>
      </w:r>
      <w:proofErr w:type="spellEnd"/>
      <w:r>
        <w:rPr>
          <w:rFonts w:ascii="Times New Roman" w:eastAsia="Times New Roman" w:hAnsi="Times New Roman" w:cs="Times New Roman"/>
          <w:color w:val="000000"/>
          <w:sz w:val="27"/>
          <w:szCs w:val="27"/>
        </w:rPr>
        <w:t xml:space="preserve">. Nada mais havendo a tratar, o </w:t>
      </w:r>
      <w:proofErr w:type="spellStart"/>
      <w:r>
        <w:rPr>
          <w:rFonts w:ascii="Times New Roman" w:eastAsia="Times New Roman" w:hAnsi="Times New Roman" w:cs="Times New Roman"/>
          <w:color w:val="000000"/>
          <w:sz w:val="27"/>
          <w:szCs w:val="27"/>
        </w:rPr>
        <w:t>Desdor</w:t>
      </w:r>
      <w:proofErr w:type="spellEnd"/>
      <w:r>
        <w:rPr>
          <w:rFonts w:ascii="Times New Roman" w:eastAsia="Times New Roman" w:hAnsi="Times New Roman" w:cs="Times New Roman"/>
          <w:color w:val="000000"/>
          <w:sz w:val="27"/>
          <w:szCs w:val="27"/>
        </w:rPr>
        <w:t xml:space="preserve">. Presidente agradeceu a presença de todos e declarou encerrada a Sessão. E, para constar, eu, Conceição Liane Pinheiro Gomes, Secretária do Egrégio Tribunal Pleno, lavrei a presente ata, </w:t>
      </w:r>
    </w:p>
    <w:p w:rsidR="00A90C2C" w:rsidRDefault="00000000">
      <w:pPr>
        <w:widowControl w:val="0"/>
        <w:pBdr>
          <w:top w:val="nil"/>
          <w:left w:val="nil"/>
          <w:bottom w:val="nil"/>
          <w:right w:val="nil"/>
          <w:between w:val="nil"/>
        </w:pBdr>
        <w:spacing w:before="288" w:line="240" w:lineRule="auto"/>
        <w:jc w:val="center"/>
        <w:rPr>
          <w:color w:val="000000"/>
          <w:sz w:val="15"/>
          <w:szCs w:val="15"/>
        </w:rPr>
        <w:sectPr w:rsidR="00A90C2C">
          <w:pgSz w:w="11880" w:h="16820"/>
          <w:pgMar w:top="270" w:right="482" w:bottom="323" w:left="484" w:header="0" w:footer="720" w:gutter="0"/>
          <w:pgNumType w:start="1"/>
          <w:cols w:space="720"/>
        </w:sectPr>
      </w:pPr>
      <w:r>
        <w:rPr>
          <w:color w:val="000000"/>
          <w:sz w:val="15"/>
          <w:szCs w:val="15"/>
        </w:rPr>
        <w:t>https://sei.tjam.jus.br/sei/controlador.php?acao=documento_imprimir_web&amp;acao_origem=arvore_visualizar&amp;id_documento=2626276&amp;infra_siste… 7/8</w:t>
      </w:r>
    </w:p>
    <w:p w:rsidR="00A90C2C" w:rsidRDefault="00000000">
      <w:pPr>
        <w:widowControl w:val="0"/>
        <w:pBdr>
          <w:top w:val="nil"/>
          <w:left w:val="nil"/>
          <w:bottom w:val="nil"/>
          <w:right w:val="nil"/>
          <w:between w:val="nil"/>
        </w:pBdr>
        <w:spacing w:line="199" w:lineRule="auto"/>
        <w:rPr>
          <w:color w:val="000000"/>
          <w:sz w:val="15"/>
          <w:szCs w:val="15"/>
        </w:rPr>
      </w:pPr>
      <w:r>
        <w:rPr>
          <w:color w:val="000000"/>
          <w:sz w:val="15"/>
          <w:szCs w:val="15"/>
        </w:rPr>
        <w:t xml:space="preserve">21/08/2025, 11:30 SEI/TJAM - 2380806 - Ata de julgamento </w:t>
      </w:r>
    </w:p>
    <w:p w:rsidR="00A90C2C" w:rsidRDefault="00000000">
      <w:pPr>
        <w:widowControl w:val="0"/>
        <w:pBdr>
          <w:top w:val="nil"/>
          <w:left w:val="nil"/>
          <w:bottom w:val="nil"/>
          <w:right w:val="nil"/>
          <w:between w:val="nil"/>
        </w:pBdr>
        <w:spacing w:before="65" w:line="235" w:lineRule="auto"/>
        <w:rPr>
          <w:rFonts w:ascii="Times New Roman" w:eastAsia="Times New Roman" w:hAnsi="Times New Roman" w:cs="Times New Roman"/>
          <w:color w:val="000000"/>
          <w:sz w:val="27"/>
          <w:szCs w:val="27"/>
        </w:rPr>
      </w:pPr>
      <w:r>
        <w:rPr>
          <w:rFonts w:ascii="Times New Roman" w:eastAsia="Times New Roman" w:hAnsi="Times New Roman" w:cs="Times New Roman"/>
          <w:color w:val="000000"/>
          <w:sz w:val="27"/>
          <w:szCs w:val="27"/>
        </w:rPr>
        <w:t xml:space="preserve">que vai subscrita pela Bel.ª. Daniele Costa Navegante, Secretária de Justiça e a seguir, assinada pelo Exmo. Sr. Des. Presidente. </w:t>
      </w:r>
    </w:p>
    <w:p w:rsidR="00A90C2C" w:rsidRDefault="00000000">
      <w:pPr>
        <w:widowControl w:val="0"/>
        <w:pBdr>
          <w:top w:val="nil"/>
          <w:left w:val="nil"/>
          <w:bottom w:val="nil"/>
          <w:right w:val="nil"/>
          <w:between w:val="nil"/>
        </w:pBdr>
        <w:spacing w:before="578" w:line="199" w:lineRule="auto"/>
        <w:rPr>
          <w:rFonts w:ascii="Times New Roman" w:eastAsia="Times New Roman" w:hAnsi="Times New Roman" w:cs="Times New Roman"/>
          <w:b/>
          <w:color w:val="000000"/>
          <w:sz w:val="27"/>
          <w:szCs w:val="27"/>
        </w:rPr>
      </w:pPr>
      <w:r>
        <w:rPr>
          <w:rFonts w:ascii="Times New Roman" w:eastAsia="Times New Roman" w:hAnsi="Times New Roman" w:cs="Times New Roman"/>
          <w:color w:val="000000"/>
          <w:sz w:val="27"/>
          <w:szCs w:val="27"/>
        </w:rPr>
        <w:t xml:space="preserve">Desembargador </w:t>
      </w:r>
      <w:r>
        <w:rPr>
          <w:rFonts w:ascii="Times New Roman" w:eastAsia="Times New Roman" w:hAnsi="Times New Roman" w:cs="Times New Roman"/>
          <w:b/>
          <w:color w:val="000000"/>
          <w:sz w:val="27"/>
          <w:szCs w:val="27"/>
        </w:rPr>
        <w:t xml:space="preserve">Jomar Ricardo Saunders Fernandes </w:t>
      </w:r>
    </w:p>
    <w:p w:rsidR="00A90C2C" w:rsidRDefault="00000000">
      <w:pPr>
        <w:widowControl w:val="0"/>
        <w:pBdr>
          <w:top w:val="nil"/>
          <w:left w:val="nil"/>
          <w:bottom w:val="nil"/>
          <w:right w:val="nil"/>
          <w:between w:val="nil"/>
        </w:pBdr>
        <w:spacing w:before="123" w:line="199" w:lineRule="auto"/>
        <w:rPr>
          <w:rFonts w:ascii="Times New Roman" w:eastAsia="Times New Roman" w:hAnsi="Times New Roman" w:cs="Times New Roman"/>
          <w:color w:val="000000"/>
          <w:sz w:val="27"/>
          <w:szCs w:val="27"/>
        </w:rPr>
      </w:pPr>
      <w:r>
        <w:rPr>
          <w:rFonts w:ascii="Times New Roman" w:eastAsia="Times New Roman" w:hAnsi="Times New Roman" w:cs="Times New Roman"/>
          <w:color w:val="000000"/>
          <w:sz w:val="27"/>
          <w:szCs w:val="27"/>
        </w:rPr>
        <w:t xml:space="preserve">Presidente </w:t>
      </w:r>
    </w:p>
    <w:p w:rsidR="00A90C2C" w:rsidRDefault="00000000">
      <w:pPr>
        <w:widowControl w:val="0"/>
        <w:pBdr>
          <w:top w:val="nil"/>
          <w:left w:val="nil"/>
          <w:bottom w:val="nil"/>
          <w:right w:val="nil"/>
          <w:between w:val="nil"/>
        </w:pBdr>
        <w:spacing w:before="993" w:line="231" w:lineRule="auto"/>
        <w:rPr>
          <w:rFonts w:ascii="Times New Roman" w:eastAsia="Times New Roman" w:hAnsi="Times New Roman" w:cs="Times New Roman"/>
          <w:color w:val="000000"/>
          <w:sz w:val="21"/>
          <w:szCs w:val="21"/>
        </w:rPr>
      </w:pPr>
      <w:r>
        <w:rPr>
          <w:rFonts w:ascii="Times New Roman" w:eastAsia="Times New Roman" w:hAnsi="Times New Roman" w:cs="Times New Roman"/>
          <w:color w:val="000000"/>
          <w:sz w:val="21"/>
          <w:szCs w:val="21"/>
        </w:rPr>
        <w:t xml:space="preserve">Documento assinado eletronicamente por </w:t>
      </w:r>
      <w:r>
        <w:rPr>
          <w:rFonts w:ascii="Times New Roman" w:eastAsia="Times New Roman" w:hAnsi="Times New Roman" w:cs="Times New Roman"/>
          <w:b/>
          <w:color w:val="000000"/>
          <w:sz w:val="21"/>
          <w:szCs w:val="21"/>
        </w:rPr>
        <w:t>Jomar Ricardo Saunders Fernandes</w:t>
      </w:r>
      <w:r>
        <w:rPr>
          <w:rFonts w:ascii="Times New Roman" w:eastAsia="Times New Roman" w:hAnsi="Times New Roman" w:cs="Times New Roman"/>
          <w:color w:val="000000"/>
          <w:sz w:val="21"/>
          <w:szCs w:val="21"/>
        </w:rPr>
        <w:t xml:space="preserve">, </w:t>
      </w:r>
      <w:r>
        <w:rPr>
          <w:rFonts w:ascii="Times New Roman" w:eastAsia="Times New Roman" w:hAnsi="Times New Roman" w:cs="Times New Roman"/>
          <w:b/>
          <w:color w:val="000000"/>
          <w:sz w:val="21"/>
          <w:szCs w:val="21"/>
        </w:rPr>
        <w:t>Desembargador de Justiça</w:t>
      </w:r>
      <w:r>
        <w:rPr>
          <w:rFonts w:ascii="Times New Roman" w:eastAsia="Times New Roman" w:hAnsi="Times New Roman" w:cs="Times New Roman"/>
          <w:color w:val="000000"/>
          <w:sz w:val="21"/>
          <w:szCs w:val="21"/>
        </w:rPr>
        <w:t xml:space="preserve">, em 19/08/2025, às 10:58, conforme art. 1º, III, "b", da Lei 11.419/2006. </w:t>
      </w:r>
      <w:r>
        <w:rPr>
          <w:noProof/>
        </w:rPr>
        <w:drawing>
          <wp:anchor distT="19050" distB="19050" distL="19050" distR="19050" simplePos="0" relativeHeight="251658240" behindDoc="0" locked="0" layoutInCell="1" hidden="0" allowOverlap="1">
            <wp:simplePos x="0" y="0"/>
            <wp:positionH relativeFrom="column">
              <wp:posOffset>19050</wp:posOffset>
            </wp:positionH>
            <wp:positionV relativeFrom="paragraph">
              <wp:posOffset>-108013</wp:posOffset>
            </wp:positionV>
            <wp:extent cx="847725" cy="571500"/>
            <wp:effectExtent l="0" t="0" r="0" b="0"/>
            <wp:wrapSquare wrapText="right" distT="19050" distB="19050" distL="19050" distR="19050"/>
            <wp:docPr id="4"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5"/>
                    <a:srcRect/>
                    <a:stretch>
                      <a:fillRect/>
                    </a:stretch>
                  </pic:blipFill>
                  <pic:spPr>
                    <a:xfrm>
                      <a:off x="0" y="0"/>
                      <a:ext cx="847725" cy="571500"/>
                    </a:xfrm>
                    <a:prstGeom prst="rect">
                      <a:avLst/>
                    </a:prstGeom>
                    <a:ln/>
                  </pic:spPr>
                </pic:pic>
              </a:graphicData>
            </a:graphic>
          </wp:anchor>
        </w:drawing>
      </w:r>
    </w:p>
    <w:p w:rsidR="00A90C2C" w:rsidRDefault="00000000">
      <w:pPr>
        <w:widowControl w:val="0"/>
        <w:pBdr>
          <w:top w:val="nil"/>
          <w:left w:val="nil"/>
          <w:bottom w:val="nil"/>
          <w:right w:val="nil"/>
          <w:between w:val="nil"/>
        </w:pBdr>
        <w:spacing w:before="635" w:line="231" w:lineRule="auto"/>
        <w:rPr>
          <w:rFonts w:ascii="Times New Roman" w:eastAsia="Times New Roman" w:hAnsi="Times New Roman" w:cs="Times New Roman"/>
          <w:color w:val="000000"/>
          <w:sz w:val="21"/>
          <w:szCs w:val="21"/>
        </w:rPr>
      </w:pPr>
      <w:r>
        <w:rPr>
          <w:rFonts w:ascii="Times New Roman" w:eastAsia="Times New Roman" w:hAnsi="Times New Roman" w:cs="Times New Roman"/>
          <w:color w:val="000000"/>
          <w:sz w:val="21"/>
          <w:szCs w:val="21"/>
        </w:rPr>
        <w:t xml:space="preserve">Documento assinado eletronicamente por </w:t>
      </w:r>
      <w:r>
        <w:rPr>
          <w:rFonts w:ascii="Times New Roman" w:eastAsia="Times New Roman" w:hAnsi="Times New Roman" w:cs="Times New Roman"/>
          <w:b/>
          <w:color w:val="000000"/>
          <w:sz w:val="21"/>
          <w:szCs w:val="21"/>
        </w:rPr>
        <w:t>Daniele Costa Navegante</w:t>
      </w:r>
      <w:r>
        <w:rPr>
          <w:rFonts w:ascii="Times New Roman" w:eastAsia="Times New Roman" w:hAnsi="Times New Roman" w:cs="Times New Roman"/>
          <w:color w:val="000000"/>
          <w:sz w:val="21"/>
          <w:szCs w:val="21"/>
        </w:rPr>
        <w:t xml:space="preserve">, </w:t>
      </w:r>
      <w:r>
        <w:rPr>
          <w:rFonts w:ascii="Times New Roman" w:eastAsia="Times New Roman" w:hAnsi="Times New Roman" w:cs="Times New Roman"/>
          <w:b/>
          <w:color w:val="000000"/>
          <w:sz w:val="21"/>
          <w:szCs w:val="21"/>
        </w:rPr>
        <w:t>Secretário(a)</w:t>
      </w:r>
      <w:r>
        <w:rPr>
          <w:rFonts w:ascii="Times New Roman" w:eastAsia="Times New Roman" w:hAnsi="Times New Roman" w:cs="Times New Roman"/>
          <w:color w:val="000000"/>
          <w:sz w:val="21"/>
          <w:szCs w:val="21"/>
        </w:rPr>
        <w:t xml:space="preserve">, em 20/08/2025, às 12:09, conforme art. 1º, III, "b", da Lei 11.419/2006. </w:t>
      </w:r>
      <w:r>
        <w:rPr>
          <w:noProof/>
        </w:rPr>
        <w:drawing>
          <wp:anchor distT="19050" distB="19050" distL="19050" distR="19050" simplePos="0" relativeHeight="251659264" behindDoc="0" locked="0" layoutInCell="1" hidden="0" allowOverlap="1">
            <wp:simplePos x="0" y="0"/>
            <wp:positionH relativeFrom="column">
              <wp:posOffset>19050</wp:posOffset>
            </wp:positionH>
            <wp:positionV relativeFrom="paragraph">
              <wp:posOffset>-108013</wp:posOffset>
            </wp:positionV>
            <wp:extent cx="847725" cy="571500"/>
            <wp:effectExtent l="0" t="0" r="0" b="0"/>
            <wp:wrapSquare wrapText="right" distT="19050" distB="19050" distL="19050" distR="19050"/>
            <wp:docPr id="3"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5"/>
                    <a:srcRect/>
                    <a:stretch>
                      <a:fillRect/>
                    </a:stretch>
                  </pic:blipFill>
                  <pic:spPr>
                    <a:xfrm>
                      <a:off x="0" y="0"/>
                      <a:ext cx="847725" cy="571500"/>
                    </a:xfrm>
                    <a:prstGeom prst="rect">
                      <a:avLst/>
                    </a:prstGeom>
                    <a:ln/>
                  </pic:spPr>
                </pic:pic>
              </a:graphicData>
            </a:graphic>
          </wp:anchor>
        </w:drawing>
      </w:r>
    </w:p>
    <w:p w:rsidR="00A90C2C" w:rsidRDefault="00000000">
      <w:pPr>
        <w:widowControl w:val="0"/>
        <w:pBdr>
          <w:top w:val="nil"/>
          <w:left w:val="nil"/>
          <w:bottom w:val="nil"/>
          <w:right w:val="nil"/>
          <w:between w:val="nil"/>
        </w:pBdr>
        <w:spacing w:before="545" w:line="199" w:lineRule="auto"/>
        <w:rPr>
          <w:rFonts w:ascii="Times New Roman" w:eastAsia="Times New Roman" w:hAnsi="Times New Roman" w:cs="Times New Roman"/>
          <w:color w:val="000000"/>
          <w:sz w:val="21"/>
          <w:szCs w:val="21"/>
        </w:rPr>
      </w:pPr>
      <w:r>
        <w:rPr>
          <w:rFonts w:ascii="Times New Roman" w:eastAsia="Times New Roman" w:hAnsi="Times New Roman" w:cs="Times New Roman"/>
          <w:color w:val="000000"/>
          <w:sz w:val="21"/>
          <w:szCs w:val="21"/>
        </w:rPr>
        <w:t xml:space="preserve">A autenticidade do documento pode ser conferida no site </w:t>
      </w:r>
      <w:r>
        <w:rPr>
          <w:noProof/>
        </w:rPr>
        <w:drawing>
          <wp:anchor distT="19050" distB="19050" distL="19050" distR="19050" simplePos="0" relativeHeight="251660288" behindDoc="0" locked="0" layoutInCell="1" hidden="0" allowOverlap="1">
            <wp:simplePos x="0" y="0"/>
            <wp:positionH relativeFrom="column">
              <wp:posOffset>19050</wp:posOffset>
            </wp:positionH>
            <wp:positionV relativeFrom="paragraph">
              <wp:posOffset>-50863</wp:posOffset>
            </wp:positionV>
            <wp:extent cx="819150" cy="819150"/>
            <wp:effectExtent l="0" t="0" r="0" b="0"/>
            <wp:wrapSquare wrapText="right" distT="19050" distB="19050" distL="19050" distR="19050"/>
            <wp:docPr id="1"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6"/>
                    <a:srcRect/>
                    <a:stretch>
                      <a:fillRect/>
                    </a:stretch>
                  </pic:blipFill>
                  <pic:spPr>
                    <a:xfrm>
                      <a:off x="0" y="0"/>
                      <a:ext cx="819150" cy="819150"/>
                    </a:xfrm>
                    <a:prstGeom prst="rect">
                      <a:avLst/>
                    </a:prstGeom>
                    <a:ln/>
                  </pic:spPr>
                </pic:pic>
              </a:graphicData>
            </a:graphic>
          </wp:anchor>
        </w:drawing>
      </w:r>
    </w:p>
    <w:p w:rsidR="00A90C2C" w:rsidRDefault="00000000">
      <w:pPr>
        <w:widowControl w:val="0"/>
        <w:pBdr>
          <w:top w:val="nil"/>
          <w:left w:val="nil"/>
          <w:bottom w:val="nil"/>
          <w:right w:val="nil"/>
          <w:between w:val="nil"/>
        </w:pBdr>
        <w:spacing w:line="199" w:lineRule="auto"/>
        <w:rPr>
          <w:rFonts w:ascii="Times New Roman" w:eastAsia="Times New Roman" w:hAnsi="Times New Roman" w:cs="Times New Roman"/>
          <w:color w:val="000000"/>
          <w:sz w:val="21"/>
          <w:szCs w:val="21"/>
        </w:rPr>
      </w:pPr>
      <w:r>
        <w:rPr>
          <w:rFonts w:ascii="Times New Roman" w:eastAsia="Times New Roman" w:hAnsi="Times New Roman" w:cs="Times New Roman"/>
          <w:color w:val="000000"/>
          <w:sz w:val="21"/>
          <w:szCs w:val="21"/>
        </w:rPr>
        <w:t xml:space="preserve">https://sei.tjam.jus.br/sei/controlador_externo.php? </w:t>
      </w:r>
    </w:p>
    <w:p w:rsidR="00A90C2C" w:rsidRDefault="00000000">
      <w:pPr>
        <w:widowControl w:val="0"/>
        <w:pBdr>
          <w:top w:val="nil"/>
          <w:left w:val="nil"/>
          <w:bottom w:val="nil"/>
          <w:right w:val="nil"/>
          <w:between w:val="nil"/>
        </w:pBdr>
        <w:spacing w:line="231" w:lineRule="auto"/>
        <w:rPr>
          <w:rFonts w:ascii="Times New Roman" w:eastAsia="Times New Roman" w:hAnsi="Times New Roman" w:cs="Times New Roman"/>
          <w:color w:val="000000"/>
          <w:sz w:val="21"/>
          <w:szCs w:val="21"/>
        </w:rPr>
      </w:pPr>
      <w:proofErr w:type="spellStart"/>
      <w:r>
        <w:rPr>
          <w:rFonts w:ascii="Times New Roman" w:eastAsia="Times New Roman" w:hAnsi="Times New Roman" w:cs="Times New Roman"/>
          <w:color w:val="000000"/>
          <w:sz w:val="21"/>
          <w:szCs w:val="21"/>
        </w:rPr>
        <w:t>acao</w:t>
      </w:r>
      <w:proofErr w:type="spellEnd"/>
      <w:r>
        <w:rPr>
          <w:rFonts w:ascii="Times New Roman" w:eastAsia="Times New Roman" w:hAnsi="Times New Roman" w:cs="Times New Roman"/>
          <w:color w:val="000000"/>
          <w:sz w:val="21"/>
          <w:szCs w:val="21"/>
        </w:rPr>
        <w:t>=</w:t>
      </w:r>
      <w:proofErr w:type="spellStart"/>
      <w:r>
        <w:rPr>
          <w:rFonts w:ascii="Times New Roman" w:eastAsia="Times New Roman" w:hAnsi="Times New Roman" w:cs="Times New Roman"/>
          <w:color w:val="000000"/>
          <w:sz w:val="21"/>
          <w:szCs w:val="21"/>
        </w:rPr>
        <w:t>documento_conferir&amp;id_orgao_acesso_externo</w:t>
      </w:r>
      <w:proofErr w:type="spellEnd"/>
      <w:r>
        <w:rPr>
          <w:rFonts w:ascii="Times New Roman" w:eastAsia="Times New Roman" w:hAnsi="Times New Roman" w:cs="Times New Roman"/>
          <w:color w:val="000000"/>
          <w:sz w:val="21"/>
          <w:szCs w:val="21"/>
        </w:rPr>
        <w:t xml:space="preserve">=0 informando o código verificador </w:t>
      </w:r>
      <w:r>
        <w:rPr>
          <w:rFonts w:ascii="Times New Roman" w:eastAsia="Times New Roman" w:hAnsi="Times New Roman" w:cs="Times New Roman"/>
          <w:b/>
          <w:color w:val="000000"/>
          <w:sz w:val="21"/>
          <w:szCs w:val="21"/>
        </w:rPr>
        <w:t xml:space="preserve">2380806 </w:t>
      </w:r>
      <w:r>
        <w:rPr>
          <w:rFonts w:ascii="Times New Roman" w:eastAsia="Times New Roman" w:hAnsi="Times New Roman" w:cs="Times New Roman"/>
          <w:color w:val="000000"/>
          <w:sz w:val="21"/>
          <w:szCs w:val="21"/>
        </w:rPr>
        <w:t xml:space="preserve">e o código CRC </w:t>
      </w:r>
      <w:r>
        <w:rPr>
          <w:rFonts w:ascii="Times New Roman" w:eastAsia="Times New Roman" w:hAnsi="Times New Roman" w:cs="Times New Roman"/>
          <w:b/>
          <w:color w:val="000000"/>
          <w:sz w:val="21"/>
          <w:szCs w:val="21"/>
        </w:rPr>
        <w:t>87F23519</w:t>
      </w:r>
      <w:r>
        <w:rPr>
          <w:rFonts w:ascii="Times New Roman" w:eastAsia="Times New Roman" w:hAnsi="Times New Roman" w:cs="Times New Roman"/>
          <w:color w:val="000000"/>
          <w:sz w:val="21"/>
          <w:szCs w:val="21"/>
        </w:rPr>
        <w:t xml:space="preserve">. </w:t>
      </w:r>
    </w:p>
    <w:p w:rsidR="00A90C2C" w:rsidRDefault="00000000">
      <w:pPr>
        <w:widowControl w:val="0"/>
        <w:pBdr>
          <w:top w:val="nil"/>
          <w:left w:val="nil"/>
          <w:bottom w:val="nil"/>
          <w:right w:val="nil"/>
          <w:between w:val="nil"/>
        </w:pBdr>
        <w:spacing w:before="660" w:line="9912" w:lineRule="auto"/>
        <w:rPr>
          <w:color w:val="000000"/>
          <w:sz w:val="15"/>
          <w:szCs w:val="15"/>
        </w:rPr>
      </w:pPr>
      <w:r>
        <w:rPr>
          <w:rFonts w:ascii="Times New Roman" w:eastAsia="Times New Roman" w:hAnsi="Times New Roman" w:cs="Times New Roman"/>
          <w:color w:val="000000"/>
          <w:sz w:val="18"/>
          <w:szCs w:val="18"/>
        </w:rPr>
        <w:t xml:space="preserve">2025/000004978-00 2380806v2 </w:t>
      </w:r>
      <w:r>
        <w:rPr>
          <w:color w:val="000000"/>
          <w:sz w:val="15"/>
          <w:szCs w:val="15"/>
        </w:rPr>
        <w:lastRenderedPageBreak/>
        <w:t>https://sei.tjam.jus.br/sei/controlador.php?acao=documento_imprimir_web&amp;acao_origem=arvore_visualizar&amp;id_documento=2626276&amp;infra_siste… 8/8</w:t>
      </w:r>
    </w:p>
    <w:sectPr w:rsidR="00A90C2C">
      <w:type w:val="continuous"/>
      <w:pgSz w:w="11880" w:h="16820"/>
      <w:pgMar w:top="270" w:right="1440" w:bottom="323" w:left="1440" w:header="0" w:footer="720" w:gutter="0"/>
      <w:cols w:space="720" w:equalWidth="0">
        <w:col w:w="9000" w:space="0"/>
      </w:cols>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90C2C"/>
    <w:rsid w:val="002D1C77"/>
    <w:rsid w:val="0094705C"/>
    <w:rsid w:val="00A90C2C"/>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FAA58F9-1A29-4F8D-897B-DA174D0467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pt-BR" w:eastAsia="pt-BR"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sz w:val="24"/>
      <w:szCs w:val="24"/>
    </w:rPr>
  </w:style>
  <w:style w:type="paragraph" w:styleId="Ttulo5">
    <w:name w:val="heading 5"/>
    <w:basedOn w:val="Normal"/>
    <w:next w:val="Normal"/>
    <w:uiPriority w:val="9"/>
    <w:semiHidden/>
    <w:unhideWhenUsed/>
    <w:qFormat/>
    <w:pPr>
      <w:keepNext/>
      <w:keepLines/>
      <w:spacing w:before="220" w:after="40"/>
      <w:outlineLvl w:val="4"/>
    </w:pPr>
    <w:rPr>
      <w:b/>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keepNext/>
      <w:keepLines/>
      <w:spacing w:before="480" w:after="120"/>
    </w:pPr>
    <w:rPr>
      <w:b/>
      <w:sz w:val="72"/>
      <w:szCs w:val="72"/>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8</Pages>
  <Words>4143</Words>
  <Characters>22375</Characters>
  <Application>Microsoft Office Word</Application>
  <DocSecurity>0</DocSecurity>
  <Lines>186</Lines>
  <Paragraphs>52</Paragraphs>
  <ScaleCrop>false</ScaleCrop>
  <Company/>
  <LinksUpToDate>false</LinksUpToDate>
  <CharactersWithSpaces>26466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Liane Gomes</dc:creator>
  <cp:lastModifiedBy>Conceição Liane Pinheiro Gomes</cp:lastModifiedBy>
  <cp:revision>2</cp:revision>
  <dcterms:created xsi:type="dcterms:W3CDTF">2025-09-12T18:40:00Z</dcterms:created>
  <dcterms:modified xsi:type="dcterms:W3CDTF">2025-09-12T18:40:00Z</dcterms:modified>
</cp:coreProperties>
</file>