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A13ED" w:rsidRDefault="00010EF8">
      <w:pPr>
        <w:pStyle w:val="normal0"/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rPr>
          <w:color w:val="000000"/>
          <w:sz w:val="15"/>
          <w:szCs w:val="15"/>
        </w:rPr>
      </w:pPr>
      <w:r>
        <w:rPr>
          <w:color w:val="000000"/>
          <w:sz w:val="15"/>
          <w:szCs w:val="15"/>
        </w:rPr>
        <w:t xml:space="preserve">31/07/2025, </w:t>
      </w:r>
      <w:proofErr w:type="gramStart"/>
      <w:r>
        <w:rPr>
          <w:color w:val="000000"/>
          <w:sz w:val="15"/>
          <w:szCs w:val="15"/>
        </w:rPr>
        <w:t>11:55</w:t>
      </w:r>
      <w:proofErr w:type="gramEnd"/>
      <w:r>
        <w:rPr>
          <w:color w:val="000000"/>
          <w:sz w:val="15"/>
          <w:szCs w:val="15"/>
        </w:rPr>
        <w:t xml:space="preserve"> SEI/TJAM - 2339211 - Ata de julgamento </w:t>
      </w:r>
    </w:p>
    <w:p w:rsidR="00AA13ED" w:rsidRDefault="00010EF8">
      <w:pPr>
        <w:pStyle w:val="normal0"/>
        <w:widowControl w:val="0"/>
        <w:pBdr>
          <w:top w:val="nil"/>
          <w:left w:val="nil"/>
          <w:bottom w:val="nil"/>
          <w:right w:val="nil"/>
          <w:between w:val="nil"/>
        </w:pBdr>
        <w:spacing w:before="89" w:line="240" w:lineRule="auto"/>
        <w:jc w:val="center"/>
        <w:rPr>
          <w:color w:val="000000"/>
          <w:sz w:val="15"/>
          <w:szCs w:val="15"/>
        </w:rPr>
      </w:pPr>
      <w:r>
        <w:rPr>
          <w:noProof/>
          <w:color w:val="000000"/>
          <w:sz w:val="15"/>
          <w:szCs w:val="15"/>
        </w:rPr>
        <w:drawing>
          <wp:inline distT="19050" distB="19050" distL="19050" distR="19050">
            <wp:extent cx="876300" cy="876300"/>
            <wp:effectExtent l="0" t="0" r="0" b="0"/>
            <wp:docPr id="2" name="image2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2.png"/>
                    <pic:cNvPicPr preferRelativeResize="0"/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876300" cy="87630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:rsidR="00AA13ED" w:rsidRDefault="00010EF8">
      <w:pPr>
        <w:pStyle w:val="normal0"/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right="2982"/>
        <w:jc w:val="right"/>
        <w:rPr>
          <w:rFonts w:ascii="Times New Roman" w:eastAsia="Times New Roman" w:hAnsi="Times New Roman" w:cs="Times New Roman"/>
          <w:color w:val="000000"/>
          <w:sz w:val="19"/>
          <w:szCs w:val="19"/>
        </w:rPr>
      </w:pP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 xml:space="preserve">TRIBUNAL DE JUSTIÇA DO ESTADO DO AMAZONAS </w:t>
      </w:r>
    </w:p>
    <w:p w:rsidR="00AA13ED" w:rsidRDefault="00010EF8">
      <w:pPr>
        <w:pStyle w:val="normal0"/>
        <w:widowControl w:val="0"/>
        <w:pBdr>
          <w:top w:val="nil"/>
          <w:left w:val="nil"/>
          <w:bottom w:val="nil"/>
          <w:right w:val="nil"/>
          <w:between w:val="nil"/>
        </w:pBdr>
        <w:spacing w:before="11" w:line="240" w:lineRule="auto"/>
        <w:jc w:val="center"/>
        <w:rPr>
          <w:rFonts w:ascii="Times New Roman" w:eastAsia="Times New Roman" w:hAnsi="Times New Roman" w:cs="Times New Roman"/>
          <w:color w:val="000000"/>
          <w:sz w:val="18"/>
          <w:szCs w:val="18"/>
        </w:rPr>
      </w:pPr>
      <w:r>
        <w:rPr>
          <w:rFonts w:ascii="Times New Roman" w:eastAsia="Times New Roman" w:hAnsi="Times New Roman" w:cs="Times New Roman"/>
          <w:color w:val="000000"/>
          <w:sz w:val="18"/>
          <w:szCs w:val="18"/>
        </w:rPr>
        <w:t xml:space="preserve">Av. André Araújo, S/N - Bairro Aleixo - CEP 69060-000 - Manaus - AM - </w:t>
      </w:r>
      <w:proofErr w:type="gramStart"/>
      <w:r>
        <w:rPr>
          <w:rFonts w:ascii="Times New Roman" w:eastAsia="Times New Roman" w:hAnsi="Times New Roman" w:cs="Times New Roman"/>
          <w:color w:val="000000"/>
          <w:sz w:val="18"/>
          <w:szCs w:val="18"/>
        </w:rPr>
        <w:t>www.tjam.jus.br</w:t>
      </w:r>
      <w:proofErr w:type="gramEnd"/>
      <w:r>
        <w:rPr>
          <w:rFonts w:ascii="Times New Roman" w:eastAsia="Times New Roman" w:hAnsi="Times New Roman" w:cs="Times New Roman"/>
          <w:color w:val="000000"/>
          <w:sz w:val="18"/>
          <w:szCs w:val="18"/>
        </w:rPr>
        <w:t xml:space="preserve"> </w:t>
      </w:r>
    </w:p>
    <w:p w:rsidR="00AA13ED" w:rsidRDefault="00010EF8">
      <w:pPr>
        <w:pStyle w:val="normal0"/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right="3945"/>
        <w:jc w:val="right"/>
        <w:rPr>
          <w:rFonts w:ascii="Times New Roman" w:eastAsia="Times New Roman" w:hAnsi="Times New Roman" w:cs="Times New Roman"/>
          <w:b/>
          <w:color w:val="000000"/>
          <w:sz w:val="25"/>
          <w:szCs w:val="25"/>
        </w:rPr>
      </w:pPr>
      <w:r>
        <w:rPr>
          <w:rFonts w:ascii="Times New Roman" w:eastAsia="Times New Roman" w:hAnsi="Times New Roman" w:cs="Times New Roman"/>
          <w:b/>
          <w:color w:val="000000"/>
          <w:sz w:val="25"/>
          <w:szCs w:val="25"/>
        </w:rPr>
        <w:t xml:space="preserve">ATA DE JULGAMENTO </w:t>
      </w:r>
    </w:p>
    <w:p w:rsidR="00AA13ED" w:rsidRDefault="00010EF8">
      <w:pPr>
        <w:pStyle w:val="normal0"/>
        <w:widowControl w:val="0"/>
        <w:pBdr>
          <w:top w:val="nil"/>
          <w:left w:val="nil"/>
          <w:bottom w:val="nil"/>
          <w:right w:val="nil"/>
          <w:between w:val="nil"/>
        </w:pBdr>
        <w:spacing w:before="576" w:line="321" w:lineRule="auto"/>
        <w:ind w:left="690" w:right="875" w:firstLine="7"/>
        <w:rPr>
          <w:rFonts w:ascii="Times New Roman" w:eastAsia="Times New Roman" w:hAnsi="Times New Roman" w:cs="Times New Roman"/>
          <w:b/>
          <w:color w:val="000000"/>
          <w:sz w:val="27"/>
          <w:szCs w:val="27"/>
        </w:rPr>
      </w:pPr>
      <w:r>
        <w:rPr>
          <w:rFonts w:ascii="Times New Roman" w:eastAsia="Times New Roman" w:hAnsi="Times New Roman" w:cs="Times New Roman"/>
          <w:b/>
          <w:color w:val="000000"/>
          <w:sz w:val="27"/>
          <w:szCs w:val="27"/>
        </w:rPr>
        <w:t xml:space="preserve">Sessão Ordinária do Egrégio Tribunal Pleno, em Manaus, 22 de julho de 2025. Presidente: Exmo. Sr. Des. </w:t>
      </w:r>
      <w:proofErr w:type="spellStart"/>
      <w:r>
        <w:rPr>
          <w:rFonts w:ascii="Times New Roman" w:eastAsia="Times New Roman" w:hAnsi="Times New Roman" w:cs="Times New Roman"/>
          <w:b/>
          <w:color w:val="000000"/>
          <w:sz w:val="27"/>
          <w:szCs w:val="27"/>
        </w:rPr>
        <w:t>Jomar</w:t>
      </w:r>
      <w:proofErr w:type="spellEnd"/>
      <w:r>
        <w:rPr>
          <w:rFonts w:ascii="Times New Roman" w:eastAsia="Times New Roman" w:hAnsi="Times New Roman" w:cs="Times New Roman"/>
          <w:b/>
          <w:color w:val="000000"/>
          <w:sz w:val="27"/>
          <w:szCs w:val="27"/>
        </w:rPr>
        <w:t xml:space="preserve"> Ricardo </w:t>
      </w:r>
      <w:proofErr w:type="spellStart"/>
      <w:r>
        <w:rPr>
          <w:rFonts w:ascii="Times New Roman" w:eastAsia="Times New Roman" w:hAnsi="Times New Roman" w:cs="Times New Roman"/>
          <w:b/>
          <w:color w:val="000000"/>
          <w:sz w:val="27"/>
          <w:szCs w:val="27"/>
        </w:rPr>
        <w:t>Saunders</w:t>
      </w:r>
      <w:proofErr w:type="spellEnd"/>
      <w:r>
        <w:rPr>
          <w:rFonts w:ascii="Times New Roman" w:eastAsia="Times New Roman" w:hAnsi="Times New Roman" w:cs="Times New Roman"/>
          <w:b/>
          <w:color w:val="000000"/>
          <w:sz w:val="27"/>
          <w:szCs w:val="27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b/>
          <w:color w:val="000000"/>
          <w:sz w:val="27"/>
          <w:szCs w:val="27"/>
        </w:rPr>
        <w:t>Fernandes</w:t>
      </w:r>
      <w:proofErr w:type="gramEnd"/>
      <w:r>
        <w:rPr>
          <w:rFonts w:ascii="Times New Roman" w:eastAsia="Times New Roman" w:hAnsi="Times New Roman" w:cs="Times New Roman"/>
          <w:b/>
          <w:color w:val="000000"/>
          <w:sz w:val="27"/>
          <w:szCs w:val="27"/>
        </w:rPr>
        <w:t xml:space="preserve"> </w:t>
      </w:r>
    </w:p>
    <w:p w:rsidR="00AA13ED" w:rsidRDefault="00010EF8">
      <w:pPr>
        <w:pStyle w:val="normal0"/>
        <w:widowControl w:val="0"/>
        <w:pBdr>
          <w:top w:val="nil"/>
          <w:left w:val="nil"/>
          <w:bottom w:val="nil"/>
          <w:right w:val="nil"/>
          <w:between w:val="nil"/>
        </w:pBdr>
        <w:spacing w:before="28" w:line="240" w:lineRule="auto"/>
        <w:ind w:left="690"/>
        <w:rPr>
          <w:rFonts w:ascii="Times New Roman" w:eastAsia="Times New Roman" w:hAnsi="Times New Roman" w:cs="Times New Roman"/>
          <w:b/>
          <w:color w:val="000000"/>
          <w:sz w:val="27"/>
          <w:szCs w:val="27"/>
        </w:rPr>
      </w:pPr>
      <w:r>
        <w:rPr>
          <w:rFonts w:ascii="Times New Roman" w:eastAsia="Times New Roman" w:hAnsi="Times New Roman" w:cs="Times New Roman"/>
          <w:b/>
          <w:color w:val="000000"/>
          <w:sz w:val="27"/>
          <w:szCs w:val="27"/>
        </w:rPr>
        <w:t xml:space="preserve">Procurador de Justiça: Exmo. Sr. Dr. André </w:t>
      </w:r>
      <w:proofErr w:type="spellStart"/>
      <w:r>
        <w:rPr>
          <w:rFonts w:ascii="Times New Roman" w:eastAsia="Times New Roman" w:hAnsi="Times New Roman" w:cs="Times New Roman"/>
          <w:b/>
          <w:color w:val="000000"/>
          <w:sz w:val="27"/>
          <w:szCs w:val="27"/>
        </w:rPr>
        <w:t>Seffair</w:t>
      </w:r>
      <w:proofErr w:type="spellEnd"/>
      <w:r>
        <w:rPr>
          <w:rFonts w:ascii="Times New Roman" w:eastAsia="Times New Roman" w:hAnsi="Times New Roman" w:cs="Times New Roman"/>
          <w:b/>
          <w:color w:val="000000"/>
          <w:sz w:val="27"/>
          <w:szCs w:val="27"/>
        </w:rPr>
        <w:t xml:space="preserve"> </w:t>
      </w:r>
    </w:p>
    <w:p w:rsidR="00AA13ED" w:rsidRDefault="00010EF8">
      <w:pPr>
        <w:pStyle w:val="normal0"/>
        <w:widowControl w:val="0"/>
        <w:pBdr>
          <w:top w:val="nil"/>
          <w:left w:val="nil"/>
          <w:bottom w:val="nil"/>
          <w:right w:val="nil"/>
          <w:between w:val="nil"/>
        </w:pBdr>
        <w:spacing w:before="123" w:line="240" w:lineRule="auto"/>
        <w:ind w:left="697"/>
        <w:rPr>
          <w:rFonts w:ascii="Times New Roman" w:eastAsia="Times New Roman" w:hAnsi="Times New Roman" w:cs="Times New Roman"/>
          <w:b/>
          <w:color w:val="000000"/>
          <w:sz w:val="27"/>
          <w:szCs w:val="27"/>
        </w:rPr>
      </w:pPr>
      <w:r>
        <w:rPr>
          <w:rFonts w:ascii="Times New Roman" w:eastAsia="Times New Roman" w:hAnsi="Times New Roman" w:cs="Times New Roman"/>
          <w:b/>
          <w:color w:val="000000"/>
          <w:sz w:val="27"/>
          <w:szCs w:val="27"/>
        </w:rPr>
        <w:t xml:space="preserve">Secretária de Justiça: Dra. Daniele Costa Navegante. </w:t>
      </w:r>
    </w:p>
    <w:p w:rsidR="00AA13ED" w:rsidRDefault="00010EF8">
      <w:pPr>
        <w:pStyle w:val="normal0"/>
        <w:widowControl w:val="0"/>
        <w:pBdr>
          <w:top w:val="nil"/>
          <w:left w:val="nil"/>
          <w:bottom w:val="nil"/>
          <w:right w:val="nil"/>
          <w:between w:val="nil"/>
        </w:pBdr>
        <w:spacing w:before="573" w:line="235" w:lineRule="auto"/>
        <w:ind w:left="669" w:right="570" w:firstLine="15"/>
        <w:jc w:val="both"/>
        <w:rPr>
          <w:rFonts w:ascii="Times New Roman" w:eastAsia="Times New Roman" w:hAnsi="Times New Roman" w:cs="Times New Roman"/>
          <w:color w:val="000000"/>
          <w:sz w:val="27"/>
          <w:szCs w:val="27"/>
        </w:rPr>
      </w:pP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Aos vinte e dois dias do mês de julho de dois mil e vinte e cinco, nesta cidade de Manaus, reuniu-se às nove horas, em sessão ordinária, na sala de sessões, o Egrégio Tribunal Pleno, com a presença dos Excelentíssimos Senhores, Desembargador </w:t>
      </w:r>
      <w:proofErr w:type="spell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Jomar</w:t>
      </w:r>
      <w:proofErr w:type="spell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 Ricardo </w:t>
      </w:r>
      <w:proofErr w:type="spell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Saunders</w:t>
      </w:r>
      <w:proofErr w:type="spell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 Fernandes, Presidente, Desembargador João de Jesus Abdala Simões, Desembargador </w:t>
      </w:r>
      <w:proofErr w:type="spell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Yedo</w:t>
      </w:r>
      <w:proofErr w:type="spell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 Simões de Oliveira, Desembargador Flávio Humberto </w:t>
      </w:r>
      <w:proofErr w:type="spell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Pascarelli</w:t>
      </w:r>
      <w:proofErr w:type="spell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 Lopes, Desembargador Paulo César Caminha e Lima, Desembargador Cláudio César </w:t>
      </w:r>
      <w:proofErr w:type="spell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Ramalheira</w:t>
      </w:r>
      <w:proofErr w:type="spell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Roessing</w:t>
      </w:r>
      <w:proofErr w:type="spell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, Des</w:t>
      </w: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embargadora Carla Maria Santos dos Reis, Desembargador Jorge Manoel Lopes Lins, Desembargadora </w:t>
      </w:r>
      <w:proofErr w:type="spell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Nélia</w:t>
      </w:r>
      <w:proofErr w:type="spell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 Caminha Jorge, Desembargador Airton Luís Corrêa Gentil, Desembargador José Hamilton Saraiva dos Santos, Desembargador Ernesto Anselmo </w:t>
      </w:r>
      <w:proofErr w:type="spell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Chíxaro</w:t>
      </w:r>
      <w:proofErr w:type="spell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, Desembargado</w:t>
      </w: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r </w:t>
      </w:r>
      <w:proofErr w:type="spell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Délcio</w:t>
      </w:r>
      <w:proofErr w:type="spell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 Luís Santos Desembargadora Vânia Maria Marques Marinho, Desembargadora </w:t>
      </w:r>
      <w:proofErr w:type="spell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Onilza</w:t>
      </w:r>
      <w:proofErr w:type="spell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 Abreu </w:t>
      </w:r>
      <w:proofErr w:type="spell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Gerth</w:t>
      </w:r>
      <w:proofErr w:type="spell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, Desembargadora </w:t>
      </w:r>
      <w:proofErr w:type="spell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Mirza</w:t>
      </w:r>
      <w:proofErr w:type="spell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 Telma de Oliveira Cunha, Desembargadora Luiza Cristina Nascimento da Costa Marques, Dra. Lia Maria Guedes de Freitas e Ida Maria Costa </w:t>
      </w: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Andrade, Juízas de Direito convocadas com jurisdição plena e o Exmo. Sr. Dr. André </w:t>
      </w:r>
      <w:proofErr w:type="spell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Seffair</w:t>
      </w:r>
      <w:proofErr w:type="spell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, Procuradora-Geral de Justiça. </w:t>
      </w:r>
      <w:r>
        <w:rPr>
          <w:rFonts w:ascii="Times New Roman" w:eastAsia="Times New Roman" w:hAnsi="Times New Roman" w:cs="Times New Roman"/>
          <w:b/>
          <w:color w:val="000000"/>
          <w:sz w:val="27"/>
          <w:szCs w:val="27"/>
          <w:u w:val="single"/>
        </w:rPr>
        <w:t>Ausências justificadas</w:t>
      </w:r>
      <w:r>
        <w:rPr>
          <w:rFonts w:ascii="Times New Roman" w:eastAsia="Times New Roman" w:hAnsi="Times New Roman" w:cs="Times New Roman"/>
          <w:b/>
          <w:color w:val="000000"/>
          <w:sz w:val="27"/>
          <w:szCs w:val="27"/>
        </w:rPr>
        <w:t xml:space="preserve">: </w:t>
      </w:r>
      <w:proofErr w:type="spellStart"/>
      <w:r>
        <w:rPr>
          <w:rFonts w:ascii="Times New Roman" w:eastAsia="Times New Roman" w:hAnsi="Times New Roman" w:cs="Times New Roman"/>
          <w:b/>
          <w:color w:val="000000"/>
          <w:sz w:val="27"/>
          <w:szCs w:val="27"/>
        </w:rPr>
        <w:t>Exmos</w:t>
      </w:r>
      <w:proofErr w:type="spellEnd"/>
      <w:r>
        <w:rPr>
          <w:rFonts w:ascii="Times New Roman" w:eastAsia="Times New Roman" w:hAnsi="Times New Roman" w:cs="Times New Roman"/>
          <w:b/>
          <w:color w:val="000000"/>
          <w:sz w:val="27"/>
          <w:szCs w:val="27"/>
        </w:rPr>
        <w:t xml:space="preserve">. Srs. </w:t>
      </w:r>
      <w:proofErr w:type="spellStart"/>
      <w:r>
        <w:rPr>
          <w:rFonts w:ascii="Times New Roman" w:eastAsia="Times New Roman" w:hAnsi="Times New Roman" w:cs="Times New Roman"/>
          <w:b/>
          <w:color w:val="000000"/>
          <w:sz w:val="27"/>
          <w:szCs w:val="27"/>
        </w:rPr>
        <w:t>Desdores</w:t>
      </w:r>
      <w:proofErr w:type="spellEnd"/>
      <w:r>
        <w:rPr>
          <w:rFonts w:ascii="Times New Roman" w:eastAsia="Times New Roman" w:hAnsi="Times New Roman" w:cs="Times New Roman"/>
          <w:b/>
          <w:color w:val="000000"/>
          <w:sz w:val="27"/>
          <w:szCs w:val="27"/>
        </w:rPr>
        <w:t xml:space="preserve">. </w:t>
      </w: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Maria das Graças </w:t>
      </w:r>
      <w:proofErr w:type="spell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Pessôa</w:t>
      </w:r>
      <w:proofErr w:type="spell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 Figueiredo, Maria do Perpétuo Socorro Guedes Moura, Domingos Jor</w:t>
      </w: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ge </w:t>
      </w:r>
      <w:proofErr w:type="spell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Chalub</w:t>
      </w:r>
      <w:proofErr w:type="spell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 Pereira, Lafayette Carneiro Vieira Júnior, Abraham Peixoto Campos Filho, </w:t>
      </w:r>
      <w:proofErr w:type="spell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Cézar</w:t>
      </w:r>
      <w:proofErr w:type="spell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 Luiz </w:t>
      </w:r>
      <w:proofErr w:type="spell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Bandiera</w:t>
      </w:r>
      <w:proofErr w:type="spell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 e Henrique Veiga Lima. Havendo número legal, o Desembargador Presidente, declarou aberta a sessão, autorizando </w:t>
      </w:r>
      <w:proofErr w:type="gram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a</w:t>
      </w:r>
      <w:proofErr w:type="gram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 senhora Secretária a fazer a leitura da </w:t>
      </w: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Ata da Sessão anterior, que foi dispensada, com o assentimento dos demais pares e aprovada, na forma lavrada, sendo, em seguida, assinada. Invertida a ordem de pauta, foi chamado a julgamento o processo nº </w:t>
      </w:r>
      <w:r>
        <w:rPr>
          <w:rFonts w:ascii="Times New Roman" w:eastAsia="Times New Roman" w:hAnsi="Times New Roman" w:cs="Times New Roman"/>
          <w:b/>
          <w:color w:val="000000"/>
          <w:sz w:val="27"/>
          <w:szCs w:val="27"/>
        </w:rPr>
        <w:t>01 - 0010298-29.2024.8.04.0000 - Embargos de Decla</w:t>
      </w:r>
      <w:r>
        <w:rPr>
          <w:rFonts w:ascii="Times New Roman" w:eastAsia="Times New Roman" w:hAnsi="Times New Roman" w:cs="Times New Roman"/>
          <w:b/>
          <w:color w:val="000000"/>
          <w:sz w:val="27"/>
          <w:szCs w:val="27"/>
        </w:rPr>
        <w:t xml:space="preserve">ração Cível </w:t>
      </w: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- </w:t>
      </w:r>
      <w:r>
        <w:rPr>
          <w:rFonts w:ascii="Times New Roman" w:eastAsia="Times New Roman" w:hAnsi="Times New Roman" w:cs="Times New Roman"/>
          <w:b/>
          <w:color w:val="000000"/>
          <w:sz w:val="27"/>
          <w:szCs w:val="27"/>
        </w:rPr>
        <w:t xml:space="preserve">nº 17 na Pauta eletrônica. Embargante: Banco Bradesco S/A. </w:t>
      </w: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Advogados: Rafaela Braga </w:t>
      </w:r>
      <w:proofErr w:type="spell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Delmas</w:t>
      </w:r>
      <w:proofErr w:type="spell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 de Lima (221340/RJ), Renato </w:t>
      </w:r>
      <w:proofErr w:type="spell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Faig</w:t>
      </w:r>
      <w:proofErr w:type="spell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 (170097/RJ) e Rafael Barroso </w:t>
      </w:r>
      <w:proofErr w:type="spell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Fontelles</w:t>
      </w:r>
      <w:proofErr w:type="spell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 (119910/RJ). </w:t>
      </w:r>
      <w:r>
        <w:rPr>
          <w:rFonts w:ascii="Times New Roman" w:eastAsia="Times New Roman" w:hAnsi="Times New Roman" w:cs="Times New Roman"/>
          <w:b/>
          <w:color w:val="000000"/>
          <w:sz w:val="27"/>
          <w:szCs w:val="27"/>
        </w:rPr>
        <w:t xml:space="preserve">Embargada: Raquel Gomes Bentes. </w:t>
      </w: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Advogada: Ana Paula Benevides de A</w:t>
      </w: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raújo (10188/AM). </w:t>
      </w:r>
      <w:r>
        <w:rPr>
          <w:rFonts w:ascii="Times New Roman" w:eastAsia="Times New Roman" w:hAnsi="Times New Roman" w:cs="Times New Roman"/>
          <w:b/>
          <w:color w:val="000000"/>
          <w:sz w:val="27"/>
          <w:szCs w:val="27"/>
        </w:rPr>
        <w:t xml:space="preserve">Terceiro I: Federação Brasileira de Bancos - FEBRABAN. </w:t>
      </w: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Advogados: Luiz Rodrigues </w:t>
      </w:r>
      <w:proofErr w:type="spell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Wambier</w:t>
      </w:r>
      <w:proofErr w:type="spell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 (7295/PR) (38828/DF), Patrícia </w:t>
      </w:r>
      <w:proofErr w:type="spell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Yamasaki</w:t>
      </w:r>
      <w:proofErr w:type="spell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 Teixeira (34143/PR), Mauri Marcelo </w:t>
      </w:r>
      <w:proofErr w:type="spell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Bevervanço</w:t>
      </w:r>
      <w:proofErr w:type="spell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 Júnior (42277/PR), Arthur Mendes Lobo (46828/PR), </w:t>
      </w:r>
      <w:r>
        <w:rPr>
          <w:rFonts w:ascii="Times New Roman" w:eastAsia="Times New Roman" w:hAnsi="Times New Roman" w:cs="Times New Roman"/>
          <w:i/>
          <w:color w:val="000000"/>
          <w:sz w:val="27"/>
          <w:szCs w:val="27"/>
        </w:rPr>
        <w:t>Soc. Advogado</w:t>
      </w:r>
      <w:r>
        <w:rPr>
          <w:rFonts w:ascii="Times New Roman" w:eastAsia="Times New Roman" w:hAnsi="Times New Roman" w:cs="Times New Roman"/>
          <w:i/>
          <w:color w:val="000000"/>
          <w:sz w:val="27"/>
          <w:szCs w:val="27"/>
        </w:rPr>
        <w:t xml:space="preserve">s: </w:t>
      </w:r>
      <w:proofErr w:type="spellStart"/>
      <w:r>
        <w:rPr>
          <w:rFonts w:ascii="Times New Roman" w:eastAsia="Times New Roman" w:hAnsi="Times New Roman" w:cs="Times New Roman"/>
          <w:i/>
          <w:color w:val="000000"/>
          <w:sz w:val="27"/>
          <w:szCs w:val="27"/>
        </w:rPr>
        <w:t>Wambler</w:t>
      </w:r>
      <w:proofErr w:type="spellEnd"/>
      <w:r>
        <w:rPr>
          <w:rFonts w:ascii="Times New Roman" w:eastAsia="Times New Roman" w:hAnsi="Times New Roman" w:cs="Times New Roman"/>
          <w:i/>
          <w:color w:val="000000"/>
          <w:sz w:val="27"/>
          <w:szCs w:val="27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i/>
          <w:color w:val="000000"/>
          <w:sz w:val="27"/>
          <w:szCs w:val="27"/>
        </w:rPr>
        <w:t>Yamasaki</w:t>
      </w:r>
      <w:proofErr w:type="spellEnd"/>
      <w:r>
        <w:rPr>
          <w:rFonts w:ascii="Times New Roman" w:eastAsia="Times New Roman" w:hAnsi="Times New Roman" w:cs="Times New Roman"/>
          <w:i/>
          <w:color w:val="000000"/>
          <w:sz w:val="27"/>
          <w:szCs w:val="27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i/>
          <w:color w:val="000000"/>
          <w:sz w:val="27"/>
          <w:szCs w:val="27"/>
        </w:rPr>
        <w:t>Bevervanço</w:t>
      </w:r>
      <w:proofErr w:type="spellEnd"/>
      <w:r>
        <w:rPr>
          <w:rFonts w:ascii="Times New Roman" w:eastAsia="Times New Roman" w:hAnsi="Times New Roman" w:cs="Times New Roman"/>
          <w:i/>
          <w:color w:val="000000"/>
          <w:sz w:val="27"/>
          <w:szCs w:val="27"/>
        </w:rPr>
        <w:t xml:space="preserve"> &amp; Lobo Advogados (2049/PR)</w:t>
      </w: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, Luiza Moreira Leite </w:t>
      </w:r>
      <w:proofErr w:type="spell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Catão</w:t>
      </w:r>
      <w:proofErr w:type="spell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 (96923/PR), Leonardo de Souza Naves Barcellos (65944/PR) </w:t>
      </w:r>
      <w:proofErr w:type="gram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e</w:t>
      </w:r>
      <w:proofErr w:type="gram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 </w:t>
      </w:r>
    </w:p>
    <w:p w:rsidR="00AA13ED" w:rsidRDefault="00010EF8">
      <w:pPr>
        <w:pStyle w:val="normal0"/>
        <w:widowControl w:val="0"/>
        <w:pBdr>
          <w:top w:val="nil"/>
          <w:left w:val="nil"/>
          <w:bottom w:val="nil"/>
          <w:right w:val="nil"/>
          <w:between w:val="nil"/>
        </w:pBdr>
        <w:spacing w:before="213" w:line="240" w:lineRule="auto"/>
        <w:jc w:val="center"/>
        <w:rPr>
          <w:color w:val="000000"/>
          <w:sz w:val="15"/>
          <w:szCs w:val="15"/>
        </w:rPr>
      </w:pPr>
      <w:proofErr w:type="gramStart"/>
      <w:r>
        <w:rPr>
          <w:color w:val="000000"/>
          <w:sz w:val="15"/>
          <w:szCs w:val="15"/>
        </w:rPr>
        <w:t>https</w:t>
      </w:r>
      <w:proofErr w:type="gramEnd"/>
      <w:r>
        <w:rPr>
          <w:color w:val="000000"/>
          <w:sz w:val="15"/>
          <w:szCs w:val="15"/>
        </w:rPr>
        <w:t>://sei.tjam.jus.br/sei/controlador.php?</w:t>
      </w:r>
      <w:proofErr w:type="gramStart"/>
      <w:r>
        <w:rPr>
          <w:color w:val="000000"/>
          <w:sz w:val="15"/>
          <w:szCs w:val="15"/>
        </w:rPr>
        <w:t>acao</w:t>
      </w:r>
      <w:proofErr w:type="gramEnd"/>
      <w:r>
        <w:rPr>
          <w:color w:val="000000"/>
          <w:sz w:val="15"/>
          <w:szCs w:val="15"/>
        </w:rPr>
        <w:t>=documento_imprimir_web&amp;acao_origem=arvore_visualizar&amp;</w:t>
      </w:r>
      <w:r>
        <w:rPr>
          <w:color w:val="000000"/>
          <w:sz w:val="15"/>
          <w:szCs w:val="15"/>
        </w:rPr>
        <w:t>id_documento=2580241&amp;infra_siste… 1/6</w:t>
      </w:r>
    </w:p>
    <w:p w:rsidR="00AA13ED" w:rsidRDefault="00010EF8">
      <w:pPr>
        <w:pStyle w:val="normal0"/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rPr>
          <w:color w:val="000000"/>
          <w:sz w:val="15"/>
          <w:szCs w:val="15"/>
        </w:rPr>
      </w:pPr>
      <w:r>
        <w:rPr>
          <w:color w:val="000000"/>
          <w:sz w:val="15"/>
          <w:szCs w:val="15"/>
        </w:rPr>
        <w:t xml:space="preserve">31/07/2025, </w:t>
      </w:r>
      <w:proofErr w:type="gramStart"/>
      <w:r>
        <w:rPr>
          <w:color w:val="000000"/>
          <w:sz w:val="15"/>
          <w:szCs w:val="15"/>
        </w:rPr>
        <w:t>11:55</w:t>
      </w:r>
      <w:proofErr w:type="gramEnd"/>
      <w:r>
        <w:rPr>
          <w:color w:val="000000"/>
          <w:sz w:val="15"/>
          <w:szCs w:val="15"/>
        </w:rPr>
        <w:t xml:space="preserve"> SEI/TJAM - 2339211 - Ata de julgamento </w:t>
      </w:r>
    </w:p>
    <w:p w:rsidR="00AA13ED" w:rsidRDefault="00010EF8">
      <w:pPr>
        <w:pStyle w:val="normal0"/>
        <w:widowControl w:val="0"/>
        <w:pBdr>
          <w:top w:val="nil"/>
          <w:left w:val="nil"/>
          <w:bottom w:val="nil"/>
          <w:right w:val="nil"/>
          <w:between w:val="nil"/>
        </w:pBdr>
        <w:spacing w:before="65" w:line="235" w:lineRule="auto"/>
        <w:ind w:left="662" w:right="574" w:firstLine="29"/>
        <w:jc w:val="both"/>
        <w:rPr>
          <w:rFonts w:ascii="Times New Roman" w:eastAsia="Times New Roman" w:hAnsi="Times New Roman" w:cs="Times New Roman"/>
          <w:color w:val="000000"/>
          <w:sz w:val="27"/>
          <w:szCs w:val="27"/>
        </w:rPr>
      </w:pP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Thaís </w:t>
      </w:r>
      <w:proofErr w:type="spell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Lunardon</w:t>
      </w:r>
      <w:proofErr w:type="spell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 Toledo (70334/PR). </w:t>
      </w:r>
      <w:r>
        <w:rPr>
          <w:rFonts w:ascii="Times New Roman" w:eastAsia="Times New Roman" w:hAnsi="Times New Roman" w:cs="Times New Roman"/>
          <w:b/>
          <w:color w:val="000000"/>
          <w:sz w:val="27"/>
          <w:szCs w:val="27"/>
        </w:rPr>
        <w:t xml:space="preserve">Terceiro I: Associação dos Advogados Defensores do Consumidor Amazonense - AADCAM. </w:t>
      </w: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Advogado: Daniel Marcelo </w:t>
      </w:r>
      <w:proofErr w:type="spell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lastRenderedPageBreak/>
        <w:t>Benvenutti</w:t>
      </w:r>
      <w:proofErr w:type="spell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 de Sales (7949/AM). </w:t>
      </w:r>
      <w:r>
        <w:rPr>
          <w:rFonts w:ascii="Times New Roman" w:eastAsia="Times New Roman" w:hAnsi="Times New Roman" w:cs="Times New Roman"/>
          <w:b/>
          <w:color w:val="000000"/>
          <w:sz w:val="27"/>
          <w:szCs w:val="27"/>
        </w:rPr>
        <w:t xml:space="preserve">Terceiro I: Ordem dos Advogados do Brasil - Seccional do Estado do Amazonas. </w:t>
      </w: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Advogados: Vitória </w:t>
      </w:r>
      <w:proofErr w:type="spell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Salvi</w:t>
      </w:r>
      <w:proofErr w:type="spell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Garbin</w:t>
      </w:r>
      <w:proofErr w:type="spell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Marsico</w:t>
      </w:r>
      <w:proofErr w:type="spell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 (1564A/AM), Antônio Raimundo Barros de Carvalho (2267/AM) e Vitoria </w:t>
      </w:r>
      <w:proofErr w:type="spell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Salvi</w:t>
      </w:r>
      <w:proofErr w:type="spell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Garbin</w:t>
      </w:r>
      <w:proofErr w:type="spell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Ma</w:t>
      </w: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rsico</w:t>
      </w:r>
      <w:proofErr w:type="spell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 (438527/SP). Relator: Exmo. Sr. Des. João de Jesus Abdala Simões. </w:t>
      </w:r>
      <w:r>
        <w:rPr>
          <w:rFonts w:ascii="Times New Roman" w:eastAsia="Times New Roman" w:hAnsi="Times New Roman" w:cs="Times New Roman"/>
          <w:b/>
          <w:color w:val="000000"/>
          <w:sz w:val="27"/>
          <w:szCs w:val="27"/>
        </w:rPr>
        <w:t>Averbou Impedimento</w:t>
      </w: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: </w:t>
      </w:r>
      <w:proofErr w:type="spell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Desa</w:t>
      </w:r>
      <w:proofErr w:type="spell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. Maria das Graças </w:t>
      </w:r>
      <w:proofErr w:type="spell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Pessôa</w:t>
      </w:r>
      <w:proofErr w:type="spell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 Figueiredo (17.06.2025). </w:t>
      </w:r>
      <w:r>
        <w:rPr>
          <w:rFonts w:ascii="Times New Roman" w:eastAsia="Times New Roman" w:hAnsi="Times New Roman" w:cs="Times New Roman"/>
          <w:b/>
          <w:color w:val="000000"/>
          <w:sz w:val="27"/>
          <w:szCs w:val="27"/>
        </w:rPr>
        <w:t>Voto do Relator</w:t>
      </w: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: Inexistindo os vícios apontados, </w:t>
      </w:r>
      <w:r>
        <w:rPr>
          <w:rFonts w:ascii="Times New Roman" w:eastAsia="Times New Roman" w:hAnsi="Times New Roman" w:cs="Times New Roman"/>
          <w:b/>
          <w:color w:val="000000"/>
          <w:sz w:val="27"/>
          <w:szCs w:val="27"/>
        </w:rPr>
        <w:t xml:space="preserve">REJEITA </w:t>
      </w: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os presentes Embargos de Declaração. </w:t>
      </w:r>
      <w:r>
        <w:rPr>
          <w:rFonts w:ascii="Times New Roman" w:eastAsia="Times New Roman" w:hAnsi="Times New Roman" w:cs="Times New Roman"/>
          <w:b/>
          <w:color w:val="000000"/>
          <w:sz w:val="27"/>
          <w:szCs w:val="27"/>
        </w:rPr>
        <w:t>Voto vista di</w:t>
      </w:r>
      <w:r>
        <w:rPr>
          <w:rFonts w:ascii="Times New Roman" w:eastAsia="Times New Roman" w:hAnsi="Times New Roman" w:cs="Times New Roman"/>
          <w:b/>
          <w:color w:val="000000"/>
          <w:sz w:val="27"/>
          <w:szCs w:val="27"/>
        </w:rPr>
        <w:t xml:space="preserve">vergente do Des. </w:t>
      </w:r>
      <w:proofErr w:type="spellStart"/>
      <w:r>
        <w:rPr>
          <w:rFonts w:ascii="Times New Roman" w:eastAsia="Times New Roman" w:hAnsi="Times New Roman" w:cs="Times New Roman"/>
          <w:b/>
          <w:color w:val="000000"/>
          <w:sz w:val="27"/>
          <w:szCs w:val="27"/>
        </w:rPr>
        <w:t>Delcio</w:t>
      </w:r>
      <w:proofErr w:type="spellEnd"/>
      <w:r>
        <w:rPr>
          <w:rFonts w:ascii="Times New Roman" w:eastAsia="Times New Roman" w:hAnsi="Times New Roman" w:cs="Times New Roman"/>
          <w:b/>
          <w:color w:val="000000"/>
          <w:sz w:val="27"/>
          <w:szCs w:val="27"/>
        </w:rPr>
        <w:t xml:space="preserve"> Luís Santos (em</w:t>
      </w:r>
      <w:r>
        <w:rPr>
          <w:rFonts w:ascii="Times New Roman" w:eastAsia="Times New Roman" w:hAnsi="Times New Roman" w:cs="Times New Roman"/>
          <w:b/>
          <w:color w:val="000000"/>
          <w:sz w:val="27"/>
          <w:szCs w:val="27"/>
          <w:u w:val="single"/>
        </w:rPr>
        <w:t xml:space="preserve"> 03.06.25)</w:t>
      </w: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: Diverge do entendimento do e. </w:t>
      </w:r>
      <w:proofErr w:type="gram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relator</w:t>
      </w:r>
      <w:proofErr w:type="gram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 para dar provimento aos embargos de declaração com efeitos infringentes para sanar a contradição existente no acórdão, o qual passará a registrar a seguinte tese e res</w:t>
      </w: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ultado de julgamento: Anteciparam voto com o Relator (17.06.2025):1) Des. </w:t>
      </w:r>
      <w:proofErr w:type="spell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Yedo</w:t>
      </w:r>
      <w:proofErr w:type="spell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 Simões de Oliveira; 2) Des. Cláudio César </w:t>
      </w:r>
      <w:proofErr w:type="spell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Roessing</w:t>
      </w:r>
      <w:proofErr w:type="spell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; 3) Des. </w:t>
      </w:r>
      <w:proofErr w:type="spell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Cézar</w:t>
      </w:r>
      <w:proofErr w:type="spell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 Luiz </w:t>
      </w:r>
      <w:proofErr w:type="spell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Bandiera</w:t>
      </w:r>
      <w:proofErr w:type="spell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; 4) Dra. Ida Maria Costa Andrade; e 5) Dra. Lia Maria Guedes. Vista ao Des. José Hamilton Saraiva</w:t>
      </w: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 que devolveu os autos entendendo que os </w:t>
      </w:r>
      <w:proofErr w:type="spell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aclaratórios</w:t>
      </w:r>
      <w:proofErr w:type="spell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 merecem acolhimento, para integrar o contraditório acórdão proferido por este Tribunal Pleno desta egrégia Corte de Justiça, no bojo do originário incidente de resolução de demandas repetitivas n.º 0005</w:t>
      </w: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053- 71.2023.8.04.0000. Na oportunidade, suscitou questão de ordem: Anteciparam voto com o Relator (17.06.2025</w:t>
      </w:r>
      <w:proofErr w:type="gram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):</w:t>
      </w:r>
      <w:proofErr w:type="gram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1) Des. </w:t>
      </w:r>
      <w:proofErr w:type="spell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Yedo</w:t>
      </w:r>
      <w:proofErr w:type="spell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 Simões de Oliveira; 2) Des. Cláudio César </w:t>
      </w:r>
      <w:proofErr w:type="spell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Roessing</w:t>
      </w:r>
      <w:proofErr w:type="spell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; 3) Des. </w:t>
      </w:r>
      <w:proofErr w:type="spell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Cézar</w:t>
      </w:r>
      <w:proofErr w:type="spell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 Luiz </w:t>
      </w:r>
      <w:proofErr w:type="spell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Bandiera</w:t>
      </w:r>
      <w:proofErr w:type="spell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; 4) Dra. Ida Maria Costa Andrade; e 5) Dra. Lia Mar</w:t>
      </w: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ia Guedes. Vista ao Des. José Hamilton Saraiva que devolveu os autos entendendo que os </w:t>
      </w:r>
      <w:proofErr w:type="spell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aclaratórios</w:t>
      </w:r>
      <w:proofErr w:type="spell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 merecem acolhimento, para integrar o contraditório acórdão proferido por este Tribunal Pleno desta egrégia Corte de Justiça, no bojo do originário incidente</w:t>
      </w: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 de resolução de demandas repetitivas n.º 0005053- 71.2023.8.04.0000. Na oportunidade, suscitou questão de ordem: 1ª Questão de ordem do Des. José Hamilton e 2ª Questão de Ordem - recontagem dos votos. O julgamento foi suspenso em virtude do pedido de vist</w:t>
      </w: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a feito pelo Des. </w:t>
      </w:r>
      <w:proofErr w:type="spell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Délcio</w:t>
      </w:r>
      <w:proofErr w:type="spell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 Luiz Santos. </w:t>
      </w:r>
      <w:r>
        <w:rPr>
          <w:rFonts w:ascii="Times New Roman" w:eastAsia="Times New Roman" w:hAnsi="Times New Roman" w:cs="Times New Roman"/>
          <w:b/>
          <w:color w:val="000000"/>
          <w:sz w:val="27"/>
          <w:szCs w:val="27"/>
        </w:rPr>
        <w:t xml:space="preserve">02 </w:t>
      </w: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- </w:t>
      </w:r>
      <w:r>
        <w:rPr>
          <w:rFonts w:ascii="Times New Roman" w:eastAsia="Times New Roman" w:hAnsi="Times New Roman" w:cs="Times New Roman"/>
          <w:b/>
          <w:color w:val="000000"/>
          <w:sz w:val="27"/>
          <w:szCs w:val="27"/>
        </w:rPr>
        <w:t xml:space="preserve">0000450-44.2025.8.04.9001 - Embargos de Declaração </w:t>
      </w: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- </w:t>
      </w:r>
      <w:r>
        <w:rPr>
          <w:rFonts w:ascii="Times New Roman" w:eastAsia="Times New Roman" w:hAnsi="Times New Roman" w:cs="Times New Roman"/>
          <w:b/>
          <w:color w:val="000000"/>
          <w:sz w:val="27"/>
          <w:szCs w:val="27"/>
        </w:rPr>
        <w:t xml:space="preserve">nº 05 na Pauta eletrônica. Embargante: </w:t>
      </w:r>
      <w:proofErr w:type="spellStart"/>
      <w:r>
        <w:rPr>
          <w:rFonts w:ascii="Times New Roman" w:eastAsia="Times New Roman" w:hAnsi="Times New Roman" w:cs="Times New Roman"/>
          <w:b/>
          <w:color w:val="000000"/>
          <w:sz w:val="27"/>
          <w:szCs w:val="27"/>
        </w:rPr>
        <w:t>Heron</w:t>
      </w:r>
      <w:proofErr w:type="spellEnd"/>
      <w:r>
        <w:rPr>
          <w:rFonts w:ascii="Times New Roman" w:eastAsia="Times New Roman" w:hAnsi="Times New Roman" w:cs="Times New Roman"/>
          <w:b/>
          <w:color w:val="000000"/>
          <w:sz w:val="27"/>
          <w:szCs w:val="27"/>
        </w:rPr>
        <w:t xml:space="preserve"> Monteiro </w:t>
      </w:r>
      <w:proofErr w:type="spellStart"/>
      <w:r>
        <w:rPr>
          <w:rFonts w:ascii="Times New Roman" w:eastAsia="Times New Roman" w:hAnsi="Times New Roman" w:cs="Times New Roman"/>
          <w:b/>
          <w:color w:val="000000"/>
          <w:sz w:val="27"/>
          <w:szCs w:val="27"/>
        </w:rPr>
        <w:t>Knupp</w:t>
      </w:r>
      <w:proofErr w:type="spellEnd"/>
      <w:r>
        <w:rPr>
          <w:rFonts w:ascii="Times New Roman" w:eastAsia="Times New Roman" w:hAnsi="Times New Roman" w:cs="Times New Roman"/>
          <w:b/>
          <w:color w:val="000000"/>
          <w:sz w:val="27"/>
          <w:szCs w:val="27"/>
        </w:rPr>
        <w:t xml:space="preserve">. </w:t>
      </w: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Advogados: Raul </w:t>
      </w:r>
      <w:proofErr w:type="spell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Armonia</w:t>
      </w:r>
      <w:proofErr w:type="spell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Zaidan</w:t>
      </w:r>
      <w:proofErr w:type="spell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 (76 111.234- A) Raul </w:t>
      </w:r>
      <w:proofErr w:type="spell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Armonia</w:t>
      </w:r>
      <w:proofErr w:type="spell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Zaidan</w:t>
      </w:r>
      <w:proofErr w:type="spell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 Filho (17.600/AM) Roosevelt B. </w:t>
      </w:r>
      <w:proofErr w:type="spell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Mousse</w:t>
      </w:r>
      <w:proofErr w:type="spell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 de Souza (15.677/AM) e Gabriela Oliveira de Carvalho (17.735/AM). </w:t>
      </w:r>
      <w:r>
        <w:rPr>
          <w:rFonts w:ascii="Times New Roman" w:eastAsia="Times New Roman" w:hAnsi="Times New Roman" w:cs="Times New Roman"/>
          <w:b/>
          <w:color w:val="000000"/>
          <w:sz w:val="27"/>
          <w:szCs w:val="27"/>
        </w:rPr>
        <w:t xml:space="preserve">Embargado: Estado do Amazonas. </w:t>
      </w: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Procurador: Victor Hugo Freire Saldanha. Presidente: E</w:t>
      </w: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xmo. Sr. Des. </w:t>
      </w:r>
      <w:proofErr w:type="spell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Jomar</w:t>
      </w:r>
      <w:proofErr w:type="spell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 Ricardo </w:t>
      </w:r>
      <w:proofErr w:type="spell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Saunders</w:t>
      </w:r>
      <w:proofErr w:type="spell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 Fernandes. Relatora: </w:t>
      </w:r>
      <w:proofErr w:type="spell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Exma</w:t>
      </w:r>
      <w:proofErr w:type="spell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. Sra. </w:t>
      </w:r>
      <w:proofErr w:type="spell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Desa</w:t>
      </w:r>
      <w:proofErr w:type="spell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. Maria do Perpétuo Socorro Guedes Moura. </w:t>
      </w:r>
      <w:r>
        <w:rPr>
          <w:rFonts w:ascii="Times New Roman" w:eastAsia="Times New Roman" w:hAnsi="Times New Roman" w:cs="Times New Roman"/>
          <w:b/>
          <w:color w:val="000000"/>
          <w:sz w:val="27"/>
          <w:szCs w:val="27"/>
        </w:rPr>
        <w:t xml:space="preserve">Adiado: </w:t>
      </w: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ausência justificada da Relatora. </w:t>
      </w:r>
      <w:r>
        <w:rPr>
          <w:rFonts w:ascii="Times New Roman" w:eastAsia="Times New Roman" w:hAnsi="Times New Roman" w:cs="Times New Roman"/>
          <w:b/>
          <w:color w:val="000000"/>
          <w:sz w:val="27"/>
          <w:szCs w:val="27"/>
        </w:rPr>
        <w:t xml:space="preserve">03 </w:t>
      </w: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- </w:t>
      </w:r>
      <w:r>
        <w:rPr>
          <w:rFonts w:ascii="Times New Roman" w:eastAsia="Times New Roman" w:hAnsi="Times New Roman" w:cs="Times New Roman"/>
          <w:b/>
          <w:color w:val="000000"/>
          <w:sz w:val="27"/>
          <w:szCs w:val="27"/>
        </w:rPr>
        <w:t xml:space="preserve">0602096-11.2024.8.04.0001 - Mandado de Segurança Cível </w:t>
      </w: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- </w:t>
      </w:r>
      <w:r>
        <w:rPr>
          <w:rFonts w:ascii="Times New Roman" w:eastAsia="Times New Roman" w:hAnsi="Times New Roman" w:cs="Times New Roman"/>
          <w:b/>
          <w:color w:val="000000"/>
          <w:sz w:val="27"/>
          <w:szCs w:val="27"/>
        </w:rPr>
        <w:t>nº 13 na Pauta eletrônica. Impetrante</w:t>
      </w:r>
      <w:r>
        <w:rPr>
          <w:rFonts w:ascii="Times New Roman" w:eastAsia="Times New Roman" w:hAnsi="Times New Roman" w:cs="Times New Roman"/>
          <w:b/>
          <w:color w:val="000000"/>
          <w:sz w:val="27"/>
          <w:szCs w:val="27"/>
        </w:rPr>
        <w:t xml:space="preserve">: </w:t>
      </w:r>
      <w:proofErr w:type="spellStart"/>
      <w:r>
        <w:rPr>
          <w:rFonts w:ascii="Times New Roman" w:eastAsia="Times New Roman" w:hAnsi="Times New Roman" w:cs="Times New Roman"/>
          <w:b/>
          <w:color w:val="000000"/>
          <w:sz w:val="27"/>
          <w:szCs w:val="27"/>
        </w:rPr>
        <w:t>Gilmara</w:t>
      </w:r>
      <w:proofErr w:type="spellEnd"/>
      <w:r>
        <w:rPr>
          <w:rFonts w:ascii="Times New Roman" w:eastAsia="Times New Roman" w:hAnsi="Times New Roman" w:cs="Times New Roman"/>
          <w:b/>
          <w:color w:val="000000"/>
          <w:sz w:val="27"/>
          <w:szCs w:val="27"/>
        </w:rPr>
        <w:t xml:space="preserve"> Pinheiro </w:t>
      </w:r>
      <w:proofErr w:type="spellStart"/>
      <w:r>
        <w:rPr>
          <w:rFonts w:ascii="Times New Roman" w:eastAsia="Times New Roman" w:hAnsi="Times New Roman" w:cs="Times New Roman"/>
          <w:b/>
          <w:color w:val="000000"/>
          <w:sz w:val="27"/>
          <w:szCs w:val="27"/>
        </w:rPr>
        <w:t>Tamborini</w:t>
      </w:r>
      <w:proofErr w:type="spellEnd"/>
      <w:r>
        <w:rPr>
          <w:rFonts w:ascii="Times New Roman" w:eastAsia="Times New Roman" w:hAnsi="Times New Roman" w:cs="Times New Roman"/>
          <w:b/>
          <w:color w:val="000000"/>
          <w:sz w:val="27"/>
          <w:szCs w:val="27"/>
        </w:rPr>
        <w:t xml:space="preserve">. </w:t>
      </w: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Advogado: Michael Lemes Monteiro (10.013/AM). </w:t>
      </w:r>
      <w:r>
        <w:rPr>
          <w:rFonts w:ascii="Times New Roman" w:eastAsia="Times New Roman" w:hAnsi="Times New Roman" w:cs="Times New Roman"/>
          <w:b/>
          <w:color w:val="000000"/>
          <w:sz w:val="27"/>
          <w:szCs w:val="27"/>
        </w:rPr>
        <w:t xml:space="preserve">Impetrado: Excelentíssimo Senhor Governador do Estado do Amazonas. Impetrado: Comandante Geral da Polícia Militar do Amazonas. </w:t>
      </w: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Procurador: Franklin Arthur </w:t>
      </w:r>
      <w:proofErr w:type="spell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Martinz</w:t>
      </w:r>
      <w:proofErr w:type="spell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 Filho. Procurador</w:t>
      </w: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a-Geral de Justiça: </w:t>
      </w:r>
      <w:proofErr w:type="spell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Exma</w:t>
      </w:r>
      <w:proofErr w:type="spell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. Sra. Dra. Leda Mara Nascimento Albuquerque. Presidente: Exmo. Sr. Des. </w:t>
      </w:r>
      <w:proofErr w:type="spell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Jomar</w:t>
      </w:r>
      <w:proofErr w:type="spell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 Ricardo </w:t>
      </w:r>
      <w:proofErr w:type="spell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Saunders</w:t>
      </w:r>
      <w:proofErr w:type="spell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 Fernandes. Relatora: </w:t>
      </w:r>
      <w:proofErr w:type="spell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Exma</w:t>
      </w:r>
      <w:proofErr w:type="spell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. Sra. </w:t>
      </w:r>
      <w:proofErr w:type="spell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Desa</w:t>
      </w:r>
      <w:proofErr w:type="spell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Nélia</w:t>
      </w:r>
      <w:proofErr w:type="spell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 Caminha Jorge. </w:t>
      </w:r>
      <w:r>
        <w:rPr>
          <w:rFonts w:ascii="Times New Roman" w:eastAsia="Times New Roman" w:hAnsi="Times New Roman" w:cs="Times New Roman"/>
          <w:b/>
          <w:color w:val="000000"/>
          <w:sz w:val="27"/>
          <w:szCs w:val="27"/>
        </w:rPr>
        <w:t xml:space="preserve">Sustentação oral realizada: (em 01.07.2025). </w:t>
      </w:r>
      <w:r>
        <w:rPr>
          <w:rFonts w:ascii="Times New Roman" w:eastAsia="Times New Roman" w:hAnsi="Times New Roman" w:cs="Times New Roman"/>
          <w:b/>
          <w:color w:val="000000"/>
          <w:sz w:val="27"/>
          <w:szCs w:val="27"/>
          <w:u w:val="single"/>
        </w:rPr>
        <w:t>Voto da</w:t>
      </w:r>
      <w:r>
        <w:rPr>
          <w:rFonts w:ascii="Times New Roman" w:eastAsia="Times New Roman" w:hAnsi="Times New Roman" w:cs="Times New Roman"/>
          <w:b/>
          <w:color w:val="000000"/>
          <w:sz w:val="27"/>
          <w:szCs w:val="27"/>
        </w:rPr>
        <w:t xml:space="preserve"> </w:t>
      </w:r>
      <w:r>
        <w:rPr>
          <w:rFonts w:ascii="Times New Roman" w:eastAsia="Times New Roman" w:hAnsi="Times New Roman" w:cs="Times New Roman"/>
          <w:b/>
          <w:color w:val="000000"/>
          <w:sz w:val="27"/>
          <w:szCs w:val="27"/>
          <w:u w:val="single"/>
        </w:rPr>
        <w:t>Relatora</w:t>
      </w: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: Denega a Segur</w:t>
      </w: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ança. Voto vista divergente do Des. José Hamilton Saraiva, tão somente para afastar a decadência reconhecida em seu judicioso voto. Julgamento suspenso a pedido da Relatora. </w:t>
      </w:r>
      <w:r>
        <w:rPr>
          <w:rFonts w:ascii="Times New Roman" w:eastAsia="Times New Roman" w:hAnsi="Times New Roman" w:cs="Times New Roman"/>
          <w:b/>
          <w:color w:val="000000"/>
          <w:sz w:val="27"/>
          <w:szCs w:val="27"/>
        </w:rPr>
        <w:t xml:space="preserve">04 </w:t>
      </w: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- </w:t>
      </w:r>
      <w:r>
        <w:rPr>
          <w:rFonts w:ascii="Times New Roman" w:eastAsia="Times New Roman" w:hAnsi="Times New Roman" w:cs="Times New Roman"/>
          <w:b/>
          <w:color w:val="000000"/>
          <w:sz w:val="27"/>
          <w:szCs w:val="27"/>
        </w:rPr>
        <w:t xml:space="preserve">4006996-26.2021.8.04.0000 - Mandado de Segurança Coletivo </w:t>
      </w: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- </w:t>
      </w:r>
      <w:r>
        <w:rPr>
          <w:rFonts w:ascii="Times New Roman" w:eastAsia="Times New Roman" w:hAnsi="Times New Roman" w:cs="Times New Roman"/>
          <w:b/>
          <w:color w:val="000000"/>
          <w:sz w:val="27"/>
          <w:szCs w:val="27"/>
        </w:rPr>
        <w:t>nº 01 na Pauta el</w:t>
      </w:r>
      <w:r>
        <w:rPr>
          <w:rFonts w:ascii="Times New Roman" w:eastAsia="Times New Roman" w:hAnsi="Times New Roman" w:cs="Times New Roman"/>
          <w:b/>
          <w:color w:val="000000"/>
          <w:sz w:val="27"/>
          <w:szCs w:val="27"/>
        </w:rPr>
        <w:t xml:space="preserve">etrônica. </w:t>
      </w: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Impetrante: </w:t>
      </w:r>
    </w:p>
    <w:p w:rsidR="00AA13ED" w:rsidRDefault="00010EF8">
      <w:pPr>
        <w:pStyle w:val="normal0"/>
        <w:widowControl w:val="0"/>
        <w:pBdr>
          <w:top w:val="nil"/>
          <w:left w:val="nil"/>
          <w:bottom w:val="nil"/>
          <w:right w:val="nil"/>
          <w:between w:val="nil"/>
        </w:pBdr>
        <w:spacing w:before="288" w:line="240" w:lineRule="auto"/>
        <w:jc w:val="center"/>
        <w:rPr>
          <w:color w:val="000000"/>
          <w:sz w:val="15"/>
          <w:szCs w:val="15"/>
        </w:rPr>
      </w:pPr>
      <w:proofErr w:type="gramStart"/>
      <w:r>
        <w:rPr>
          <w:color w:val="000000"/>
          <w:sz w:val="15"/>
          <w:szCs w:val="15"/>
        </w:rPr>
        <w:t>https</w:t>
      </w:r>
      <w:proofErr w:type="gramEnd"/>
      <w:r>
        <w:rPr>
          <w:color w:val="000000"/>
          <w:sz w:val="15"/>
          <w:szCs w:val="15"/>
        </w:rPr>
        <w:t>://sei.tjam.jus.br/sei/controlador.php?</w:t>
      </w:r>
      <w:proofErr w:type="gramStart"/>
      <w:r>
        <w:rPr>
          <w:color w:val="000000"/>
          <w:sz w:val="15"/>
          <w:szCs w:val="15"/>
        </w:rPr>
        <w:t>acao</w:t>
      </w:r>
      <w:proofErr w:type="gramEnd"/>
      <w:r>
        <w:rPr>
          <w:color w:val="000000"/>
          <w:sz w:val="15"/>
          <w:szCs w:val="15"/>
        </w:rPr>
        <w:t>=documento_imprimir_web&amp;acao_origem=arvore_visualizar&amp;id_documento=2580241&amp;infra_siste… 2/6</w:t>
      </w:r>
    </w:p>
    <w:p w:rsidR="00AA13ED" w:rsidRDefault="00010EF8">
      <w:pPr>
        <w:pStyle w:val="normal0"/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rPr>
          <w:color w:val="000000"/>
          <w:sz w:val="15"/>
          <w:szCs w:val="15"/>
        </w:rPr>
      </w:pPr>
      <w:r>
        <w:rPr>
          <w:color w:val="000000"/>
          <w:sz w:val="15"/>
          <w:szCs w:val="15"/>
        </w:rPr>
        <w:t xml:space="preserve">31/07/2025, </w:t>
      </w:r>
      <w:proofErr w:type="gramStart"/>
      <w:r>
        <w:rPr>
          <w:color w:val="000000"/>
          <w:sz w:val="15"/>
          <w:szCs w:val="15"/>
        </w:rPr>
        <w:t>11:55</w:t>
      </w:r>
      <w:proofErr w:type="gramEnd"/>
      <w:r>
        <w:rPr>
          <w:color w:val="000000"/>
          <w:sz w:val="15"/>
          <w:szCs w:val="15"/>
        </w:rPr>
        <w:t xml:space="preserve"> SEI/TJAM - 2339211 - Ata de julgamento </w:t>
      </w:r>
    </w:p>
    <w:p w:rsidR="00AA13ED" w:rsidRDefault="00010EF8">
      <w:pPr>
        <w:pStyle w:val="normal0"/>
        <w:widowControl w:val="0"/>
        <w:pBdr>
          <w:top w:val="nil"/>
          <w:left w:val="nil"/>
          <w:bottom w:val="nil"/>
          <w:right w:val="nil"/>
          <w:between w:val="nil"/>
        </w:pBdr>
        <w:spacing w:before="65" w:line="235" w:lineRule="auto"/>
        <w:ind w:left="662" w:right="574" w:firstLine="23"/>
        <w:jc w:val="both"/>
        <w:rPr>
          <w:rFonts w:ascii="Times New Roman" w:eastAsia="Times New Roman" w:hAnsi="Times New Roman" w:cs="Times New Roman"/>
          <w:color w:val="000000"/>
          <w:sz w:val="27"/>
          <w:szCs w:val="27"/>
        </w:rPr>
      </w:pPr>
      <w:r>
        <w:rPr>
          <w:rFonts w:ascii="Times New Roman" w:eastAsia="Times New Roman" w:hAnsi="Times New Roman" w:cs="Times New Roman"/>
          <w:b/>
          <w:color w:val="000000"/>
          <w:sz w:val="27"/>
          <w:szCs w:val="27"/>
        </w:rPr>
        <w:t xml:space="preserve">Associação dos Notários e Registradores do Estado do Amazonas - </w:t>
      </w:r>
      <w:proofErr w:type="spellStart"/>
      <w:r>
        <w:rPr>
          <w:rFonts w:ascii="Times New Roman" w:eastAsia="Times New Roman" w:hAnsi="Times New Roman" w:cs="Times New Roman"/>
          <w:b/>
          <w:color w:val="000000"/>
          <w:sz w:val="27"/>
          <w:szCs w:val="27"/>
        </w:rPr>
        <w:t>Anoreg</w:t>
      </w:r>
      <w:proofErr w:type="spellEnd"/>
      <w:r>
        <w:rPr>
          <w:rFonts w:ascii="Times New Roman" w:eastAsia="Times New Roman" w:hAnsi="Times New Roman" w:cs="Times New Roman"/>
          <w:b/>
          <w:color w:val="000000"/>
          <w:sz w:val="27"/>
          <w:szCs w:val="27"/>
        </w:rPr>
        <w:t>/AM</w:t>
      </w: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. Advogados: Raul </w:t>
      </w:r>
      <w:proofErr w:type="spell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Armonia</w:t>
      </w:r>
      <w:proofErr w:type="spell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Zaidan</w:t>
      </w:r>
      <w:proofErr w:type="spell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 (376A/AM), Luiz Guilherme da Silva Morais (15437/AM), </w:t>
      </w:r>
      <w:proofErr w:type="spell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Nilmar</w:t>
      </w:r>
      <w:proofErr w:type="spell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 dos Santos Costa (1610/AM), Marcus Vinicius Cavalcanti Albano de Souza (2520/AM), Márcio </w:t>
      </w: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Silva Teixeira (4672/AM), Vasco Macedo Vasques (5305/AM) e Thiago Andrade de Oliveira (7671/AM). </w:t>
      </w:r>
      <w:r>
        <w:rPr>
          <w:rFonts w:ascii="Times New Roman" w:eastAsia="Times New Roman" w:hAnsi="Times New Roman" w:cs="Times New Roman"/>
          <w:b/>
          <w:color w:val="000000"/>
          <w:sz w:val="27"/>
          <w:szCs w:val="27"/>
        </w:rPr>
        <w:t xml:space="preserve">Impetrado: Presidente do Tribunal de Justiça do Amazonas. </w:t>
      </w: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Representante: Procuradoria Geral do Estado do Amazonas - PGE. Procurador: Victor Hugo Freire Saldanh</w:t>
      </w: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a. </w:t>
      </w:r>
      <w:r>
        <w:rPr>
          <w:rFonts w:ascii="Times New Roman" w:eastAsia="Times New Roman" w:hAnsi="Times New Roman" w:cs="Times New Roman"/>
          <w:b/>
          <w:color w:val="000000"/>
          <w:sz w:val="27"/>
          <w:szCs w:val="27"/>
        </w:rPr>
        <w:t xml:space="preserve">Terceiro I: Miguel Jaime </w:t>
      </w:r>
      <w:r>
        <w:rPr>
          <w:rFonts w:ascii="Times New Roman" w:eastAsia="Times New Roman" w:hAnsi="Times New Roman" w:cs="Times New Roman"/>
          <w:b/>
          <w:color w:val="000000"/>
          <w:sz w:val="27"/>
          <w:szCs w:val="27"/>
        </w:rPr>
        <w:lastRenderedPageBreak/>
        <w:t xml:space="preserve">dos Santos Agra. </w:t>
      </w: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Advogados: Francisco Nascimento Marques (1192/AM) e Fabrício Frota Marques (6444/AM). </w:t>
      </w:r>
      <w:proofErr w:type="spellStart"/>
      <w:proofErr w:type="gramStart"/>
      <w:r>
        <w:rPr>
          <w:rFonts w:ascii="Times New Roman" w:eastAsia="Times New Roman" w:hAnsi="Times New Roman" w:cs="Times New Roman"/>
          <w:b/>
          <w:color w:val="000000"/>
          <w:sz w:val="27"/>
          <w:szCs w:val="27"/>
        </w:rPr>
        <w:t>LitsAtivo</w:t>
      </w:r>
      <w:proofErr w:type="spellEnd"/>
      <w:proofErr w:type="gramEnd"/>
      <w:r>
        <w:rPr>
          <w:rFonts w:ascii="Times New Roman" w:eastAsia="Times New Roman" w:hAnsi="Times New Roman" w:cs="Times New Roman"/>
          <w:b/>
          <w:color w:val="000000"/>
          <w:sz w:val="27"/>
          <w:szCs w:val="27"/>
        </w:rPr>
        <w:t xml:space="preserve">: Pedro Paulo Alencar da Silva. </w:t>
      </w: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Advogados: Rodrigo Fernando de Almeida Oliveira (799A/AM) (189340/SP), </w:t>
      </w:r>
      <w:proofErr w:type="spellStart"/>
      <w:proofErr w:type="gram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KonTsih</w:t>
      </w:r>
      <w:proofErr w:type="spellEnd"/>
      <w:proofErr w:type="gram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Wang</w:t>
      </w:r>
      <w:proofErr w:type="spell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(4646/AM) e </w:t>
      </w:r>
      <w:proofErr w:type="spell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Vito</w:t>
      </w:r>
      <w:proofErr w:type="spell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Sasso</w:t>
      </w:r>
      <w:proofErr w:type="spell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 Filho (10344/AM). Procuradora-Geral de Justiça: </w:t>
      </w:r>
      <w:proofErr w:type="spell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Exma</w:t>
      </w:r>
      <w:proofErr w:type="spell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. Sra. Dra. Leda Mara Nascimento Albuquerque. Presidente: Exmo. Sr. Des. </w:t>
      </w:r>
      <w:proofErr w:type="spell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Jomar</w:t>
      </w:r>
      <w:proofErr w:type="spell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 Ricardo </w:t>
      </w:r>
      <w:proofErr w:type="spell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Saunders</w:t>
      </w:r>
      <w:proofErr w:type="spell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 Fernandes. Relatora: </w:t>
      </w:r>
      <w:proofErr w:type="spell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Exma</w:t>
      </w:r>
      <w:proofErr w:type="spell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. Sra. </w:t>
      </w:r>
      <w:proofErr w:type="spell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Desdora</w:t>
      </w:r>
      <w:proofErr w:type="spell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Mirza</w:t>
      </w:r>
      <w:proofErr w:type="spell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 Telma de Oliveira Cunha. </w:t>
      </w:r>
      <w:r>
        <w:rPr>
          <w:rFonts w:ascii="Times New Roman" w:eastAsia="Times New Roman" w:hAnsi="Times New Roman" w:cs="Times New Roman"/>
          <w:b/>
          <w:color w:val="000000"/>
          <w:sz w:val="27"/>
          <w:szCs w:val="27"/>
        </w:rPr>
        <w:t>Averbou suspe</w:t>
      </w:r>
      <w:r>
        <w:rPr>
          <w:rFonts w:ascii="Times New Roman" w:eastAsia="Times New Roman" w:hAnsi="Times New Roman" w:cs="Times New Roman"/>
          <w:b/>
          <w:color w:val="000000"/>
          <w:sz w:val="27"/>
          <w:szCs w:val="27"/>
        </w:rPr>
        <w:t xml:space="preserve">ição: </w:t>
      </w:r>
      <w:proofErr w:type="spell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Desa</w:t>
      </w:r>
      <w:proofErr w:type="spell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. Luiza Cristina Nascimento da C. Marques (em 27/05/25). </w:t>
      </w:r>
      <w:r>
        <w:rPr>
          <w:rFonts w:ascii="Times New Roman" w:eastAsia="Times New Roman" w:hAnsi="Times New Roman" w:cs="Times New Roman"/>
          <w:b/>
          <w:color w:val="000000"/>
          <w:sz w:val="27"/>
          <w:szCs w:val="27"/>
        </w:rPr>
        <w:t>Voto da Relatora</w:t>
      </w: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: Em </w:t>
      </w:r>
      <w:r>
        <w:rPr>
          <w:rFonts w:ascii="Times New Roman" w:eastAsia="Times New Roman" w:hAnsi="Times New Roman" w:cs="Times New Roman"/>
          <w:b/>
          <w:color w:val="000000"/>
          <w:sz w:val="27"/>
          <w:szCs w:val="27"/>
        </w:rPr>
        <w:t xml:space="preserve">dissonância </w:t>
      </w: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ao parecer do MPE/AM, concede a segurança no sentido de, confirmando a tutela provisória já deferida (fls. 625/628), anular a decisão administrativa do proc</w:t>
      </w: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esso SEI 2020/000000240-01. </w:t>
      </w:r>
      <w:r>
        <w:rPr>
          <w:rFonts w:ascii="Times New Roman" w:eastAsia="Times New Roman" w:hAnsi="Times New Roman" w:cs="Times New Roman"/>
          <w:b/>
          <w:color w:val="000000"/>
          <w:sz w:val="27"/>
          <w:szCs w:val="27"/>
        </w:rPr>
        <w:t xml:space="preserve">Voto divergente da </w:t>
      </w:r>
      <w:proofErr w:type="spellStart"/>
      <w:r>
        <w:rPr>
          <w:rFonts w:ascii="Times New Roman" w:eastAsia="Times New Roman" w:hAnsi="Times New Roman" w:cs="Times New Roman"/>
          <w:b/>
          <w:color w:val="000000"/>
          <w:sz w:val="27"/>
          <w:szCs w:val="27"/>
        </w:rPr>
        <w:t>Desa</w:t>
      </w:r>
      <w:proofErr w:type="spellEnd"/>
      <w:r>
        <w:rPr>
          <w:rFonts w:ascii="Times New Roman" w:eastAsia="Times New Roman" w:hAnsi="Times New Roman" w:cs="Times New Roman"/>
          <w:b/>
          <w:color w:val="000000"/>
          <w:sz w:val="27"/>
          <w:szCs w:val="27"/>
        </w:rPr>
        <w:t xml:space="preserve">. Carla Reis </w:t>
      </w: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(em 08/07/2025): Diverge do voto da relatora e denega a segurança </w:t>
      </w:r>
      <w:r>
        <w:rPr>
          <w:rFonts w:ascii="Times New Roman" w:eastAsia="Times New Roman" w:hAnsi="Times New Roman" w:cs="Times New Roman"/>
          <w:b/>
          <w:color w:val="000000"/>
          <w:sz w:val="27"/>
          <w:szCs w:val="27"/>
        </w:rPr>
        <w:t>Julgamento Suspenso</w:t>
      </w: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: </w:t>
      </w:r>
      <w:proofErr w:type="gram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a pedido</w:t>
      </w:r>
      <w:proofErr w:type="gram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 da Relatora. </w:t>
      </w:r>
      <w:proofErr w:type="gramStart"/>
      <w:r>
        <w:rPr>
          <w:rFonts w:ascii="Times New Roman" w:eastAsia="Times New Roman" w:hAnsi="Times New Roman" w:cs="Times New Roman"/>
          <w:b/>
          <w:color w:val="000000"/>
          <w:sz w:val="27"/>
          <w:szCs w:val="27"/>
        </w:rPr>
        <w:t xml:space="preserve">05 </w:t>
      </w: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- </w:t>
      </w:r>
      <w:r>
        <w:rPr>
          <w:rFonts w:ascii="Times New Roman" w:eastAsia="Times New Roman" w:hAnsi="Times New Roman" w:cs="Times New Roman"/>
          <w:b/>
          <w:color w:val="000000"/>
          <w:sz w:val="27"/>
          <w:szCs w:val="27"/>
        </w:rPr>
        <w:t>4000881-52.2022.8.04.0000 - Representação</w:t>
      </w:r>
      <w:proofErr w:type="gramEnd"/>
      <w:r>
        <w:rPr>
          <w:rFonts w:ascii="Times New Roman" w:eastAsia="Times New Roman" w:hAnsi="Times New Roman" w:cs="Times New Roman"/>
          <w:b/>
          <w:color w:val="000000"/>
          <w:sz w:val="27"/>
          <w:szCs w:val="27"/>
        </w:rPr>
        <w:t xml:space="preserve"> Criminal/Notícia de Crime </w:t>
      </w: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- </w:t>
      </w:r>
      <w:r>
        <w:rPr>
          <w:rFonts w:ascii="Times New Roman" w:eastAsia="Times New Roman" w:hAnsi="Times New Roman" w:cs="Times New Roman"/>
          <w:b/>
          <w:color w:val="000000"/>
          <w:sz w:val="27"/>
          <w:szCs w:val="27"/>
        </w:rPr>
        <w:t>nº 02 na</w:t>
      </w:r>
      <w:r>
        <w:rPr>
          <w:rFonts w:ascii="Times New Roman" w:eastAsia="Times New Roman" w:hAnsi="Times New Roman" w:cs="Times New Roman"/>
          <w:b/>
          <w:color w:val="000000"/>
          <w:sz w:val="27"/>
          <w:szCs w:val="27"/>
        </w:rPr>
        <w:t xml:space="preserve"> Pauta eletrônica. Querelante: René Gomes da Silva Júnior. </w:t>
      </w: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Advogado: </w:t>
      </w:r>
      <w:proofErr w:type="spell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Cristian</w:t>
      </w:r>
      <w:proofErr w:type="spell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 Mendes da Silva (A691/AM e 4380/RO). </w:t>
      </w:r>
      <w:r>
        <w:rPr>
          <w:rFonts w:ascii="Times New Roman" w:eastAsia="Times New Roman" w:hAnsi="Times New Roman" w:cs="Times New Roman"/>
          <w:b/>
          <w:color w:val="000000"/>
          <w:sz w:val="27"/>
          <w:szCs w:val="27"/>
        </w:rPr>
        <w:t xml:space="preserve">Querelado: Raimundo Paulino de Almeida Grana. </w:t>
      </w: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Advogada: Gina Moraes de Almeida (7036/AM). Presidente: Exmo. Sr. Des. </w:t>
      </w:r>
      <w:proofErr w:type="spell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Jomar</w:t>
      </w:r>
      <w:proofErr w:type="spell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 Ricardo </w:t>
      </w:r>
      <w:proofErr w:type="spell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Saunders</w:t>
      </w:r>
      <w:proofErr w:type="spell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 F</w:t>
      </w: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ernandes. Relator: Exmo. Sr. Des. Lafayette Carneiro Vieira Júnior. </w:t>
      </w:r>
      <w:r>
        <w:rPr>
          <w:rFonts w:ascii="Times New Roman" w:eastAsia="Times New Roman" w:hAnsi="Times New Roman" w:cs="Times New Roman"/>
          <w:b/>
          <w:color w:val="000000"/>
          <w:sz w:val="27"/>
          <w:szCs w:val="27"/>
          <w:u w:val="single"/>
        </w:rPr>
        <w:t>Adiado</w:t>
      </w: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: ausência justificada do Relator. </w:t>
      </w:r>
      <w:r>
        <w:rPr>
          <w:rFonts w:ascii="Times New Roman" w:eastAsia="Times New Roman" w:hAnsi="Times New Roman" w:cs="Times New Roman"/>
          <w:b/>
          <w:color w:val="000000"/>
          <w:sz w:val="27"/>
          <w:szCs w:val="27"/>
        </w:rPr>
        <w:t xml:space="preserve">06 </w:t>
      </w: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- </w:t>
      </w:r>
      <w:r>
        <w:rPr>
          <w:rFonts w:ascii="Times New Roman" w:eastAsia="Times New Roman" w:hAnsi="Times New Roman" w:cs="Times New Roman"/>
          <w:b/>
          <w:color w:val="000000"/>
          <w:sz w:val="27"/>
          <w:szCs w:val="27"/>
        </w:rPr>
        <w:t xml:space="preserve">0014206-94.2024.8.04.0000 - Embargos de Declaração Cível - nº 15 na Pauta eletrônica. Embargante: Estado do Amazonas. </w:t>
      </w: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Procurador: Franklin Art</w:t>
      </w: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hur </w:t>
      </w:r>
      <w:proofErr w:type="spell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Martinz</w:t>
      </w:r>
      <w:proofErr w:type="spell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 Filho. </w:t>
      </w:r>
      <w:r>
        <w:rPr>
          <w:rFonts w:ascii="Times New Roman" w:eastAsia="Times New Roman" w:hAnsi="Times New Roman" w:cs="Times New Roman"/>
          <w:b/>
          <w:color w:val="000000"/>
          <w:sz w:val="27"/>
          <w:szCs w:val="27"/>
        </w:rPr>
        <w:t xml:space="preserve">Embargado: Claudio Carril Ferreira. </w:t>
      </w: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Advogado: Anderson Santos da Silva (12015/AM). Presidente: Exmo. Sr. Des. </w:t>
      </w:r>
      <w:proofErr w:type="spell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Jomar</w:t>
      </w:r>
      <w:proofErr w:type="spell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 Ricardo </w:t>
      </w:r>
      <w:proofErr w:type="spell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Saunders</w:t>
      </w:r>
      <w:proofErr w:type="spell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 Fernandes. Relator: Exmo. Sr. Des. Lafayette Carneiro Vieira Júnior. </w:t>
      </w:r>
      <w:r>
        <w:rPr>
          <w:rFonts w:ascii="Times New Roman" w:eastAsia="Times New Roman" w:hAnsi="Times New Roman" w:cs="Times New Roman"/>
          <w:b/>
          <w:color w:val="000000"/>
          <w:sz w:val="27"/>
          <w:szCs w:val="27"/>
          <w:u w:val="single"/>
        </w:rPr>
        <w:t>Adiado</w:t>
      </w: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: ausência justificada do Rel</w:t>
      </w: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ator. </w:t>
      </w:r>
      <w:r>
        <w:rPr>
          <w:rFonts w:ascii="Times New Roman" w:eastAsia="Times New Roman" w:hAnsi="Times New Roman" w:cs="Times New Roman"/>
          <w:b/>
          <w:color w:val="000000"/>
          <w:sz w:val="27"/>
          <w:szCs w:val="27"/>
        </w:rPr>
        <w:t xml:space="preserve">07 </w:t>
      </w: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- </w:t>
      </w:r>
      <w:r>
        <w:rPr>
          <w:rFonts w:ascii="Times New Roman" w:eastAsia="Times New Roman" w:hAnsi="Times New Roman" w:cs="Times New Roman"/>
          <w:b/>
          <w:color w:val="000000"/>
          <w:sz w:val="27"/>
          <w:szCs w:val="27"/>
        </w:rPr>
        <w:t xml:space="preserve">0015209-84.2024.8.04.0000 - Embargos de Declaração Cível - nº 14 na Pauta eletrônica. Embargante: Estado do Amazonas. </w:t>
      </w: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Procurador: Laércio de Castro Dourado Junior. </w:t>
      </w:r>
      <w:r>
        <w:rPr>
          <w:rFonts w:ascii="Times New Roman" w:eastAsia="Times New Roman" w:hAnsi="Times New Roman" w:cs="Times New Roman"/>
          <w:b/>
          <w:color w:val="000000"/>
          <w:sz w:val="27"/>
          <w:szCs w:val="27"/>
        </w:rPr>
        <w:t xml:space="preserve">Embargado: </w:t>
      </w:r>
      <w:proofErr w:type="spellStart"/>
      <w:r>
        <w:rPr>
          <w:rFonts w:ascii="Times New Roman" w:eastAsia="Times New Roman" w:hAnsi="Times New Roman" w:cs="Times New Roman"/>
          <w:b/>
          <w:color w:val="000000"/>
          <w:sz w:val="27"/>
          <w:szCs w:val="27"/>
        </w:rPr>
        <w:t>Kemio</w:t>
      </w:r>
      <w:proofErr w:type="spellEnd"/>
      <w:r>
        <w:rPr>
          <w:rFonts w:ascii="Times New Roman" w:eastAsia="Times New Roman" w:hAnsi="Times New Roman" w:cs="Times New Roman"/>
          <w:b/>
          <w:color w:val="000000"/>
          <w:sz w:val="27"/>
          <w:szCs w:val="27"/>
        </w:rPr>
        <w:t xml:space="preserve"> da Silva Ferreira. </w:t>
      </w: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Presidente: Exmo. Sr. Des. </w:t>
      </w:r>
      <w:proofErr w:type="spell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Jomar</w:t>
      </w:r>
      <w:proofErr w:type="spell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 Ricardo </w:t>
      </w:r>
      <w:proofErr w:type="spell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Saun</w:t>
      </w: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ders</w:t>
      </w:r>
      <w:proofErr w:type="spell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 Fernandes. Relator: Exmo. Sr. Des. Lafayette Carneiro Vieira Júnior. </w:t>
      </w:r>
      <w:r>
        <w:rPr>
          <w:rFonts w:ascii="Times New Roman" w:eastAsia="Times New Roman" w:hAnsi="Times New Roman" w:cs="Times New Roman"/>
          <w:b/>
          <w:color w:val="000000"/>
          <w:sz w:val="27"/>
          <w:szCs w:val="27"/>
          <w:u w:val="single"/>
        </w:rPr>
        <w:t>Adiado</w:t>
      </w: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: ausência justificada do Relator. </w:t>
      </w:r>
      <w:r>
        <w:rPr>
          <w:rFonts w:ascii="Times New Roman" w:eastAsia="Times New Roman" w:hAnsi="Times New Roman" w:cs="Times New Roman"/>
          <w:b/>
          <w:color w:val="000000"/>
          <w:sz w:val="27"/>
          <w:szCs w:val="27"/>
        </w:rPr>
        <w:t xml:space="preserve">ADIADO 08 - 0003608-10.2025.8.04.9001- Mandado de Segurança Cível - nº 03 na Pauta eletrônica. Impetrante: </w:t>
      </w:r>
      <w:proofErr w:type="spellStart"/>
      <w:r>
        <w:rPr>
          <w:rFonts w:ascii="Times New Roman" w:eastAsia="Times New Roman" w:hAnsi="Times New Roman" w:cs="Times New Roman"/>
          <w:b/>
          <w:color w:val="000000"/>
          <w:sz w:val="27"/>
          <w:szCs w:val="27"/>
        </w:rPr>
        <w:t>Franklis</w:t>
      </w:r>
      <w:proofErr w:type="spellEnd"/>
      <w:r>
        <w:rPr>
          <w:rFonts w:ascii="Times New Roman" w:eastAsia="Times New Roman" w:hAnsi="Times New Roman" w:cs="Times New Roman"/>
          <w:b/>
          <w:color w:val="000000"/>
          <w:sz w:val="27"/>
          <w:szCs w:val="27"/>
        </w:rPr>
        <w:t xml:space="preserve"> José Pedro. </w:t>
      </w: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Advogado: </w:t>
      </w:r>
      <w:proofErr w:type="spell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Ela</w:t>
      </w: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n</w:t>
      </w:r>
      <w:proofErr w:type="spell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 Oliveira </w:t>
      </w:r>
      <w:proofErr w:type="spell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Frazão</w:t>
      </w:r>
      <w:proofErr w:type="spell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 (18391N/AM). </w:t>
      </w:r>
      <w:r>
        <w:rPr>
          <w:rFonts w:ascii="Times New Roman" w:eastAsia="Times New Roman" w:hAnsi="Times New Roman" w:cs="Times New Roman"/>
          <w:b/>
          <w:color w:val="000000"/>
          <w:sz w:val="27"/>
          <w:szCs w:val="27"/>
        </w:rPr>
        <w:t xml:space="preserve">Impetrado: Governador do Estado do Amazonas. Impetrado: Secretaria de Educação e Qualidade de Ensino – SEDUC. </w:t>
      </w: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Representante: Procuradoria Geral do Estado do Amazonas. Procurador: Franklin </w:t>
      </w:r>
      <w:proofErr w:type="spell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Daywyson</w:t>
      </w:r>
      <w:proofErr w:type="spell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 Jaques do </w:t>
      </w:r>
      <w:proofErr w:type="spell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Mont</w:t>
      </w:r>
      <w:proofErr w:type="spell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Serrat</w:t>
      </w:r>
      <w:proofErr w:type="spell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 Andrad</w:t>
      </w: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e. Procuradora-Geral de Justiça: </w:t>
      </w:r>
      <w:proofErr w:type="spell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Exma</w:t>
      </w:r>
      <w:proofErr w:type="spell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. Sra. Dra. Leda Mara Nascimento </w:t>
      </w:r>
      <w:proofErr w:type="gram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Albuquerque.</w:t>
      </w:r>
      <w:proofErr w:type="gram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Presidente: Exmo. Sr. Des. </w:t>
      </w:r>
      <w:proofErr w:type="spell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Jomar</w:t>
      </w:r>
      <w:proofErr w:type="spell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 Ricardo </w:t>
      </w:r>
      <w:proofErr w:type="spell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Saunders</w:t>
      </w:r>
      <w:proofErr w:type="spell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 Fernandes. Relatora: </w:t>
      </w:r>
      <w:proofErr w:type="spell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Exma</w:t>
      </w:r>
      <w:proofErr w:type="spell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. Sra. </w:t>
      </w:r>
      <w:proofErr w:type="spell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Desa</w:t>
      </w:r>
      <w:proofErr w:type="spell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. Luiza Cristina Nascimento da Costa Marques. </w:t>
      </w:r>
      <w:r>
        <w:rPr>
          <w:rFonts w:ascii="Times New Roman" w:eastAsia="Times New Roman" w:hAnsi="Times New Roman" w:cs="Times New Roman"/>
          <w:b/>
          <w:color w:val="000000"/>
          <w:sz w:val="27"/>
          <w:szCs w:val="27"/>
          <w:u w:val="single"/>
        </w:rPr>
        <w:t>Julgamento Suspenso</w:t>
      </w: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: </w:t>
      </w:r>
      <w:proofErr w:type="gram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a pedido</w:t>
      </w:r>
      <w:proofErr w:type="gram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 da Relatora.</w:t>
      </w: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 </w:t>
      </w:r>
      <w:r>
        <w:rPr>
          <w:rFonts w:ascii="Times New Roman" w:eastAsia="Times New Roman" w:hAnsi="Times New Roman" w:cs="Times New Roman"/>
          <w:b/>
          <w:color w:val="000000"/>
          <w:sz w:val="27"/>
          <w:szCs w:val="27"/>
        </w:rPr>
        <w:t xml:space="preserve">A SEGUIR SERÃO APRECIADOS OS PROCESSOS DA PAUTA ORDINÁRIA. 09 - 0003978-86.2025.8.04.9001 – Embargos de Declaração </w:t>
      </w: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- </w:t>
      </w:r>
      <w:r>
        <w:rPr>
          <w:rFonts w:ascii="Times New Roman" w:eastAsia="Times New Roman" w:hAnsi="Times New Roman" w:cs="Times New Roman"/>
          <w:b/>
          <w:color w:val="000000"/>
          <w:sz w:val="27"/>
          <w:szCs w:val="27"/>
        </w:rPr>
        <w:t xml:space="preserve">nº 06 na Pauta eletrônica. </w:t>
      </w: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Embargante: Estado do Amazonas. Procurador: Benedito </w:t>
      </w:r>
    </w:p>
    <w:p w:rsidR="00AA13ED" w:rsidRDefault="00010EF8">
      <w:pPr>
        <w:pStyle w:val="normal0"/>
        <w:widowControl w:val="0"/>
        <w:pBdr>
          <w:top w:val="nil"/>
          <w:left w:val="nil"/>
          <w:bottom w:val="nil"/>
          <w:right w:val="nil"/>
          <w:between w:val="nil"/>
        </w:pBdr>
        <w:spacing w:before="288" w:line="240" w:lineRule="auto"/>
        <w:jc w:val="center"/>
        <w:rPr>
          <w:color w:val="000000"/>
          <w:sz w:val="15"/>
          <w:szCs w:val="15"/>
        </w:rPr>
      </w:pPr>
      <w:proofErr w:type="gramStart"/>
      <w:r>
        <w:rPr>
          <w:color w:val="000000"/>
          <w:sz w:val="15"/>
          <w:szCs w:val="15"/>
        </w:rPr>
        <w:t>https</w:t>
      </w:r>
      <w:proofErr w:type="gramEnd"/>
      <w:r>
        <w:rPr>
          <w:color w:val="000000"/>
          <w:sz w:val="15"/>
          <w:szCs w:val="15"/>
        </w:rPr>
        <w:t>://sei.tjam.jus.br/sei/controlador.php?</w:t>
      </w:r>
      <w:proofErr w:type="gramStart"/>
      <w:r>
        <w:rPr>
          <w:color w:val="000000"/>
          <w:sz w:val="15"/>
          <w:szCs w:val="15"/>
        </w:rPr>
        <w:t>acao</w:t>
      </w:r>
      <w:proofErr w:type="gramEnd"/>
      <w:r>
        <w:rPr>
          <w:color w:val="000000"/>
          <w:sz w:val="15"/>
          <w:szCs w:val="15"/>
        </w:rPr>
        <w:t>=documento_imprimir_web&amp;acao_origem=arvore_visualizar&amp;id_documento=2580241&amp;infra_siste… 3/6</w:t>
      </w:r>
    </w:p>
    <w:p w:rsidR="00AA13ED" w:rsidRDefault="00010EF8">
      <w:pPr>
        <w:pStyle w:val="normal0"/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rPr>
          <w:color w:val="000000"/>
          <w:sz w:val="15"/>
          <w:szCs w:val="15"/>
        </w:rPr>
      </w:pPr>
      <w:r>
        <w:rPr>
          <w:color w:val="000000"/>
          <w:sz w:val="15"/>
          <w:szCs w:val="15"/>
        </w:rPr>
        <w:t xml:space="preserve">31/07/2025, </w:t>
      </w:r>
      <w:proofErr w:type="gramStart"/>
      <w:r>
        <w:rPr>
          <w:color w:val="000000"/>
          <w:sz w:val="15"/>
          <w:szCs w:val="15"/>
        </w:rPr>
        <w:t>11:55</w:t>
      </w:r>
      <w:proofErr w:type="gramEnd"/>
      <w:r>
        <w:rPr>
          <w:color w:val="000000"/>
          <w:sz w:val="15"/>
          <w:szCs w:val="15"/>
        </w:rPr>
        <w:t xml:space="preserve"> SEI/TJAM - 2339211 - Ata de julgamento </w:t>
      </w:r>
    </w:p>
    <w:p w:rsidR="00AA13ED" w:rsidRDefault="00010EF8">
      <w:pPr>
        <w:pStyle w:val="normal0"/>
        <w:widowControl w:val="0"/>
        <w:pBdr>
          <w:top w:val="nil"/>
          <w:left w:val="nil"/>
          <w:bottom w:val="nil"/>
          <w:right w:val="nil"/>
          <w:between w:val="nil"/>
        </w:pBdr>
        <w:spacing w:before="65" w:line="235" w:lineRule="auto"/>
        <w:ind w:left="679" w:right="575" w:firstLine="9"/>
        <w:jc w:val="both"/>
        <w:rPr>
          <w:rFonts w:ascii="Times New Roman" w:eastAsia="Times New Roman" w:hAnsi="Times New Roman" w:cs="Times New Roman"/>
          <w:b/>
          <w:color w:val="000000"/>
          <w:sz w:val="27"/>
          <w:szCs w:val="27"/>
        </w:rPr>
      </w:pP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Evaldo de Lima Moreno. Embargado: José Carlos Gomes </w:t>
      </w:r>
      <w:proofErr w:type="spell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Protásio</w:t>
      </w:r>
      <w:proofErr w:type="spell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. Advogados: Antônio </w:t>
      </w:r>
      <w:proofErr w:type="spell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Jarlison</w:t>
      </w:r>
      <w:proofErr w:type="spell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 Pires da Silva (12.261/AM) e Carlos Augusto Gordinho </w:t>
      </w:r>
      <w:proofErr w:type="spell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Bindá</w:t>
      </w:r>
      <w:proofErr w:type="spell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 (2.972/AM). Presidente: Exmo. Sr. Des. </w:t>
      </w:r>
      <w:proofErr w:type="spell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Jomar</w:t>
      </w:r>
      <w:proofErr w:type="spell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 Ricardo </w:t>
      </w:r>
      <w:proofErr w:type="spell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Saunders</w:t>
      </w:r>
      <w:proofErr w:type="spell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 Fernandes. Relatora: </w:t>
      </w:r>
      <w:proofErr w:type="spell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Exma</w:t>
      </w:r>
      <w:proofErr w:type="spell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. Sra. </w:t>
      </w:r>
      <w:proofErr w:type="spell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Desdora</w:t>
      </w:r>
      <w:proofErr w:type="spell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Mirz</w:t>
      </w: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a</w:t>
      </w:r>
      <w:proofErr w:type="spell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 Telma de Oliveira Cunha. </w:t>
      </w:r>
      <w:r>
        <w:rPr>
          <w:rFonts w:ascii="Times New Roman" w:eastAsia="Times New Roman" w:hAnsi="Times New Roman" w:cs="Times New Roman"/>
          <w:b/>
          <w:color w:val="000000"/>
          <w:sz w:val="27"/>
          <w:szCs w:val="27"/>
          <w:u w:val="single"/>
        </w:rPr>
        <w:t>Decisão</w:t>
      </w: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: Por unanimidade de votos, o egrégio Tribunal Pleno decidiu rejeitar os embargos de declaração, nos termos do voto da Relatora. </w:t>
      </w:r>
      <w:proofErr w:type="gramStart"/>
      <w:r>
        <w:rPr>
          <w:rFonts w:ascii="Times New Roman" w:eastAsia="Times New Roman" w:hAnsi="Times New Roman" w:cs="Times New Roman"/>
          <w:b/>
          <w:color w:val="000000"/>
          <w:sz w:val="27"/>
          <w:szCs w:val="27"/>
        </w:rPr>
        <w:t xml:space="preserve">10 </w:t>
      </w: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- </w:t>
      </w:r>
      <w:r>
        <w:rPr>
          <w:rFonts w:ascii="Times New Roman" w:eastAsia="Times New Roman" w:hAnsi="Times New Roman" w:cs="Times New Roman"/>
          <w:b/>
          <w:color w:val="000000"/>
          <w:sz w:val="27"/>
          <w:szCs w:val="27"/>
        </w:rPr>
        <w:t>0006612-55.2025.8.04.9001 – Agravo</w:t>
      </w:r>
      <w:proofErr w:type="gramEnd"/>
      <w:r>
        <w:rPr>
          <w:rFonts w:ascii="Times New Roman" w:eastAsia="Times New Roman" w:hAnsi="Times New Roman" w:cs="Times New Roman"/>
          <w:b/>
          <w:color w:val="000000"/>
          <w:sz w:val="27"/>
          <w:szCs w:val="27"/>
        </w:rPr>
        <w:t xml:space="preserve"> Interno - nº 07 na Pauta eletrônica. Agravante: Estad</w:t>
      </w:r>
      <w:r>
        <w:rPr>
          <w:rFonts w:ascii="Times New Roman" w:eastAsia="Times New Roman" w:hAnsi="Times New Roman" w:cs="Times New Roman"/>
          <w:b/>
          <w:color w:val="000000"/>
          <w:sz w:val="27"/>
          <w:szCs w:val="27"/>
        </w:rPr>
        <w:t xml:space="preserve">o do Amazonas. </w:t>
      </w: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Procurador: Paulo Victor Costa Brito. </w:t>
      </w:r>
      <w:r>
        <w:rPr>
          <w:rFonts w:ascii="Times New Roman" w:eastAsia="Times New Roman" w:hAnsi="Times New Roman" w:cs="Times New Roman"/>
          <w:b/>
          <w:color w:val="000000"/>
          <w:sz w:val="27"/>
          <w:szCs w:val="27"/>
        </w:rPr>
        <w:t xml:space="preserve">Agravado: Rubem Carlos do Lago Araújo. </w:t>
      </w: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Advogada: Luciana Viana </w:t>
      </w:r>
      <w:proofErr w:type="spell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Cidronio</w:t>
      </w:r>
      <w:proofErr w:type="spell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 de Andrade (8104/AM). Presidente: Exmo. Sr. Des. </w:t>
      </w:r>
      <w:proofErr w:type="spell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Jomar</w:t>
      </w:r>
      <w:proofErr w:type="spell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 Ricardo </w:t>
      </w:r>
      <w:proofErr w:type="spell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Saunders</w:t>
      </w:r>
      <w:proofErr w:type="spell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 Fernandes. Relatora: </w:t>
      </w:r>
      <w:proofErr w:type="spell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Exma</w:t>
      </w:r>
      <w:proofErr w:type="spell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. Sra. </w:t>
      </w:r>
      <w:proofErr w:type="spell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Desdora</w:t>
      </w:r>
      <w:proofErr w:type="spell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Mirza</w:t>
      </w:r>
      <w:proofErr w:type="spell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 Telma de Oli</w:t>
      </w: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veira Cunha. </w:t>
      </w:r>
      <w:r>
        <w:rPr>
          <w:rFonts w:ascii="Times New Roman" w:eastAsia="Times New Roman" w:hAnsi="Times New Roman" w:cs="Times New Roman"/>
          <w:b/>
          <w:color w:val="000000"/>
          <w:sz w:val="27"/>
          <w:szCs w:val="27"/>
          <w:u w:val="single"/>
        </w:rPr>
        <w:t>Decisão</w:t>
      </w: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: Por unanimidade de votos o egrégio Tribunal Pleno decidiu negar provimento ao Agravo Interno, mantendo integralmente </w:t>
      </w:r>
      <w:proofErr w:type="gram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a</w:t>
      </w:r>
      <w:proofErr w:type="gram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 decisão agravada, nos termos do voto da Relatora. </w:t>
      </w:r>
      <w:r>
        <w:rPr>
          <w:rFonts w:ascii="Times New Roman" w:eastAsia="Times New Roman" w:hAnsi="Times New Roman" w:cs="Times New Roman"/>
          <w:b/>
          <w:color w:val="000000"/>
          <w:sz w:val="27"/>
          <w:szCs w:val="27"/>
        </w:rPr>
        <w:t xml:space="preserve">A seguir, foram apreciados os PROCESSOS ADMINISTRATIVOS </w:t>
      </w: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– </w:t>
      </w:r>
      <w:r>
        <w:rPr>
          <w:rFonts w:ascii="Times New Roman" w:eastAsia="Times New Roman" w:hAnsi="Times New Roman" w:cs="Times New Roman"/>
          <w:b/>
          <w:color w:val="000000"/>
          <w:sz w:val="27"/>
          <w:szCs w:val="27"/>
        </w:rPr>
        <w:t>PROJUDI</w:t>
      </w:r>
      <w:r>
        <w:rPr>
          <w:rFonts w:ascii="Times New Roman" w:eastAsia="Times New Roman" w:hAnsi="Times New Roman" w:cs="Times New Roman"/>
          <w:b/>
          <w:color w:val="000000"/>
          <w:sz w:val="27"/>
          <w:szCs w:val="27"/>
        </w:rPr>
        <w:t xml:space="preserve">: 11 </w:t>
      </w: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- </w:t>
      </w: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lastRenderedPageBreak/>
        <w:t xml:space="preserve">0011233- 95.2025.8.04.9001 - Processo Administrativo - </w:t>
      </w:r>
      <w:r>
        <w:rPr>
          <w:rFonts w:ascii="Times New Roman" w:eastAsia="Times New Roman" w:hAnsi="Times New Roman" w:cs="Times New Roman"/>
          <w:b/>
          <w:color w:val="000000"/>
          <w:sz w:val="27"/>
          <w:szCs w:val="27"/>
        </w:rPr>
        <w:t xml:space="preserve">nº 09 na Pauta eletrônica. Requerente: Ivany Barros Dantas, Analista Judiciária. Interessado: Tribunal de Justiça do Estado do Amazonas. </w:t>
      </w: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Presidente/Relator: Exmo. Sr. Des. </w:t>
      </w:r>
      <w:proofErr w:type="spell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Jomar</w:t>
      </w:r>
      <w:proofErr w:type="spell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 Ricardo </w:t>
      </w:r>
      <w:proofErr w:type="spell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Saunders</w:t>
      </w:r>
      <w:proofErr w:type="spell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 Fernandes. </w:t>
      </w:r>
      <w:r>
        <w:rPr>
          <w:rFonts w:ascii="Times New Roman" w:eastAsia="Times New Roman" w:hAnsi="Times New Roman" w:cs="Times New Roman"/>
          <w:b/>
          <w:color w:val="000000"/>
          <w:sz w:val="27"/>
          <w:szCs w:val="27"/>
        </w:rPr>
        <w:t>Assunto</w:t>
      </w: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: Aposentadoria. </w:t>
      </w:r>
      <w:r>
        <w:rPr>
          <w:rFonts w:ascii="Times New Roman" w:eastAsia="Times New Roman" w:hAnsi="Times New Roman" w:cs="Times New Roman"/>
          <w:b/>
          <w:color w:val="000000"/>
          <w:sz w:val="27"/>
          <w:szCs w:val="27"/>
          <w:u w:val="single"/>
        </w:rPr>
        <w:t>Decisão</w:t>
      </w: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: "Por unanimidade de votos, o Egrégio Tribunal Pleno decidiu aprovar os termos da aposentadoria da Servidora </w:t>
      </w:r>
      <w:r>
        <w:rPr>
          <w:rFonts w:ascii="Times New Roman" w:eastAsia="Times New Roman" w:hAnsi="Times New Roman" w:cs="Times New Roman"/>
          <w:b/>
          <w:color w:val="000000"/>
          <w:sz w:val="27"/>
          <w:szCs w:val="27"/>
        </w:rPr>
        <w:t xml:space="preserve">Ivany Barros Dantas, Analista Judiciária, </w:t>
      </w: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Analista Judiciário</w:t>
      </w:r>
      <w:r>
        <w:rPr>
          <w:rFonts w:ascii="Times New Roman" w:eastAsia="Times New Roman" w:hAnsi="Times New Roman" w:cs="Times New Roman"/>
          <w:b/>
          <w:color w:val="000000"/>
          <w:sz w:val="27"/>
          <w:szCs w:val="27"/>
        </w:rPr>
        <w:t xml:space="preserve">, </w:t>
      </w: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conforme disposto no voto do Des. </w:t>
      </w:r>
      <w:proofErr w:type="spell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Jomar</w:t>
      </w:r>
      <w:proofErr w:type="spell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Ricardo </w:t>
      </w:r>
      <w:proofErr w:type="spell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Saunders</w:t>
      </w:r>
      <w:proofErr w:type="spell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 Fernandes – Presidente/Relator”. </w:t>
      </w:r>
      <w:proofErr w:type="gramStart"/>
      <w:r>
        <w:rPr>
          <w:rFonts w:ascii="Times New Roman" w:eastAsia="Times New Roman" w:hAnsi="Times New Roman" w:cs="Times New Roman"/>
          <w:b/>
          <w:color w:val="000000"/>
          <w:sz w:val="27"/>
          <w:szCs w:val="27"/>
        </w:rPr>
        <w:t>12 - 0011241-72.2025.8.04.9001 - Processo</w:t>
      </w:r>
      <w:proofErr w:type="gramEnd"/>
      <w:r>
        <w:rPr>
          <w:rFonts w:ascii="Times New Roman" w:eastAsia="Times New Roman" w:hAnsi="Times New Roman" w:cs="Times New Roman"/>
          <w:b/>
          <w:color w:val="000000"/>
          <w:sz w:val="27"/>
          <w:szCs w:val="27"/>
        </w:rPr>
        <w:t xml:space="preserve"> Administrativo - nº 10 na Pauta eletrônica. Requerente: Luís Carlos Mesquita Duarte, Auxiliar Judiciário - Motorista. Interessado: Tribunal de Justiça do Estado do </w:t>
      </w:r>
      <w:r>
        <w:rPr>
          <w:rFonts w:ascii="Times New Roman" w:eastAsia="Times New Roman" w:hAnsi="Times New Roman" w:cs="Times New Roman"/>
          <w:b/>
          <w:color w:val="000000"/>
          <w:sz w:val="27"/>
          <w:szCs w:val="27"/>
        </w:rPr>
        <w:t xml:space="preserve">Amazonas. </w:t>
      </w: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Presidente/Relator: Exmo. Sr. Des. </w:t>
      </w:r>
      <w:proofErr w:type="spell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Jomar</w:t>
      </w:r>
      <w:proofErr w:type="spell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 Ricardo </w:t>
      </w:r>
      <w:proofErr w:type="spell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Saunders</w:t>
      </w:r>
      <w:proofErr w:type="spell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 Fernandes. </w:t>
      </w:r>
      <w:r>
        <w:rPr>
          <w:rFonts w:ascii="Times New Roman" w:eastAsia="Times New Roman" w:hAnsi="Times New Roman" w:cs="Times New Roman"/>
          <w:b/>
          <w:color w:val="000000"/>
          <w:sz w:val="27"/>
          <w:szCs w:val="27"/>
        </w:rPr>
        <w:t>Assunto</w:t>
      </w: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: Aposentadoria por Invalidez. </w:t>
      </w:r>
      <w:r>
        <w:rPr>
          <w:rFonts w:ascii="Times New Roman" w:eastAsia="Times New Roman" w:hAnsi="Times New Roman" w:cs="Times New Roman"/>
          <w:b/>
          <w:color w:val="000000"/>
          <w:sz w:val="27"/>
          <w:szCs w:val="27"/>
        </w:rPr>
        <w:t xml:space="preserve">Adiado: </w:t>
      </w:r>
      <w:proofErr w:type="gramStart"/>
      <w:r>
        <w:rPr>
          <w:rFonts w:ascii="Times New Roman" w:eastAsia="Times New Roman" w:hAnsi="Times New Roman" w:cs="Times New Roman"/>
          <w:b/>
          <w:color w:val="000000"/>
          <w:sz w:val="27"/>
          <w:szCs w:val="27"/>
        </w:rPr>
        <w:t>a pedido</w:t>
      </w:r>
      <w:proofErr w:type="gramEnd"/>
      <w:r>
        <w:rPr>
          <w:rFonts w:ascii="Times New Roman" w:eastAsia="Times New Roman" w:hAnsi="Times New Roman" w:cs="Times New Roman"/>
          <w:b/>
          <w:color w:val="000000"/>
          <w:sz w:val="27"/>
          <w:szCs w:val="27"/>
        </w:rPr>
        <w:t xml:space="preserve"> do </w:t>
      </w: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Relator. </w:t>
      </w:r>
      <w:r>
        <w:rPr>
          <w:rFonts w:ascii="Times New Roman" w:eastAsia="Times New Roman" w:hAnsi="Times New Roman" w:cs="Times New Roman"/>
          <w:b/>
          <w:color w:val="000000"/>
          <w:sz w:val="27"/>
          <w:szCs w:val="27"/>
        </w:rPr>
        <w:t xml:space="preserve">13 - 0011286- 76.2025.8.04.9001 - Processo Administrativo </w:t>
      </w: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- </w:t>
      </w:r>
      <w:r>
        <w:rPr>
          <w:rFonts w:ascii="Times New Roman" w:eastAsia="Times New Roman" w:hAnsi="Times New Roman" w:cs="Times New Roman"/>
          <w:b/>
          <w:color w:val="000000"/>
          <w:sz w:val="27"/>
          <w:szCs w:val="27"/>
        </w:rPr>
        <w:t xml:space="preserve">nº 11 na Pauta eletrônica. Requerente: Raimundo de Souza Batista, Escrivão </w:t>
      </w:r>
      <w:proofErr w:type="gramStart"/>
      <w:r>
        <w:rPr>
          <w:rFonts w:ascii="Times New Roman" w:eastAsia="Times New Roman" w:hAnsi="Times New Roman" w:cs="Times New Roman"/>
          <w:b/>
          <w:color w:val="000000"/>
          <w:sz w:val="27"/>
          <w:szCs w:val="27"/>
        </w:rPr>
        <w:t>deste Poder</w:t>
      </w:r>
      <w:proofErr w:type="gramEnd"/>
      <w:r>
        <w:rPr>
          <w:rFonts w:ascii="Times New Roman" w:eastAsia="Times New Roman" w:hAnsi="Times New Roman" w:cs="Times New Roman"/>
          <w:b/>
          <w:color w:val="000000"/>
          <w:sz w:val="27"/>
          <w:szCs w:val="27"/>
        </w:rPr>
        <w:t xml:space="preserve">. Interessado: Tribunal de Justiça do Estado do Amazonas. </w:t>
      </w: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Presidente/Relator: Exmo. Sr. Des. </w:t>
      </w:r>
      <w:proofErr w:type="spell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Jomar</w:t>
      </w:r>
      <w:proofErr w:type="spell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 Ricardo </w:t>
      </w:r>
      <w:proofErr w:type="spell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Saunders</w:t>
      </w:r>
      <w:proofErr w:type="spell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 Fernandes. </w:t>
      </w:r>
      <w:r>
        <w:rPr>
          <w:rFonts w:ascii="Times New Roman" w:eastAsia="Times New Roman" w:hAnsi="Times New Roman" w:cs="Times New Roman"/>
          <w:b/>
          <w:color w:val="000000"/>
          <w:sz w:val="27"/>
          <w:szCs w:val="27"/>
          <w:u w:val="single"/>
        </w:rPr>
        <w:t>Assunto</w:t>
      </w: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: Aposentadoria por tempo de contrib</w:t>
      </w: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uição. Adiado a pedido do Relator. Relator. </w:t>
      </w:r>
      <w:proofErr w:type="gramStart"/>
      <w:r>
        <w:rPr>
          <w:rFonts w:ascii="Times New Roman" w:eastAsia="Times New Roman" w:hAnsi="Times New Roman" w:cs="Times New Roman"/>
          <w:b/>
          <w:color w:val="000000"/>
          <w:sz w:val="27"/>
          <w:szCs w:val="27"/>
        </w:rPr>
        <w:t>14 - 0011303-15.2025.8.04.9001 - Processo</w:t>
      </w:r>
      <w:proofErr w:type="gramEnd"/>
      <w:r>
        <w:rPr>
          <w:rFonts w:ascii="Times New Roman" w:eastAsia="Times New Roman" w:hAnsi="Times New Roman" w:cs="Times New Roman"/>
          <w:b/>
          <w:color w:val="000000"/>
          <w:sz w:val="27"/>
          <w:szCs w:val="27"/>
        </w:rPr>
        <w:t xml:space="preserve"> Administrativo - nº 12 na Pauta eletrônica</w:t>
      </w: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. </w:t>
      </w:r>
      <w:r>
        <w:rPr>
          <w:rFonts w:ascii="Times New Roman" w:eastAsia="Times New Roman" w:hAnsi="Times New Roman" w:cs="Times New Roman"/>
          <w:b/>
          <w:color w:val="000000"/>
          <w:sz w:val="27"/>
          <w:szCs w:val="27"/>
        </w:rPr>
        <w:t xml:space="preserve">Requerente: Paulo Cesar Carneiro Velloso, Auxiliar Judiciário. Interessado: Tribunal de Justiça do Estado do Amazonas. </w:t>
      </w: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Preside</w:t>
      </w: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nte/Relator: Exmo. Sr. Des. </w:t>
      </w:r>
      <w:proofErr w:type="spell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Jomar</w:t>
      </w:r>
      <w:proofErr w:type="spell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 Ricardo </w:t>
      </w:r>
      <w:proofErr w:type="spell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Saunders</w:t>
      </w:r>
      <w:proofErr w:type="spell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 Fernandes. </w:t>
      </w:r>
      <w:r>
        <w:rPr>
          <w:rFonts w:ascii="Times New Roman" w:eastAsia="Times New Roman" w:hAnsi="Times New Roman" w:cs="Times New Roman"/>
          <w:b/>
          <w:color w:val="000000"/>
          <w:sz w:val="27"/>
          <w:szCs w:val="27"/>
        </w:rPr>
        <w:t>Assunto</w:t>
      </w: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: Aposentadoria por tempo de contribuição. </w:t>
      </w:r>
      <w:r>
        <w:rPr>
          <w:rFonts w:ascii="Times New Roman" w:eastAsia="Times New Roman" w:hAnsi="Times New Roman" w:cs="Times New Roman"/>
          <w:b/>
          <w:color w:val="000000"/>
          <w:sz w:val="27"/>
          <w:szCs w:val="27"/>
          <w:u w:val="single"/>
        </w:rPr>
        <w:t>Decisão</w:t>
      </w: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: "Por unanimidade de votos, o Egrégio Tribunal Pleno decidiu aprovar os termos da aposentadoria </w:t>
      </w:r>
      <w:proofErr w:type="gram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da Servidor</w:t>
      </w:r>
      <w:proofErr w:type="gram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 </w:t>
      </w:r>
      <w:r>
        <w:rPr>
          <w:rFonts w:ascii="Times New Roman" w:eastAsia="Times New Roman" w:hAnsi="Times New Roman" w:cs="Times New Roman"/>
          <w:b/>
          <w:color w:val="000000"/>
          <w:sz w:val="27"/>
          <w:szCs w:val="27"/>
        </w:rPr>
        <w:t>Paulo Cesar Carneiro Velloso</w:t>
      </w:r>
      <w:r>
        <w:rPr>
          <w:rFonts w:ascii="Times New Roman" w:eastAsia="Times New Roman" w:hAnsi="Times New Roman" w:cs="Times New Roman"/>
          <w:b/>
          <w:color w:val="000000"/>
          <w:sz w:val="27"/>
          <w:szCs w:val="27"/>
        </w:rPr>
        <w:t xml:space="preserve">, Auxiliar Judiciário, </w:t>
      </w: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conforme disposto no voto do Des. </w:t>
      </w:r>
      <w:proofErr w:type="spell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Jomar</w:t>
      </w:r>
      <w:proofErr w:type="spell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 Ricardo </w:t>
      </w:r>
      <w:proofErr w:type="spell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Saunders</w:t>
      </w:r>
      <w:proofErr w:type="spell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 Fernandes – Presidente/Relator. </w:t>
      </w:r>
      <w:r>
        <w:rPr>
          <w:rFonts w:ascii="Times New Roman" w:eastAsia="Times New Roman" w:hAnsi="Times New Roman" w:cs="Times New Roman"/>
          <w:b/>
          <w:color w:val="000000"/>
          <w:sz w:val="27"/>
          <w:szCs w:val="27"/>
        </w:rPr>
        <w:t>PROCESSOS ADMINISTRATIVOS NO SEI: 01 - Processo administrativo n.º 2024/000022856-00. MINUTA DE RESOLUÇÃO QUE INSTITUI A POLÍTICA PÚBLICA DE EST</w:t>
      </w:r>
      <w:r>
        <w:rPr>
          <w:rFonts w:ascii="Times New Roman" w:eastAsia="Times New Roman" w:hAnsi="Times New Roman" w:cs="Times New Roman"/>
          <w:b/>
          <w:color w:val="000000"/>
          <w:sz w:val="27"/>
          <w:szCs w:val="27"/>
        </w:rPr>
        <w:t xml:space="preserve">ÍMULO À LOTAÇÃO E À PERMANÊNCIA DE MAGISTRADOS EM UNIDADES JUDICIÁRIAS CLASSIFICADAS COMO DE DIFÍCIL PROVIMENTO. </w:t>
      </w:r>
      <w:r>
        <w:rPr>
          <w:rFonts w:ascii="Times New Roman" w:eastAsia="Times New Roman" w:hAnsi="Times New Roman" w:cs="Times New Roman"/>
          <w:b/>
          <w:color w:val="000000"/>
          <w:sz w:val="27"/>
          <w:szCs w:val="27"/>
          <w:u w:val="single"/>
        </w:rPr>
        <w:t>Voto Vista</w:t>
      </w: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: </w:t>
      </w:r>
      <w:proofErr w:type="spell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Desa</w:t>
      </w:r>
      <w:proofErr w:type="spell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Nélia</w:t>
      </w:r>
      <w:proofErr w:type="spell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 Caminha Jorge (em 08.07.2025). </w:t>
      </w:r>
      <w:r>
        <w:rPr>
          <w:rFonts w:ascii="Times New Roman" w:eastAsia="Times New Roman" w:hAnsi="Times New Roman" w:cs="Times New Roman"/>
          <w:b/>
          <w:color w:val="000000"/>
          <w:sz w:val="27"/>
          <w:szCs w:val="27"/>
          <w:u w:val="single"/>
        </w:rPr>
        <w:t>Apreciação suspensa</w:t>
      </w: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: a pedido do Des. Presidente. </w:t>
      </w:r>
      <w:r>
        <w:rPr>
          <w:rFonts w:ascii="Times New Roman" w:eastAsia="Times New Roman" w:hAnsi="Times New Roman" w:cs="Times New Roman"/>
          <w:b/>
          <w:color w:val="000000"/>
          <w:sz w:val="27"/>
          <w:szCs w:val="27"/>
        </w:rPr>
        <w:t>02 - Processo Administrativo n.º 2024/</w:t>
      </w:r>
      <w:r>
        <w:rPr>
          <w:rFonts w:ascii="Times New Roman" w:eastAsia="Times New Roman" w:hAnsi="Times New Roman" w:cs="Times New Roman"/>
          <w:b/>
          <w:color w:val="000000"/>
          <w:sz w:val="27"/>
          <w:szCs w:val="27"/>
        </w:rPr>
        <w:t xml:space="preserve">000053621-00. MINUTA DE RESOLUÇÃO QUE ALTERA A RESOLUÇÃO N.° 62, DE 28 DE NOVEMBRO DE 2023 (REGIMENTO INTERNO), QUE DISPÕE SOBRE OS </w:t>
      </w:r>
    </w:p>
    <w:p w:rsidR="00AA13ED" w:rsidRDefault="00010EF8">
      <w:pPr>
        <w:pStyle w:val="normal0"/>
        <w:widowControl w:val="0"/>
        <w:pBdr>
          <w:top w:val="nil"/>
          <w:left w:val="nil"/>
          <w:bottom w:val="nil"/>
          <w:right w:val="nil"/>
          <w:between w:val="nil"/>
        </w:pBdr>
        <w:spacing w:before="288" w:line="240" w:lineRule="auto"/>
        <w:jc w:val="center"/>
        <w:rPr>
          <w:color w:val="000000"/>
          <w:sz w:val="15"/>
          <w:szCs w:val="15"/>
        </w:rPr>
      </w:pPr>
      <w:proofErr w:type="gramStart"/>
      <w:r>
        <w:rPr>
          <w:color w:val="000000"/>
          <w:sz w:val="15"/>
          <w:szCs w:val="15"/>
        </w:rPr>
        <w:t>https</w:t>
      </w:r>
      <w:proofErr w:type="gramEnd"/>
      <w:r>
        <w:rPr>
          <w:color w:val="000000"/>
          <w:sz w:val="15"/>
          <w:szCs w:val="15"/>
        </w:rPr>
        <w:t>://sei.tjam.jus.br/sei/controlador.php?</w:t>
      </w:r>
      <w:proofErr w:type="gramStart"/>
      <w:r>
        <w:rPr>
          <w:color w:val="000000"/>
          <w:sz w:val="15"/>
          <w:szCs w:val="15"/>
        </w:rPr>
        <w:t>acao</w:t>
      </w:r>
      <w:proofErr w:type="gramEnd"/>
      <w:r>
        <w:rPr>
          <w:color w:val="000000"/>
          <w:sz w:val="15"/>
          <w:szCs w:val="15"/>
        </w:rPr>
        <w:t>=documento_imprimir_web&amp;acao_origem=arvore_visualizar&amp;id_documento=2580241&amp;</w:t>
      </w:r>
      <w:r>
        <w:rPr>
          <w:color w:val="000000"/>
          <w:sz w:val="15"/>
          <w:szCs w:val="15"/>
        </w:rPr>
        <w:t>infra_siste… 4/6</w:t>
      </w:r>
    </w:p>
    <w:p w:rsidR="00AA13ED" w:rsidRDefault="00010EF8">
      <w:pPr>
        <w:pStyle w:val="normal0"/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rPr>
          <w:color w:val="000000"/>
          <w:sz w:val="15"/>
          <w:szCs w:val="15"/>
        </w:rPr>
      </w:pPr>
      <w:r>
        <w:rPr>
          <w:color w:val="000000"/>
          <w:sz w:val="15"/>
          <w:szCs w:val="15"/>
        </w:rPr>
        <w:t xml:space="preserve">31/07/2025, </w:t>
      </w:r>
      <w:proofErr w:type="gramStart"/>
      <w:r>
        <w:rPr>
          <w:color w:val="000000"/>
          <w:sz w:val="15"/>
          <w:szCs w:val="15"/>
        </w:rPr>
        <w:t>11:55</w:t>
      </w:r>
      <w:proofErr w:type="gramEnd"/>
      <w:r>
        <w:rPr>
          <w:color w:val="000000"/>
          <w:sz w:val="15"/>
          <w:szCs w:val="15"/>
        </w:rPr>
        <w:t xml:space="preserve"> SEI/TJAM - 2339211 - Ata de julgamento </w:t>
      </w:r>
    </w:p>
    <w:p w:rsidR="00AA13ED" w:rsidRDefault="00010EF8">
      <w:pPr>
        <w:pStyle w:val="normal0"/>
        <w:widowControl w:val="0"/>
        <w:pBdr>
          <w:top w:val="nil"/>
          <w:left w:val="nil"/>
          <w:bottom w:val="nil"/>
          <w:right w:val="nil"/>
          <w:between w:val="nil"/>
        </w:pBdr>
        <w:spacing w:before="65" w:line="235" w:lineRule="auto"/>
        <w:ind w:left="685" w:right="554" w:firstLine="3"/>
        <w:jc w:val="both"/>
        <w:rPr>
          <w:rFonts w:ascii="Times New Roman" w:eastAsia="Times New Roman" w:hAnsi="Times New Roman" w:cs="Times New Roman"/>
          <w:color w:val="000000"/>
          <w:sz w:val="27"/>
          <w:szCs w:val="27"/>
        </w:rPr>
      </w:pPr>
      <w:r>
        <w:rPr>
          <w:rFonts w:ascii="Times New Roman" w:eastAsia="Times New Roman" w:hAnsi="Times New Roman" w:cs="Times New Roman"/>
          <w:b/>
          <w:color w:val="000000"/>
          <w:sz w:val="27"/>
          <w:szCs w:val="27"/>
        </w:rPr>
        <w:t xml:space="preserve">REQUISITOS MÍNIMOS PARA O JULGAMENTO DE PROCESSOS EM AMBIENTE ELETRÔNICO NO PODER </w:t>
      </w:r>
      <w:proofErr w:type="gramStart"/>
      <w:r>
        <w:rPr>
          <w:rFonts w:ascii="Times New Roman" w:eastAsia="Times New Roman" w:hAnsi="Times New Roman" w:cs="Times New Roman"/>
          <w:b/>
          <w:color w:val="000000"/>
          <w:sz w:val="27"/>
          <w:szCs w:val="27"/>
        </w:rPr>
        <w:t>JUDICIÁRIO.</w:t>
      </w:r>
      <w:proofErr w:type="gram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O Des. José Hamilton Saraiva dos Santos, com vista dos autos, apresentou complementação ao voto do Presidente e Relator convergindo com o voto apresentado. A apreciação foi suspensa a pedido do Des. Presidente. </w:t>
      </w:r>
      <w:r>
        <w:rPr>
          <w:rFonts w:ascii="Times New Roman" w:eastAsia="Times New Roman" w:hAnsi="Times New Roman" w:cs="Times New Roman"/>
          <w:b/>
          <w:color w:val="000000"/>
          <w:sz w:val="27"/>
          <w:szCs w:val="27"/>
        </w:rPr>
        <w:t xml:space="preserve">03 - Processo Administrativo n.º 2025/000035879-00. MINUTA DE PORTARIA QUE CONSTITUI A COMISSÃO DO CONSELHO DA ORDEM DO MÉRITO JUDICIÁRIO DO TRIBUNAL DE JUSTIÇA DO ESTADO DO AMAZONAS. </w:t>
      </w: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Nesse momento, o Exmo. Sr. </w:t>
      </w:r>
      <w:proofErr w:type="spell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Desdor</w:t>
      </w:r>
      <w:proofErr w:type="spell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Jomar</w:t>
      </w:r>
      <w:proofErr w:type="spell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 Ricardo </w:t>
      </w:r>
      <w:proofErr w:type="spell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Saunders</w:t>
      </w:r>
      <w:proofErr w:type="spell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 Fernandes - Pr</w:t>
      </w: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esidente, anunciou o </w:t>
      </w:r>
      <w:r>
        <w:rPr>
          <w:rFonts w:ascii="Times New Roman" w:eastAsia="Times New Roman" w:hAnsi="Times New Roman" w:cs="Times New Roman"/>
          <w:b/>
          <w:color w:val="000000"/>
          <w:sz w:val="27"/>
          <w:szCs w:val="27"/>
        </w:rPr>
        <w:t xml:space="preserve">Processo Administrativo n.º 2025/000035879-00, </w:t>
      </w: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que trata da Portaria </w:t>
      </w:r>
      <w:r>
        <w:rPr>
          <w:rFonts w:ascii="Times New Roman" w:eastAsia="Times New Roman" w:hAnsi="Times New Roman" w:cs="Times New Roman"/>
          <w:i/>
          <w:color w:val="000000"/>
          <w:sz w:val="27"/>
          <w:szCs w:val="27"/>
        </w:rPr>
        <w:t>ad referendum</w:t>
      </w: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, dispondo sobre </w:t>
      </w:r>
      <w:proofErr w:type="gram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a</w:t>
      </w:r>
      <w:proofErr w:type="gram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 </w:t>
      </w:r>
    </w:p>
    <w:p w:rsidR="00AA13ED" w:rsidRDefault="00010EF8">
      <w:pPr>
        <w:pStyle w:val="normal0"/>
        <w:widowControl w:val="0"/>
        <w:pBdr>
          <w:top w:val="nil"/>
          <w:left w:val="nil"/>
          <w:bottom w:val="nil"/>
          <w:right w:val="nil"/>
          <w:between w:val="nil"/>
        </w:pBdr>
        <w:spacing w:before="8" w:line="235" w:lineRule="auto"/>
        <w:ind w:left="662" w:right="570" w:firstLine="31"/>
        <w:jc w:val="both"/>
        <w:rPr>
          <w:rFonts w:ascii="Times New Roman" w:eastAsia="Times New Roman" w:hAnsi="Times New Roman" w:cs="Times New Roman"/>
          <w:color w:val="000000"/>
          <w:sz w:val="27"/>
          <w:szCs w:val="27"/>
        </w:rPr>
      </w:pP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Comissão do Conselho da Ordem do Mérito Judiciário do Tribunal de Justiça do Estado do Amazonas, a qual foi aprovada à unanimidade, e</w:t>
      </w: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stando composta pelos membros a seguir relacionados: Desembargador </w:t>
      </w:r>
      <w:proofErr w:type="spell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Jomar</w:t>
      </w:r>
      <w:proofErr w:type="spell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 Ricardo </w:t>
      </w:r>
      <w:proofErr w:type="spell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Saunders</w:t>
      </w:r>
      <w:proofErr w:type="spell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 Fernandes - Presidente; Desembargador Airton Luís Corrêa Gentil - Membro; Desembargador José Hamilton Saraiva dos Santos - Membro; Desembargadora Vânia Maria do Perpé</w:t>
      </w: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tuo Socorro Marques Marinho - Membro; Desembargadora </w:t>
      </w:r>
      <w:proofErr w:type="spell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Onilza</w:t>
      </w:r>
      <w:proofErr w:type="spell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 Abreu </w:t>
      </w:r>
      <w:proofErr w:type="spell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Gerth</w:t>
      </w:r>
      <w:proofErr w:type="spell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 - Membro; Erika Ferreira Ribeiro - Secretária (sem ônus). </w:t>
      </w:r>
      <w:r>
        <w:rPr>
          <w:rFonts w:ascii="Times New Roman" w:eastAsia="Times New Roman" w:hAnsi="Times New Roman" w:cs="Times New Roman"/>
          <w:b/>
          <w:color w:val="000000"/>
          <w:sz w:val="27"/>
          <w:szCs w:val="27"/>
        </w:rPr>
        <w:t>04 - Processo Administrativo n.º 2022/000040790-00. MINUTA DE RESOLUÇÃO QUE DISPÕE SOBRE A ORGANIZAÇÃO E O FUNCIONAMENTO DO GR</w:t>
      </w:r>
      <w:r>
        <w:rPr>
          <w:rFonts w:ascii="Times New Roman" w:eastAsia="Times New Roman" w:hAnsi="Times New Roman" w:cs="Times New Roman"/>
          <w:b/>
          <w:color w:val="000000"/>
          <w:sz w:val="27"/>
          <w:szCs w:val="27"/>
        </w:rPr>
        <w:t xml:space="preserve">UPO DE </w:t>
      </w:r>
      <w:r>
        <w:rPr>
          <w:rFonts w:ascii="Times New Roman" w:eastAsia="Times New Roman" w:hAnsi="Times New Roman" w:cs="Times New Roman"/>
          <w:b/>
          <w:color w:val="000000"/>
          <w:sz w:val="27"/>
          <w:szCs w:val="27"/>
        </w:rPr>
        <w:lastRenderedPageBreak/>
        <w:t xml:space="preserve">MONITORAMENTO E FISCALIZAÇÃO DO SISTEMA CARCERÁRIO E DO SISTEMA SOCIOEDUCATIVO (GMF) NO AMAZONAS E DÁ OUTRAS PROVIDÊNCIAS. </w:t>
      </w: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Retirado de Pauta, a pedido da </w:t>
      </w:r>
      <w:proofErr w:type="spell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Desª</w:t>
      </w:r>
      <w:proofErr w:type="spell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 Luiza Cristina Nascimento da Costa Marques. Na sequência, o Plenário foi esvaziado para ju</w:t>
      </w: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lgamento dos Processos que tramitam em segredo de justiça: </w:t>
      </w:r>
      <w:r>
        <w:rPr>
          <w:rFonts w:ascii="Times New Roman" w:eastAsia="Times New Roman" w:hAnsi="Times New Roman" w:cs="Times New Roman"/>
          <w:b/>
          <w:color w:val="000000"/>
          <w:sz w:val="27"/>
          <w:szCs w:val="27"/>
        </w:rPr>
        <w:t xml:space="preserve">15 - 0009216- 86.2025.8.04.9001 – Representação por Excesso de Prazo </w:t>
      </w: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- </w:t>
      </w:r>
      <w:r>
        <w:rPr>
          <w:rFonts w:ascii="Times New Roman" w:eastAsia="Times New Roman" w:hAnsi="Times New Roman" w:cs="Times New Roman"/>
          <w:b/>
          <w:color w:val="000000"/>
          <w:sz w:val="27"/>
          <w:szCs w:val="27"/>
        </w:rPr>
        <w:t xml:space="preserve">nº 04 na Pauta eletrônica. Requerente: </w:t>
      </w:r>
      <w:proofErr w:type="spellStart"/>
      <w:r>
        <w:rPr>
          <w:rFonts w:ascii="Times New Roman" w:eastAsia="Times New Roman" w:hAnsi="Times New Roman" w:cs="Times New Roman"/>
          <w:b/>
          <w:color w:val="000000"/>
          <w:sz w:val="27"/>
          <w:szCs w:val="27"/>
        </w:rPr>
        <w:t>C.G.J.</w:t>
      </w:r>
      <w:proofErr w:type="spellEnd"/>
      <w:r>
        <w:rPr>
          <w:rFonts w:ascii="Times New Roman" w:eastAsia="Times New Roman" w:hAnsi="Times New Roman" w:cs="Times New Roman"/>
          <w:b/>
          <w:color w:val="000000"/>
          <w:sz w:val="27"/>
          <w:szCs w:val="27"/>
        </w:rPr>
        <w:t xml:space="preserve"> Requerida</w:t>
      </w:r>
      <w:proofErr w:type="gramStart"/>
      <w:r>
        <w:rPr>
          <w:rFonts w:ascii="Times New Roman" w:eastAsia="Times New Roman" w:hAnsi="Times New Roman" w:cs="Times New Roman"/>
          <w:b/>
          <w:color w:val="000000"/>
          <w:sz w:val="27"/>
          <w:szCs w:val="27"/>
        </w:rPr>
        <w:t>: .</w:t>
      </w:r>
      <w:proofErr w:type="spellStart"/>
      <w:proofErr w:type="gramEnd"/>
      <w:r>
        <w:rPr>
          <w:rFonts w:ascii="Times New Roman" w:eastAsia="Times New Roman" w:hAnsi="Times New Roman" w:cs="Times New Roman"/>
          <w:b/>
          <w:color w:val="000000"/>
          <w:sz w:val="27"/>
          <w:szCs w:val="27"/>
        </w:rPr>
        <w:t>F.M.T.</w:t>
      </w:r>
      <w:proofErr w:type="spellEnd"/>
      <w:r>
        <w:rPr>
          <w:rFonts w:ascii="Times New Roman" w:eastAsia="Times New Roman" w:hAnsi="Times New Roman" w:cs="Times New Roman"/>
          <w:b/>
          <w:color w:val="000000"/>
          <w:sz w:val="27"/>
          <w:szCs w:val="27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Presidente: Exmo. Sr. Des. </w:t>
      </w:r>
      <w:proofErr w:type="spell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Jomar</w:t>
      </w:r>
      <w:proofErr w:type="spell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 Ricardo </w:t>
      </w:r>
      <w:proofErr w:type="spell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Saunders</w:t>
      </w:r>
      <w:proofErr w:type="spell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Fernandes.</w:t>
      </w:r>
      <w:proofErr w:type="gram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R</w:t>
      </w: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elator: Exmo. Sr. Des. José Hamilton Saraiva dos </w:t>
      </w:r>
      <w:proofErr w:type="gram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Santos.</w:t>
      </w:r>
      <w:proofErr w:type="gramEnd"/>
      <w:r>
        <w:rPr>
          <w:rFonts w:ascii="Times New Roman" w:eastAsia="Times New Roman" w:hAnsi="Times New Roman" w:cs="Times New Roman"/>
          <w:b/>
          <w:color w:val="000000"/>
          <w:sz w:val="27"/>
          <w:szCs w:val="27"/>
        </w:rPr>
        <w:t xml:space="preserve">Decisão: </w:t>
      </w: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Por unanimidade de votos, o Egrégio Tribunal Pleno decidiu instaurar Processo Administrativo Disciplinar em face da Magistrada C. F. M. T. Juíza de Direito, para fins de apuração de sua respo</w:t>
      </w: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nsabilidade disciplinar em decorrência da eventual violação ao art. 35, incisos I, II e III da Lei Orgânica da Magistratura Nacional e ao dever de prudência, nos termos dos </w:t>
      </w:r>
      <w:proofErr w:type="spell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arts</w:t>
      </w:r>
      <w:proofErr w:type="spell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. </w:t>
      </w:r>
      <w:proofErr w:type="gram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1.º, 24 e 25</w:t>
      </w:r>
      <w:proofErr w:type="gram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 do Código de Ética da Magistratura Nacional, nos termos do voto </w:t>
      </w: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do Relator. </w:t>
      </w:r>
      <w:r>
        <w:rPr>
          <w:rFonts w:ascii="Times New Roman" w:eastAsia="Times New Roman" w:hAnsi="Times New Roman" w:cs="Times New Roman"/>
          <w:b/>
          <w:color w:val="000000"/>
          <w:sz w:val="27"/>
          <w:szCs w:val="27"/>
          <w:u w:val="single"/>
        </w:rPr>
        <w:t>Impedidas</w:t>
      </w: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: </w:t>
      </w:r>
      <w:proofErr w:type="spell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Mirza</w:t>
      </w:r>
      <w:proofErr w:type="spell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 Telma de Oliveira Cunha, Luiza Cristina Nascimento da Costa Marques Dra. Lia Maria Guedes de Freitas e Dra. Ida Maria Costa Andrade. </w:t>
      </w:r>
      <w:r>
        <w:rPr>
          <w:rFonts w:ascii="Times New Roman" w:eastAsia="Times New Roman" w:hAnsi="Times New Roman" w:cs="Times New Roman"/>
          <w:b/>
          <w:color w:val="000000"/>
          <w:sz w:val="27"/>
          <w:szCs w:val="27"/>
        </w:rPr>
        <w:t xml:space="preserve">0008631-34.2025.8.04.9001 – Sindicância </w:t>
      </w: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- </w:t>
      </w:r>
      <w:r>
        <w:rPr>
          <w:rFonts w:ascii="Times New Roman" w:eastAsia="Times New Roman" w:hAnsi="Times New Roman" w:cs="Times New Roman"/>
          <w:b/>
          <w:color w:val="000000"/>
          <w:sz w:val="27"/>
          <w:szCs w:val="27"/>
        </w:rPr>
        <w:t xml:space="preserve">nº 08 na Pauta eletrônica. Requerente: </w:t>
      </w:r>
      <w:proofErr w:type="spellStart"/>
      <w:r>
        <w:rPr>
          <w:rFonts w:ascii="Times New Roman" w:eastAsia="Times New Roman" w:hAnsi="Times New Roman" w:cs="Times New Roman"/>
          <w:b/>
          <w:color w:val="000000"/>
          <w:sz w:val="27"/>
          <w:szCs w:val="27"/>
        </w:rPr>
        <w:t>C.G.J.</w:t>
      </w:r>
      <w:proofErr w:type="spellEnd"/>
      <w:r>
        <w:rPr>
          <w:rFonts w:ascii="Times New Roman" w:eastAsia="Times New Roman" w:hAnsi="Times New Roman" w:cs="Times New Roman"/>
          <w:b/>
          <w:color w:val="000000"/>
          <w:sz w:val="27"/>
          <w:szCs w:val="27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(</w:t>
      </w:r>
      <w:proofErr w:type="spell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Corre</w:t>
      </w: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gedoria-Geral</w:t>
      </w:r>
      <w:proofErr w:type="spell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 de Justiça do Estado do Amazonas). </w:t>
      </w:r>
      <w:r>
        <w:rPr>
          <w:rFonts w:ascii="Times New Roman" w:eastAsia="Times New Roman" w:hAnsi="Times New Roman" w:cs="Times New Roman"/>
          <w:b/>
          <w:color w:val="000000"/>
          <w:sz w:val="27"/>
          <w:szCs w:val="27"/>
        </w:rPr>
        <w:t xml:space="preserve">Requerido: </w:t>
      </w:r>
      <w:proofErr w:type="spellStart"/>
      <w:r>
        <w:rPr>
          <w:rFonts w:ascii="Times New Roman" w:eastAsia="Times New Roman" w:hAnsi="Times New Roman" w:cs="Times New Roman"/>
          <w:b/>
          <w:color w:val="000000"/>
          <w:sz w:val="27"/>
          <w:szCs w:val="27"/>
        </w:rPr>
        <w:t>J.T.T.</w:t>
      </w:r>
      <w:proofErr w:type="spellEnd"/>
      <w:r>
        <w:rPr>
          <w:rFonts w:ascii="Times New Roman" w:eastAsia="Times New Roman" w:hAnsi="Times New Roman" w:cs="Times New Roman"/>
          <w:b/>
          <w:color w:val="000000"/>
          <w:sz w:val="27"/>
          <w:szCs w:val="27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(Jânio </w:t>
      </w:r>
      <w:proofErr w:type="spell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Tutomu</w:t>
      </w:r>
      <w:proofErr w:type="spell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 Takeda). Advogado: Márcio Fernandes Júnior (11338/AM). Procuradora-Geral de Justiça: </w:t>
      </w:r>
      <w:proofErr w:type="spell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Exma</w:t>
      </w:r>
      <w:proofErr w:type="spell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. Sra. Dra. Leda Mara Nascimento Albuquerque. Presidente: Exmo. Sr. Des. </w:t>
      </w:r>
      <w:proofErr w:type="spell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Jomar</w:t>
      </w:r>
      <w:proofErr w:type="spell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 Ricardo</w:t>
      </w: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Saunders</w:t>
      </w:r>
      <w:proofErr w:type="spell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 Fernandes. Relator: Exmo. Sr. Des. José Hamilton Saraiva dos Santos. </w:t>
      </w:r>
      <w:r>
        <w:rPr>
          <w:rFonts w:ascii="Times New Roman" w:eastAsia="Times New Roman" w:hAnsi="Times New Roman" w:cs="Times New Roman"/>
          <w:b/>
          <w:color w:val="000000"/>
          <w:sz w:val="27"/>
          <w:szCs w:val="27"/>
          <w:u w:val="single"/>
        </w:rPr>
        <w:t>Julgamento suspenso</w:t>
      </w: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: Vista ao Des. </w:t>
      </w:r>
      <w:proofErr w:type="spell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Yedo</w:t>
      </w:r>
      <w:proofErr w:type="spell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 Simões de Oliveira. </w:t>
      </w:r>
      <w:r>
        <w:rPr>
          <w:rFonts w:ascii="Times New Roman" w:eastAsia="Times New Roman" w:hAnsi="Times New Roman" w:cs="Times New Roman"/>
          <w:b/>
          <w:color w:val="000000"/>
          <w:sz w:val="27"/>
          <w:szCs w:val="27"/>
        </w:rPr>
        <w:t xml:space="preserve">Averbação de Suspeição: </w:t>
      </w:r>
      <w:proofErr w:type="spell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Desa</w:t>
      </w:r>
      <w:proofErr w:type="spell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. </w:t>
      </w:r>
      <w:proofErr w:type="gram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Luiza Cristina Nascimento da Costa arques</w:t>
      </w:r>
      <w:proofErr w:type="gram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. </w:t>
      </w:r>
      <w:r>
        <w:rPr>
          <w:rFonts w:ascii="Times New Roman" w:eastAsia="Times New Roman" w:hAnsi="Times New Roman" w:cs="Times New Roman"/>
          <w:b/>
          <w:color w:val="000000"/>
          <w:sz w:val="27"/>
          <w:szCs w:val="27"/>
        </w:rPr>
        <w:t xml:space="preserve">Antecipação de voto com o relator </w:t>
      </w:r>
      <w:proofErr w:type="gram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1</w:t>
      </w:r>
      <w:proofErr w:type="gram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) </w:t>
      </w:r>
      <w:proofErr w:type="spell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Desa</w:t>
      </w:r>
      <w:proofErr w:type="spell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. V</w:t>
      </w: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ânia Marques Marinho. </w:t>
      </w:r>
      <w:proofErr w:type="gram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17 - 0010549-81.2023.8.04.0000 - Processo</w:t>
      </w:r>
      <w:proofErr w:type="gram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 Administrativo Disciplinar - </w:t>
      </w:r>
      <w:r>
        <w:rPr>
          <w:rFonts w:ascii="Times New Roman" w:eastAsia="Times New Roman" w:hAnsi="Times New Roman" w:cs="Times New Roman"/>
          <w:b/>
          <w:color w:val="000000"/>
          <w:sz w:val="27"/>
          <w:szCs w:val="27"/>
        </w:rPr>
        <w:t xml:space="preserve">nº 16 na Pauta eletrônica. </w:t>
      </w:r>
      <w:r>
        <w:rPr>
          <w:rFonts w:ascii="Times New Roman" w:eastAsia="Times New Roman" w:hAnsi="Times New Roman" w:cs="Times New Roman"/>
          <w:b/>
          <w:color w:val="000000"/>
          <w:sz w:val="27"/>
          <w:szCs w:val="27"/>
          <w:u w:val="single"/>
        </w:rPr>
        <w:t xml:space="preserve">Requerente: </w:t>
      </w:r>
      <w:proofErr w:type="spellStart"/>
      <w:r>
        <w:rPr>
          <w:rFonts w:ascii="Times New Roman" w:eastAsia="Times New Roman" w:hAnsi="Times New Roman" w:cs="Times New Roman"/>
          <w:b/>
          <w:color w:val="000000"/>
          <w:sz w:val="27"/>
          <w:szCs w:val="27"/>
          <w:u w:val="single"/>
        </w:rPr>
        <w:t>C.G.J.</w:t>
      </w:r>
      <w:proofErr w:type="spellEnd"/>
      <w:r>
        <w:rPr>
          <w:rFonts w:ascii="Times New Roman" w:eastAsia="Times New Roman" w:hAnsi="Times New Roman" w:cs="Times New Roman"/>
          <w:b/>
          <w:color w:val="000000"/>
          <w:sz w:val="27"/>
          <w:szCs w:val="27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(</w:t>
      </w:r>
      <w:proofErr w:type="spell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Corregedoria-Geral</w:t>
      </w:r>
      <w:proofErr w:type="spell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 de Justiça). </w:t>
      </w:r>
      <w:r>
        <w:rPr>
          <w:rFonts w:ascii="Times New Roman" w:eastAsia="Times New Roman" w:hAnsi="Times New Roman" w:cs="Times New Roman"/>
          <w:b/>
          <w:color w:val="000000"/>
          <w:sz w:val="27"/>
          <w:szCs w:val="27"/>
          <w:u w:val="single"/>
        </w:rPr>
        <w:t xml:space="preserve">Requerido: </w:t>
      </w:r>
      <w:proofErr w:type="spellStart"/>
      <w:r>
        <w:rPr>
          <w:rFonts w:ascii="Times New Roman" w:eastAsia="Times New Roman" w:hAnsi="Times New Roman" w:cs="Times New Roman"/>
          <w:b/>
          <w:color w:val="000000"/>
          <w:sz w:val="27"/>
          <w:szCs w:val="27"/>
          <w:u w:val="single"/>
        </w:rPr>
        <w:t>D.D.D.B.</w:t>
      </w:r>
      <w:proofErr w:type="spellEnd"/>
      <w:r>
        <w:rPr>
          <w:rFonts w:ascii="Times New Roman" w:eastAsia="Times New Roman" w:hAnsi="Times New Roman" w:cs="Times New Roman"/>
          <w:b/>
          <w:color w:val="000000"/>
          <w:sz w:val="27"/>
          <w:szCs w:val="27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(Diego Daniel </w:t>
      </w:r>
      <w:proofErr w:type="spell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Dal</w:t>
      </w:r>
      <w:proofErr w:type="spell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 Bosco). Advogado: Maurício Vieira de Castro Fi</w:t>
      </w: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lho (11.035/AM). Procuradora-Geral de Justiça: </w:t>
      </w:r>
      <w:proofErr w:type="spell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Exma</w:t>
      </w:r>
      <w:proofErr w:type="spell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. Sra. Dra. </w:t>
      </w:r>
    </w:p>
    <w:p w:rsidR="00AA13ED" w:rsidRDefault="00010EF8">
      <w:pPr>
        <w:pStyle w:val="normal0"/>
        <w:widowControl w:val="0"/>
        <w:pBdr>
          <w:top w:val="nil"/>
          <w:left w:val="nil"/>
          <w:bottom w:val="nil"/>
          <w:right w:val="nil"/>
          <w:between w:val="nil"/>
        </w:pBdr>
        <w:spacing w:before="288" w:line="240" w:lineRule="auto"/>
        <w:jc w:val="center"/>
        <w:rPr>
          <w:color w:val="000000"/>
          <w:sz w:val="15"/>
          <w:szCs w:val="15"/>
        </w:rPr>
        <w:sectPr w:rsidR="00AA13ED">
          <w:pgSz w:w="11880" w:h="16820"/>
          <w:pgMar w:top="270" w:right="482" w:bottom="323" w:left="486" w:header="0" w:footer="720" w:gutter="0"/>
          <w:pgNumType w:start="1"/>
          <w:cols w:space="720"/>
        </w:sectPr>
      </w:pPr>
      <w:proofErr w:type="gramStart"/>
      <w:r>
        <w:rPr>
          <w:color w:val="000000"/>
          <w:sz w:val="15"/>
          <w:szCs w:val="15"/>
        </w:rPr>
        <w:t>https</w:t>
      </w:r>
      <w:proofErr w:type="gramEnd"/>
      <w:r>
        <w:rPr>
          <w:color w:val="000000"/>
          <w:sz w:val="15"/>
          <w:szCs w:val="15"/>
        </w:rPr>
        <w:t>://sei.tjam.jus.br/sei/controlador.php?</w:t>
      </w:r>
      <w:proofErr w:type="gramStart"/>
      <w:r>
        <w:rPr>
          <w:color w:val="000000"/>
          <w:sz w:val="15"/>
          <w:szCs w:val="15"/>
        </w:rPr>
        <w:t>acao</w:t>
      </w:r>
      <w:proofErr w:type="gramEnd"/>
      <w:r>
        <w:rPr>
          <w:color w:val="000000"/>
          <w:sz w:val="15"/>
          <w:szCs w:val="15"/>
        </w:rPr>
        <w:t>=documento_imprimir_web&amp;acao_origem=arvore_visualizar&amp;id_documento=2580241&amp;infra_siste… 5/6</w:t>
      </w:r>
    </w:p>
    <w:p w:rsidR="00AA13ED" w:rsidRDefault="00010EF8">
      <w:pPr>
        <w:pStyle w:val="normal0"/>
        <w:widowControl w:val="0"/>
        <w:pBdr>
          <w:top w:val="nil"/>
          <w:left w:val="nil"/>
          <w:bottom w:val="nil"/>
          <w:right w:val="nil"/>
          <w:between w:val="nil"/>
        </w:pBdr>
        <w:spacing w:line="199" w:lineRule="auto"/>
        <w:rPr>
          <w:color w:val="000000"/>
          <w:sz w:val="15"/>
          <w:szCs w:val="15"/>
        </w:rPr>
      </w:pPr>
      <w:r>
        <w:rPr>
          <w:color w:val="000000"/>
          <w:sz w:val="15"/>
          <w:szCs w:val="15"/>
        </w:rPr>
        <w:lastRenderedPageBreak/>
        <w:t xml:space="preserve">31/07/2025, </w:t>
      </w:r>
      <w:proofErr w:type="gramStart"/>
      <w:r>
        <w:rPr>
          <w:color w:val="000000"/>
          <w:sz w:val="15"/>
          <w:szCs w:val="15"/>
        </w:rPr>
        <w:t>11:55</w:t>
      </w:r>
      <w:proofErr w:type="gramEnd"/>
      <w:r>
        <w:rPr>
          <w:color w:val="000000"/>
          <w:sz w:val="15"/>
          <w:szCs w:val="15"/>
        </w:rPr>
        <w:t xml:space="preserve"> SEI/TJAM - 2339211 - Ata de julgamento </w:t>
      </w:r>
    </w:p>
    <w:p w:rsidR="00AA13ED" w:rsidRDefault="00010EF8">
      <w:pPr>
        <w:pStyle w:val="normal0"/>
        <w:widowControl w:val="0"/>
        <w:pBdr>
          <w:top w:val="nil"/>
          <w:left w:val="nil"/>
          <w:bottom w:val="nil"/>
          <w:right w:val="nil"/>
          <w:between w:val="nil"/>
        </w:pBdr>
        <w:spacing w:before="65" w:line="235" w:lineRule="auto"/>
        <w:rPr>
          <w:rFonts w:ascii="Times New Roman" w:eastAsia="Times New Roman" w:hAnsi="Times New Roman" w:cs="Times New Roman"/>
          <w:color w:val="000000"/>
          <w:sz w:val="27"/>
          <w:szCs w:val="27"/>
        </w:rPr>
      </w:pP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Leda Mara Nascimento Albuquerque. Presidente: Exmo. Sr. Des. </w:t>
      </w:r>
      <w:proofErr w:type="spell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Jomar</w:t>
      </w:r>
      <w:proofErr w:type="spell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 Ricardo </w:t>
      </w:r>
      <w:proofErr w:type="spell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Saunders</w:t>
      </w:r>
      <w:proofErr w:type="spell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 Fernandes. Relator: Exmo. Sr. Des. Abraham Peixoto Campos Filho. Sustentação oral realizada: em 15.07.2025. Averba</w:t>
      </w: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ram suspeição: Des. Jorge Manoel Lopes Lins e </w:t>
      </w:r>
      <w:proofErr w:type="spell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Desa</w:t>
      </w:r>
      <w:proofErr w:type="spell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Mirza</w:t>
      </w:r>
      <w:proofErr w:type="spell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 Telma de Oliveira Cunha. </w:t>
      </w:r>
      <w:r>
        <w:rPr>
          <w:rFonts w:ascii="Times New Roman" w:eastAsia="Times New Roman" w:hAnsi="Times New Roman" w:cs="Times New Roman"/>
          <w:b/>
          <w:color w:val="000000"/>
          <w:sz w:val="27"/>
          <w:szCs w:val="27"/>
          <w:u w:val="single"/>
        </w:rPr>
        <w:t>Impedido:</w:t>
      </w:r>
      <w:r>
        <w:rPr>
          <w:rFonts w:ascii="Times New Roman" w:eastAsia="Times New Roman" w:hAnsi="Times New Roman" w:cs="Times New Roman"/>
          <w:b/>
          <w:color w:val="000000"/>
          <w:sz w:val="27"/>
          <w:szCs w:val="27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Des. Cezar </w:t>
      </w:r>
      <w:proofErr w:type="spell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Bandiera</w:t>
      </w:r>
      <w:proofErr w:type="spell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. </w:t>
      </w:r>
      <w:r>
        <w:rPr>
          <w:rFonts w:ascii="Times New Roman" w:eastAsia="Times New Roman" w:hAnsi="Times New Roman" w:cs="Times New Roman"/>
          <w:color w:val="000000"/>
          <w:sz w:val="27"/>
          <w:szCs w:val="27"/>
          <w:u w:val="single"/>
        </w:rPr>
        <w:t>1ª Preliminar</w:t>
      </w: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 - “</w:t>
      </w:r>
      <w:proofErr w:type="spellStart"/>
      <w:proofErr w:type="gram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ne</w:t>
      </w:r>
      <w:proofErr w:type="spellEnd"/>
      <w:proofErr w:type="gram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 bis in idem”: Rejeitada por unanimidade.</w:t>
      </w:r>
      <w:r>
        <w:rPr>
          <w:rFonts w:ascii="Times New Roman" w:eastAsia="Times New Roman" w:hAnsi="Times New Roman" w:cs="Times New Roman"/>
          <w:color w:val="000000"/>
          <w:sz w:val="27"/>
          <w:szCs w:val="27"/>
          <w:u w:val="single"/>
        </w:rPr>
        <w:t>2ª Preliminar</w:t>
      </w: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 - de “chamamento do feito à ordem” para “nova abertura de prazo para</w:t>
      </w: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 apresentação das razões finais”: Rejeitada por unanimidade. Vista para a </w:t>
      </w:r>
      <w:proofErr w:type="spell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Desa</w:t>
      </w:r>
      <w:proofErr w:type="spell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. Vânia Maria Marques Marinho. </w:t>
      </w:r>
      <w:r>
        <w:rPr>
          <w:rFonts w:ascii="Times New Roman" w:eastAsia="Times New Roman" w:hAnsi="Times New Roman" w:cs="Times New Roman"/>
          <w:b/>
          <w:color w:val="000000"/>
          <w:sz w:val="27"/>
          <w:szCs w:val="27"/>
          <w:u w:val="single"/>
        </w:rPr>
        <w:t>Julgamento suspenso</w:t>
      </w: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: ausência justificada do Relator. Nada mais havendo a tratar, o </w:t>
      </w:r>
      <w:proofErr w:type="spell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Desdor</w:t>
      </w:r>
      <w:proofErr w:type="spell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. Presidente declarou encerrada a Sessão. E, para constar</w:t>
      </w: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, eu, Conceição </w:t>
      </w:r>
      <w:proofErr w:type="spell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Liane</w:t>
      </w:r>
      <w:proofErr w:type="spell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 Pinheiro Gomes, Secretária do Egrégio Tribunal Pleno, lavrei a presente ata, que vai subscrita </w:t>
      </w:r>
      <w:proofErr w:type="gram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pela Bel</w:t>
      </w:r>
      <w:proofErr w:type="gram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.ª. Daniele Costa Navegante, Secretária de Justiça e a seguir, assinada pelo Exmo. Sr. Des. Presidente. </w:t>
      </w:r>
    </w:p>
    <w:p w:rsidR="00AA13ED" w:rsidRDefault="00010EF8">
      <w:pPr>
        <w:pStyle w:val="normal0"/>
        <w:widowControl w:val="0"/>
        <w:pBdr>
          <w:top w:val="nil"/>
          <w:left w:val="nil"/>
          <w:bottom w:val="nil"/>
          <w:right w:val="nil"/>
          <w:between w:val="nil"/>
        </w:pBdr>
        <w:spacing w:before="578" w:line="199" w:lineRule="auto"/>
        <w:rPr>
          <w:rFonts w:ascii="Times New Roman" w:eastAsia="Times New Roman" w:hAnsi="Times New Roman" w:cs="Times New Roman"/>
          <w:b/>
          <w:color w:val="000000"/>
          <w:sz w:val="27"/>
          <w:szCs w:val="27"/>
        </w:rPr>
      </w:pP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Desembargador </w:t>
      </w:r>
      <w:proofErr w:type="spellStart"/>
      <w:r>
        <w:rPr>
          <w:rFonts w:ascii="Times New Roman" w:eastAsia="Times New Roman" w:hAnsi="Times New Roman" w:cs="Times New Roman"/>
          <w:b/>
          <w:color w:val="000000"/>
          <w:sz w:val="27"/>
          <w:szCs w:val="27"/>
        </w:rPr>
        <w:t>Jomar</w:t>
      </w:r>
      <w:proofErr w:type="spellEnd"/>
      <w:r>
        <w:rPr>
          <w:rFonts w:ascii="Times New Roman" w:eastAsia="Times New Roman" w:hAnsi="Times New Roman" w:cs="Times New Roman"/>
          <w:b/>
          <w:color w:val="000000"/>
          <w:sz w:val="27"/>
          <w:szCs w:val="27"/>
        </w:rPr>
        <w:t xml:space="preserve"> Ricardo </w:t>
      </w:r>
      <w:proofErr w:type="spellStart"/>
      <w:r>
        <w:rPr>
          <w:rFonts w:ascii="Times New Roman" w:eastAsia="Times New Roman" w:hAnsi="Times New Roman" w:cs="Times New Roman"/>
          <w:b/>
          <w:color w:val="000000"/>
          <w:sz w:val="27"/>
          <w:szCs w:val="27"/>
        </w:rPr>
        <w:t>Saunders</w:t>
      </w:r>
      <w:proofErr w:type="spellEnd"/>
      <w:r>
        <w:rPr>
          <w:rFonts w:ascii="Times New Roman" w:eastAsia="Times New Roman" w:hAnsi="Times New Roman" w:cs="Times New Roman"/>
          <w:b/>
          <w:color w:val="000000"/>
          <w:sz w:val="27"/>
          <w:szCs w:val="27"/>
        </w:rPr>
        <w:t xml:space="preserve"> Fernandes </w:t>
      </w:r>
    </w:p>
    <w:p w:rsidR="00AA13ED" w:rsidRDefault="00010EF8">
      <w:pPr>
        <w:pStyle w:val="normal0"/>
        <w:widowControl w:val="0"/>
        <w:pBdr>
          <w:top w:val="nil"/>
          <w:left w:val="nil"/>
          <w:bottom w:val="nil"/>
          <w:right w:val="nil"/>
          <w:between w:val="nil"/>
        </w:pBdr>
        <w:spacing w:before="123" w:line="199" w:lineRule="auto"/>
        <w:rPr>
          <w:rFonts w:ascii="Times New Roman" w:eastAsia="Times New Roman" w:hAnsi="Times New Roman" w:cs="Times New Roman"/>
          <w:color w:val="000000"/>
          <w:sz w:val="27"/>
          <w:szCs w:val="27"/>
        </w:rPr>
      </w:pP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Presidente </w:t>
      </w:r>
    </w:p>
    <w:p w:rsidR="00AA13ED" w:rsidRDefault="00010EF8">
      <w:pPr>
        <w:pStyle w:val="normal0"/>
        <w:widowControl w:val="0"/>
        <w:pBdr>
          <w:top w:val="nil"/>
          <w:left w:val="nil"/>
          <w:bottom w:val="nil"/>
          <w:right w:val="nil"/>
          <w:between w:val="nil"/>
        </w:pBdr>
        <w:spacing w:before="738" w:line="231" w:lineRule="auto"/>
        <w:rPr>
          <w:rFonts w:ascii="Times New Roman" w:eastAsia="Times New Roman" w:hAnsi="Times New Roman" w:cs="Times New Roman"/>
          <w:color w:val="000000"/>
          <w:sz w:val="21"/>
          <w:szCs w:val="21"/>
        </w:rPr>
      </w:pPr>
      <w:r>
        <w:rPr>
          <w:rFonts w:ascii="Times New Roman" w:eastAsia="Times New Roman" w:hAnsi="Times New Roman" w:cs="Times New Roman"/>
          <w:color w:val="000000"/>
          <w:sz w:val="21"/>
          <w:szCs w:val="21"/>
        </w:rPr>
        <w:t xml:space="preserve">Documento assinado eletronicamente por </w:t>
      </w:r>
      <w:proofErr w:type="spellStart"/>
      <w:r>
        <w:rPr>
          <w:rFonts w:ascii="Times New Roman" w:eastAsia="Times New Roman" w:hAnsi="Times New Roman" w:cs="Times New Roman"/>
          <w:b/>
          <w:color w:val="000000"/>
          <w:sz w:val="21"/>
          <w:szCs w:val="21"/>
        </w:rPr>
        <w:t>Jomar</w:t>
      </w:r>
      <w:proofErr w:type="spellEnd"/>
      <w:r>
        <w:rPr>
          <w:rFonts w:ascii="Times New Roman" w:eastAsia="Times New Roman" w:hAnsi="Times New Roman" w:cs="Times New Roman"/>
          <w:b/>
          <w:color w:val="000000"/>
          <w:sz w:val="21"/>
          <w:szCs w:val="21"/>
        </w:rPr>
        <w:t xml:space="preserve"> Ricardo </w:t>
      </w:r>
      <w:proofErr w:type="spellStart"/>
      <w:r>
        <w:rPr>
          <w:rFonts w:ascii="Times New Roman" w:eastAsia="Times New Roman" w:hAnsi="Times New Roman" w:cs="Times New Roman"/>
          <w:b/>
          <w:color w:val="000000"/>
          <w:sz w:val="21"/>
          <w:szCs w:val="21"/>
        </w:rPr>
        <w:t>Saunders</w:t>
      </w:r>
      <w:proofErr w:type="spellEnd"/>
      <w:r>
        <w:rPr>
          <w:rFonts w:ascii="Times New Roman" w:eastAsia="Times New Roman" w:hAnsi="Times New Roman" w:cs="Times New Roman"/>
          <w:b/>
          <w:color w:val="000000"/>
          <w:sz w:val="21"/>
          <w:szCs w:val="21"/>
        </w:rPr>
        <w:t xml:space="preserve"> Fernandes</w:t>
      </w:r>
      <w:r>
        <w:rPr>
          <w:rFonts w:ascii="Times New Roman" w:eastAsia="Times New Roman" w:hAnsi="Times New Roman" w:cs="Times New Roman"/>
          <w:color w:val="000000"/>
          <w:sz w:val="21"/>
          <w:szCs w:val="21"/>
        </w:rPr>
        <w:t xml:space="preserve">, </w:t>
      </w:r>
      <w:r>
        <w:rPr>
          <w:rFonts w:ascii="Times New Roman" w:eastAsia="Times New Roman" w:hAnsi="Times New Roman" w:cs="Times New Roman"/>
          <w:b/>
          <w:color w:val="000000"/>
          <w:sz w:val="21"/>
          <w:szCs w:val="21"/>
        </w:rPr>
        <w:t>Desembargador de Justiça</w:t>
      </w:r>
      <w:r>
        <w:rPr>
          <w:rFonts w:ascii="Times New Roman" w:eastAsia="Times New Roman" w:hAnsi="Times New Roman" w:cs="Times New Roman"/>
          <w:color w:val="000000"/>
          <w:sz w:val="21"/>
          <w:szCs w:val="21"/>
        </w:rPr>
        <w:t xml:space="preserve">, em 29/07/2025, às </w:t>
      </w:r>
      <w:proofErr w:type="gramStart"/>
      <w:r>
        <w:rPr>
          <w:rFonts w:ascii="Times New Roman" w:eastAsia="Times New Roman" w:hAnsi="Times New Roman" w:cs="Times New Roman"/>
          <w:color w:val="000000"/>
          <w:sz w:val="21"/>
          <w:szCs w:val="21"/>
        </w:rPr>
        <w:t>14:01</w:t>
      </w:r>
      <w:proofErr w:type="gramEnd"/>
      <w:r>
        <w:rPr>
          <w:rFonts w:ascii="Times New Roman" w:eastAsia="Times New Roman" w:hAnsi="Times New Roman" w:cs="Times New Roman"/>
          <w:color w:val="000000"/>
          <w:sz w:val="21"/>
          <w:szCs w:val="21"/>
        </w:rPr>
        <w:t xml:space="preserve">, conforme art. 1º, III, "b", da Lei 11.419/2006. </w:t>
      </w:r>
      <w:r>
        <w:rPr>
          <w:noProof/>
        </w:rPr>
        <w:drawing>
          <wp:anchor distT="19050" distB="19050" distL="19050" distR="19050" simplePos="0" relativeHeight="251658240" behindDoc="0" locked="0" layoutInCell="1" allowOverlap="1">
            <wp:simplePos x="0" y="0"/>
            <wp:positionH relativeFrom="column">
              <wp:posOffset>19050</wp:posOffset>
            </wp:positionH>
            <wp:positionV relativeFrom="paragraph">
              <wp:posOffset>-108013</wp:posOffset>
            </wp:positionV>
            <wp:extent cx="847725" cy="571500"/>
            <wp:effectExtent l="0" t="0" r="0" b="0"/>
            <wp:wrapSquare wrapText="right" distT="19050" distB="19050" distL="19050" distR="19050"/>
            <wp:docPr id="4" name="image4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4.png"/>
                    <pic:cNvPicPr preferRelativeResize="0"/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847725" cy="57150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anchor>
        </w:drawing>
      </w:r>
    </w:p>
    <w:p w:rsidR="00AA13ED" w:rsidRDefault="00010EF8">
      <w:pPr>
        <w:pStyle w:val="normal0"/>
        <w:widowControl w:val="0"/>
        <w:pBdr>
          <w:top w:val="nil"/>
          <w:left w:val="nil"/>
          <w:bottom w:val="nil"/>
          <w:right w:val="nil"/>
          <w:between w:val="nil"/>
        </w:pBdr>
        <w:spacing w:before="635" w:line="231" w:lineRule="auto"/>
        <w:rPr>
          <w:rFonts w:ascii="Times New Roman" w:eastAsia="Times New Roman" w:hAnsi="Times New Roman" w:cs="Times New Roman"/>
          <w:color w:val="000000"/>
          <w:sz w:val="21"/>
          <w:szCs w:val="21"/>
        </w:rPr>
      </w:pPr>
      <w:r>
        <w:rPr>
          <w:rFonts w:ascii="Times New Roman" w:eastAsia="Times New Roman" w:hAnsi="Times New Roman" w:cs="Times New Roman"/>
          <w:color w:val="000000"/>
          <w:sz w:val="21"/>
          <w:szCs w:val="21"/>
        </w:rPr>
        <w:t xml:space="preserve">Documento assinado eletronicamente por </w:t>
      </w:r>
      <w:r>
        <w:rPr>
          <w:rFonts w:ascii="Times New Roman" w:eastAsia="Times New Roman" w:hAnsi="Times New Roman" w:cs="Times New Roman"/>
          <w:b/>
          <w:color w:val="000000"/>
          <w:sz w:val="21"/>
          <w:szCs w:val="21"/>
        </w:rPr>
        <w:t>Daniele Costa Navegante</w:t>
      </w:r>
      <w:r>
        <w:rPr>
          <w:rFonts w:ascii="Times New Roman" w:eastAsia="Times New Roman" w:hAnsi="Times New Roman" w:cs="Times New Roman"/>
          <w:color w:val="000000"/>
          <w:sz w:val="21"/>
          <w:szCs w:val="21"/>
        </w:rPr>
        <w:t xml:space="preserve">, </w:t>
      </w:r>
      <w:proofErr w:type="gramStart"/>
      <w:r>
        <w:rPr>
          <w:rFonts w:ascii="Times New Roman" w:eastAsia="Times New Roman" w:hAnsi="Times New Roman" w:cs="Times New Roman"/>
          <w:b/>
          <w:color w:val="000000"/>
          <w:sz w:val="21"/>
          <w:szCs w:val="21"/>
        </w:rPr>
        <w:t>Secretário(</w:t>
      </w:r>
      <w:proofErr w:type="gramEnd"/>
      <w:r>
        <w:rPr>
          <w:rFonts w:ascii="Times New Roman" w:eastAsia="Times New Roman" w:hAnsi="Times New Roman" w:cs="Times New Roman"/>
          <w:b/>
          <w:color w:val="000000"/>
          <w:sz w:val="21"/>
          <w:szCs w:val="21"/>
        </w:rPr>
        <w:t>a)</w:t>
      </w:r>
      <w:r>
        <w:rPr>
          <w:rFonts w:ascii="Times New Roman" w:eastAsia="Times New Roman" w:hAnsi="Times New Roman" w:cs="Times New Roman"/>
          <w:color w:val="000000"/>
          <w:sz w:val="21"/>
          <w:szCs w:val="21"/>
        </w:rPr>
        <w:t xml:space="preserve">, em 31/07/2025, às </w:t>
      </w:r>
      <w:r>
        <w:rPr>
          <w:rFonts w:ascii="Times New Roman" w:eastAsia="Times New Roman" w:hAnsi="Times New Roman" w:cs="Times New Roman"/>
          <w:color w:val="000000"/>
          <w:sz w:val="21"/>
          <w:szCs w:val="21"/>
        </w:rPr>
        <w:lastRenderedPageBreak/>
        <w:t xml:space="preserve">10:53, conforme art. 1º, III, "b", da Lei 11.419/2006. </w:t>
      </w:r>
      <w:r>
        <w:rPr>
          <w:noProof/>
        </w:rPr>
        <w:drawing>
          <wp:anchor distT="19050" distB="19050" distL="19050" distR="19050" simplePos="0" relativeHeight="251659264" behindDoc="0" locked="0" layoutInCell="1" allowOverlap="1">
            <wp:simplePos x="0" y="0"/>
            <wp:positionH relativeFrom="column">
              <wp:posOffset>19050</wp:posOffset>
            </wp:positionH>
            <wp:positionV relativeFrom="paragraph">
              <wp:posOffset>-108013</wp:posOffset>
            </wp:positionV>
            <wp:extent cx="847725" cy="571500"/>
            <wp:effectExtent l="0" t="0" r="0" b="0"/>
            <wp:wrapSquare wrapText="right" distT="19050" distB="19050" distL="19050" distR="19050"/>
            <wp:docPr id="3" name="image3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3.png"/>
                    <pic:cNvPicPr preferRelativeResize="0"/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847725" cy="57150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anchor>
        </w:drawing>
      </w:r>
    </w:p>
    <w:p w:rsidR="00AA13ED" w:rsidRDefault="00010EF8">
      <w:pPr>
        <w:pStyle w:val="normal0"/>
        <w:widowControl w:val="0"/>
        <w:pBdr>
          <w:top w:val="nil"/>
          <w:left w:val="nil"/>
          <w:bottom w:val="nil"/>
          <w:right w:val="nil"/>
          <w:between w:val="nil"/>
        </w:pBdr>
        <w:spacing w:before="545" w:line="199" w:lineRule="auto"/>
        <w:rPr>
          <w:rFonts w:ascii="Times New Roman" w:eastAsia="Times New Roman" w:hAnsi="Times New Roman" w:cs="Times New Roman"/>
          <w:color w:val="000000"/>
          <w:sz w:val="21"/>
          <w:szCs w:val="21"/>
        </w:rPr>
      </w:pPr>
      <w:r>
        <w:rPr>
          <w:rFonts w:ascii="Times New Roman" w:eastAsia="Times New Roman" w:hAnsi="Times New Roman" w:cs="Times New Roman"/>
          <w:color w:val="000000"/>
          <w:sz w:val="21"/>
          <w:szCs w:val="21"/>
        </w:rPr>
        <w:t xml:space="preserve">A autenticidade do documento pode ser conferida no site </w:t>
      </w:r>
      <w:r>
        <w:rPr>
          <w:noProof/>
        </w:rPr>
        <w:drawing>
          <wp:anchor distT="19050" distB="19050" distL="19050" distR="19050" simplePos="0" relativeHeight="251660288" behindDoc="0" locked="0" layoutInCell="1" allowOverlap="1">
            <wp:simplePos x="0" y="0"/>
            <wp:positionH relativeFrom="column">
              <wp:posOffset>19050</wp:posOffset>
            </wp:positionH>
            <wp:positionV relativeFrom="paragraph">
              <wp:posOffset>-50863</wp:posOffset>
            </wp:positionV>
            <wp:extent cx="819150" cy="819150"/>
            <wp:effectExtent l="0" t="0" r="0" b="0"/>
            <wp:wrapSquare wrapText="right" distT="19050" distB="19050" distL="19050" distR="19050"/>
            <wp:docPr id="1" name="image1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.png"/>
                    <pic:cNvPicPr preferRelativeResize="0"/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819150" cy="81915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anchor>
        </w:drawing>
      </w:r>
    </w:p>
    <w:p w:rsidR="00AA13ED" w:rsidRDefault="00010EF8">
      <w:pPr>
        <w:pStyle w:val="normal0"/>
        <w:widowControl w:val="0"/>
        <w:pBdr>
          <w:top w:val="nil"/>
          <w:left w:val="nil"/>
          <w:bottom w:val="nil"/>
          <w:right w:val="nil"/>
          <w:between w:val="nil"/>
        </w:pBdr>
        <w:spacing w:line="199" w:lineRule="auto"/>
        <w:rPr>
          <w:rFonts w:ascii="Times New Roman" w:eastAsia="Times New Roman" w:hAnsi="Times New Roman" w:cs="Times New Roman"/>
          <w:color w:val="000000"/>
          <w:sz w:val="21"/>
          <w:szCs w:val="21"/>
        </w:rPr>
      </w:pPr>
      <w:proofErr w:type="gramStart"/>
      <w:r>
        <w:rPr>
          <w:rFonts w:ascii="Times New Roman" w:eastAsia="Times New Roman" w:hAnsi="Times New Roman" w:cs="Times New Roman"/>
          <w:color w:val="000000"/>
          <w:sz w:val="21"/>
          <w:szCs w:val="21"/>
        </w:rPr>
        <w:t>https</w:t>
      </w:r>
      <w:proofErr w:type="gramEnd"/>
      <w:r>
        <w:rPr>
          <w:rFonts w:ascii="Times New Roman" w:eastAsia="Times New Roman" w:hAnsi="Times New Roman" w:cs="Times New Roman"/>
          <w:color w:val="000000"/>
          <w:sz w:val="21"/>
          <w:szCs w:val="21"/>
        </w:rPr>
        <w:t xml:space="preserve">://sei.tjam.jus.br/sei/controlador_externo.php? </w:t>
      </w:r>
    </w:p>
    <w:p w:rsidR="00AA13ED" w:rsidRDefault="00010EF8">
      <w:pPr>
        <w:pStyle w:val="normal0"/>
        <w:widowControl w:val="0"/>
        <w:pBdr>
          <w:top w:val="nil"/>
          <w:left w:val="nil"/>
          <w:bottom w:val="nil"/>
          <w:right w:val="nil"/>
          <w:between w:val="nil"/>
        </w:pBdr>
        <w:spacing w:line="231" w:lineRule="auto"/>
        <w:rPr>
          <w:rFonts w:ascii="Times New Roman" w:eastAsia="Times New Roman" w:hAnsi="Times New Roman" w:cs="Times New Roman"/>
          <w:color w:val="000000"/>
          <w:sz w:val="21"/>
          <w:szCs w:val="21"/>
        </w:rPr>
      </w:pPr>
      <w:proofErr w:type="spellStart"/>
      <w:proofErr w:type="gramStart"/>
      <w:r>
        <w:rPr>
          <w:rFonts w:ascii="Times New Roman" w:eastAsia="Times New Roman" w:hAnsi="Times New Roman" w:cs="Times New Roman"/>
          <w:color w:val="000000"/>
          <w:sz w:val="21"/>
          <w:szCs w:val="21"/>
        </w:rPr>
        <w:t>acao</w:t>
      </w:r>
      <w:proofErr w:type="spellEnd"/>
      <w:proofErr w:type="gramEnd"/>
      <w:r>
        <w:rPr>
          <w:rFonts w:ascii="Times New Roman" w:eastAsia="Times New Roman" w:hAnsi="Times New Roman" w:cs="Times New Roman"/>
          <w:color w:val="000000"/>
          <w:sz w:val="21"/>
          <w:szCs w:val="21"/>
        </w:rPr>
        <w:t>=</w:t>
      </w:r>
      <w:proofErr w:type="spellStart"/>
      <w:r>
        <w:rPr>
          <w:rFonts w:ascii="Times New Roman" w:eastAsia="Times New Roman" w:hAnsi="Times New Roman" w:cs="Times New Roman"/>
          <w:color w:val="000000"/>
          <w:sz w:val="21"/>
          <w:szCs w:val="21"/>
        </w:rPr>
        <w:t>documento_conferir&amp;id_orgao_acesso_externo</w:t>
      </w:r>
      <w:proofErr w:type="spellEnd"/>
      <w:r>
        <w:rPr>
          <w:rFonts w:ascii="Times New Roman" w:eastAsia="Times New Roman" w:hAnsi="Times New Roman" w:cs="Times New Roman"/>
          <w:color w:val="000000"/>
          <w:sz w:val="21"/>
          <w:szCs w:val="21"/>
        </w:rPr>
        <w:t xml:space="preserve">=0 informando o código verificador </w:t>
      </w:r>
      <w:r>
        <w:rPr>
          <w:rFonts w:ascii="Times New Roman" w:eastAsia="Times New Roman" w:hAnsi="Times New Roman" w:cs="Times New Roman"/>
          <w:b/>
          <w:color w:val="000000"/>
          <w:sz w:val="21"/>
          <w:szCs w:val="21"/>
        </w:rPr>
        <w:t xml:space="preserve">2339211 </w:t>
      </w:r>
      <w:r>
        <w:rPr>
          <w:rFonts w:ascii="Times New Roman" w:eastAsia="Times New Roman" w:hAnsi="Times New Roman" w:cs="Times New Roman"/>
          <w:color w:val="000000"/>
          <w:sz w:val="21"/>
          <w:szCs w:val="21"/>
        </w:rPr>
        <w:t xml:space="preserve">e o código CRC </w:t>
      </w:r>
      <w:r>
        <w:rPr>
          <w:rFonts w:ascii="Times New Roman" w:eastAsia="Times New Roman" w:hAnsi="Times New Roman" w:cs="Times New Roman"/>
          <w:b/>
          <w:color w:val="000000"/>
          <w:sz w:val="21"/>
          <w:szCs w:val="21"/>
        </w:rPr>
        <w:t>50C75110</w:t>
      </w:r>
      <w:r>
        <w:rPr>
          <w:rFonts w:ascii="Times New Roman" w:eastAsia="Times New Roman" w:hAnsi="Times New Roman" w:cs="Times New Roman"/>
          <w:color w:val="000000"/>
          <w:sz w:val="21"/>
          <w:szCs w:val="21"/>
        </w:rPr>
        <w:t xml:space="preserve">. </w:t>
      </w:r>
    </w:p>
    <w:p w:rsidR="00AA13ED" w:rsidRDefault="00010EF8">
      <w:pPr>
        <w:pStyle w:val="normal0"/>
        <w:widowControl w:val="0"/>
        <w:pBdr>
          <w:top w:val="nil"/>
          <w:left w:val="nil"/>
          <w:bottom w:val="nil"/>
          <w:right w:val="nil"/>
          <w:between w:val="nil"/>
        </w:pBdr>
        <w:spacing w:before="660" w:line="6530" w:lineRule="auto"/>
        <w:rPr>
          <w:color w:val="000000"/>
          <w:sz w:val="15"/>
          <w:szCs w:val="15"/>
        </w:rPr>
      </w:pPr>
      <w:r>
        <w:rPr>
          <w:rFonts w:ascii="Times New Roman" w:eastAsia="Times New Roman" w:hAnsi="Times New Roman" w:cs="Times New Roman"/>
          <w:color w:val="000000"/>
          <w:sz w:val="18"/>
          <w:szCs w:val="18"/>
        </w:rPr>
        <w:t xml:space="preserve">2025/000004978-00 2339211v3 </w:t>
      </w:r>
      <w:proofErr w:type="gramStart"/>
      <w:r>
        <w:rPr>
          <w:color w:val="000000"/>
          <w:sz w:val="15"/>
          <w:szCs w:val="15"/>
        </w:rPr>
        <w:t>https</w:t>
      </w:r>
      <w:proofErr w:type="gramEnd"/>
      <w:r>
        <w:rPr>
          <w:color w:val="000000"/>
          <w:sz w:val="15"/>
          <w:szCs w:val="15"/>
        </w:rPr>
        <w:t>://sei.tjam.jus.br/sei/controlador.php?</w:t>
      </w:r>
      <w:proofErr w:type="gramStart"/>
      <w:r>
        <w:rPr>
          <w:color w:val="000000"/>
          <w:sz w:val="15"/>
          <w:szCs w:val="15"/>
        </w:rPr>
        <w:t>acao</w:t>
      </w:r>
      <w:proofErr w:type="gramEnd"/>
      <w:r>
        <w:rPr>
          <w:color w:val="000000"/>
          <w:sz w:val="15"/>
          <w:szCs w:val="15"/>
        </w:rPr>
        <w:t>=documento_imprimir_web&amp;acao_origem=arvore_visualizar&amp;id_documento=2580241&amp;infra_siste… 6/6</w:t>
      </w:r>
    </w:p>
    <w:sectPr w:rsidR="00AA13ED" w:rsidSect="00AA13ED">
      <w:type w:val="continuous"/>
      <w:pgSz w:w="11880" w:h="16820"/>
      <w:pgMar w:top="270" w:right="1440" w:bottom="323" w:left="1440" w:header="0" w:footer="720" w:gutter="0"/>
      <w:cols w:space="720" w:equalWidth="0">
        <w:col w:w="9000" w:space="0"/>
      </w:cols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auto"/>
    <w:pitch w:val="default"/>
    <w:sig w:usb0="00000000" w:usb1="00000000" w:usb2="00000000" w:usb3="00000000" w:csb0="0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80"/>
  <w:proofState w:spelling="clean" w:grammar="clean"/>
  <w:defaultTabStop w:val="720"/>
  <w:hyphenationZone w:val="425"/>
  <w:characterSpacingControl w:val="doNotCompress"/>
  <w:compat/>
  <w:rsids>
    <w:rsidRoot w:val="00AA13ED"/>
    <w:rsid w:val="00010EF8"/>
    <w:rsid w:val="00AA13E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eastAsia="Arial" w:hAnsi="Arial" w:cs="Arial"/>
        <w:sz w:val="22"/>
        <w:szCs w:val="22"/>
        <w:lang w:val="pt-BR" w:eastAsia="pt-BR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Ttulo1">
    <w:name w:val="heading 1"/>
    <w:basedOn w:val="normal0"/>
    <w:next w:val="normal0"/>
    <w:rsid w:val="00AA13ED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Ttulo2">
    <w:name w:val="heading 2"/>
    <w:basedOn w:val="normal0"/>
    <w:next w:val="normal0"/>
    <w:rsid w:val="00AA13ED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normal0"/>
    <w:next w:val="normal0"/>
    <w:rsid w:val="00AA13ED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0"/>
    <w:next w:val="normal0"/>
    <w:rsid w:val="00AA13ED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tulo5">
    <w:name w:val="heading 5"/>
    <w:basedOn w:val="normal0"/>
    <w:next w:val="normal0"/>
    <w:rsid w:val="00AA13ED"/>
    <w:pPr>
      <w:keepNext/>
      <w:keepLines/>
      <w:spacing w:before="220" w:after="40"/>
      <w:outlineLvl w:val="4"/>
    </w:pPr>
    <w:rPr>
      <w:b/>
    </w:rPr>
  </w:style>
  <w:style w:type="paragraph" w:styleId="Ttulo6">
    <w:name w:val="heading 6"/>
    <w:basedOn w:val="normal0"/>
    <w:next w:val="normal0"/>
    <w:rsid w:val="00AA13ED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customStyle="1" w:styleId="normal0">
    <w:name w:val="normal"/>
    <w:rsid w:val="00AA13ED"/>
  </w:style>
  <w:style w:type="table" w:customStyle="1" w:styleId="TableNormal">
    <w:name w:val="TableNormal"/>
    <w:rsid w:val="00AA13ED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0"/>
    <w:next w:val="normal0"/>
    <w:rsid w:val="00AA13ED"/>
    <w:pPr>
      <w:keepNext/>
      <w:keepLines/>
      <w:spacing w:before="480" w:after="120"/>
    </w:pPr>
    <w:rPr>
      <w:b/>
      <w:sz w:val="72"/>
      <w:szCs w:val="72"/>
    </w:rPr>
  </w:style>
  <w:style w:type="paragraph" w:styleId="Subttulo">
    <w:name w:val="Subtitle"/>
    <w:basedOn w:val="normal0"/>
    <w:next w:val="normal0"/>
    <w:rsid w:val="00AA13ED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010EF8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010EF8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3065</Words>
  <Characters>16555</Characters>
  <Application>Microsoft Office Word</Application>
  <DocSecurity>0</DocSecurity>
  <Lines>137</Lines>
  <Paragraphs>39</Paragraphs>
  <ScaleCrop>false</ScaleCrop>
  <Company/>
  <LinksUpToDate>false</LinksUpToDate>
  <CharactersWithSpaces>19581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Conceicao Liane Pinheiro Gomes</dc:creator>
  <cp:lastModifiedBy>liane.gomes</cp:lastModifiedBy>
  <cp:revision>2</cp:revision>
  <dcterms:created xsi:type="dcterms:W3CDTF">2025-08-08T17:30:00Z</dcterms:created>
  <dcterms:modified xsi:type="dcterms:W3CDTF">2025-08-08T17:30:00Z</dcterms:modified>
</cp:coreProperties>
</file>