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3F2" w:rsidRDefault="00D1476B">
      <w:pPr>
        <w:pStyle w:val="normal0"/>
        <w:spacing w:before="260" w:after="260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  <w:r>
        <w:rPr>
          <w:rFonts w:ascii="Times New Roman" w:eastAsia="Times New Roman" w:hAnsi="Times New Roman" w:cs="Times New Roman"/>
          <w:b/>
          <w:noProof/>
          <w:sz w:val="16"/>
          <w:szCs w:val="16"/>
        </w:rPr>
        <w:drawing>
          <wp:inline distT="114300" distB="114300" distL="114300" distR="114300">
            <wp:extent cx="1066800" cy="1038225"/>
            <wp:effectExtent l="0" t="0" r="0" b="0"/>
            <wp:docPr id="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10382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A13F2" w:rsidRDefault="000A13F2">
      <w:pPr>
        <w:pStyle w:val="normal0"/>
        <w:spacing w:before="260" w:after="260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0A13F2" w:rsidRDefault="00D1476B">
      <w:pPr>
        <w:pStyle w:val="normal0"/>
        <w:spacing w:before="260" w:after="260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  <w:r>
        <w:rPr>
          <w:rFonts w:ascii="Times New Roman" w:eastAsia="Times New Roman" w:hAnsi="Times New Roman" w:cs="Times New Roman"/>
          <w:b/>
          <w:sz w:val="16"/>
          <w:szCs w:val="16"/>
        </w:rPr>
        <w:t>TRIBUNAL DE JUSTIÇA DO ESTADO DO AMAZONAS</w:t>
      </w:r>
    </w:p>
    <w:p w:rsidR="000A13F2" w:rsidRDefault="00D1476B">
      <w:pPr>
        <w:pStyle w:val="normal0"/>
        <w:spacing w:before="240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  <w:r>
        <w:rPr>
          <w:rFonts w:ascii="Times New Roman" w:eastAsia="Times New Roman" w:hAnsi="Times New Roman" w:cs="Times New Roman"/>
          <w:b/>
          <w:sz w:val="16"/>
          <w:szCs w:val="16"/>
        </w:rPr>
        <w:t>SECRETARIA DE JUSTIÇA</w:t>
      </w:r>
    </w:p>
    <w:p w:rsidR="000A13F2" w:rsidRDefault="00D1476B">
      <w:pPr>
        <w:pStyle w:val="normal0"/>
        <w:spacing w:before="240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  <w:r>
        <w:rPr>
          <w:rFonts w:ascii="Times New Roman" w:eastAsia="Times New Roman" w:hAnsi="Times New Roman" w:cs="Times New Roman"/>
          <w:b/>
          <w:sz w:val="16"/>
          <w:szCs w:val="16"/>
        </w:rPr>
        <w:t>TRIBUNAL PLENO</w:t>
      </w:r>
    </w:p>
    <w:p w:rsidR="000A13F2" w:rsidRDefault="00D1476B">
      <w:pPr>
        <w:pStyle w:val="normal0"/>
        <w:spacing w:before="260" w:after="26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ATA DE JULGAMENTO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Sessão Ordinária do Egrégio Tribunal Pleno, em Manaus, 17 de junho de 2025.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Presidente: Exmo. Sr. Des. </w:t>
      </w:r>
      <w:proofErr w:type="spellStart"/>
      <w:r>
        <w:rPr>
          <w:b/>
          <w:sz w:val="28"/>
          <w:szCs w:val="28"/>
        </w:rPr>
        <w:t>Jomar</w:t>
      </w:r>
      <w:proofErr w:type="spellEnd"/>
      <w:r>
        <w:rPr>
          <w:b/>
          <w:sz w:val="28"/>
          <w:szCs w:val="28"/>
        </w:rPr>
        <w:t xml:space="preserve"> Ricardo </w:t>
      </w:r>
      <w:proofErr w:type="spellStart"/>
      <w:r>
        <w:rPr>
          <w:b/>
          <w:sz w:val="28"/>
          <w:szCs w:val="28"/>
        </w:rPr>
        <w:t>Saunders</w:t>
      </w:r>
      <w:proofErr w:type="spell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Fernandes</w:t>
      </w:r>
      <w:proofErr w:type="gramEnd"/>
    </w:p>
    <w:p w:rsidR="000A13F2" w:rsidRDefault="00D1476B">
      <w:pPr>
        <w:pStyle w:val="normal0"/>
        <w:spacing w:before="120" w:after="120"/>
        <w:ind w:left="600" w:right="6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Procuradora-Geral de Justiça: </w:t>
      </w:r>
      <w:proofErr w:type="spellStart"/>
      <w:r>
        <w:rPr>
          <w:b/>
          <w:sz w:val="28"/>
          <w:szCs w:val="28"/>
        </w:rPr>
        <w:t>Exma</w:t>
      </w:r>
      <w:proofErr w:type="spellEnd"/>
      <w:r>
        <w:rPr>
          <w:b/>
          <w:sz w:val="28"/>
          <w:szCs w:val="28"/>
        </w:rPr>
        <w:t>. Sra. Dra.</w:t>
      </w:r>
      <w:proofErr w:type="gramStart"/>
      <w:r>
        <w:rPr>
          <w:b/>
          <w:sz w:val="28"/>
          <w:szCs w:val="28"/>
        </w:rPr>
        <w:t xml:space="preserve">  </w:t>
      </w:r>
      <w:proofErr w:type="gramEnd"/>
      <w:r>
        <w:rPr>
          <w:b/>
          <w:sz w:val="28"/>
          <w:szCs w:val="28"/>
        </w:rPr>
        <w:t>Leda Mara Nascimento Albuquerque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Secretária de Justiça: Dra. Daniele Costa Navegante.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>Aos dezessete dias</w:t>
      </w:r>
      <w:proofErr w:type="gramStart"/>
      <w:r>
        <w:rPr>
          <w:sz w:val="28"/>
          <w:szCs w:val="28"/>
        </w:rPr>
        <w:t xml:space="preserve">  </w:t>
      </w:r>
      <w:proofErr w:type="gramEnd"/>
      <w:r>
        <w:rPr>
          <w:sz w:val="28"/>
          <w:szCs w:val="28"/>
        </w:rPr>
        <w:t xml:space="preserve">do mês de junho de dois mil e vinte e </w:t>
      </w:r>
      <w:proofErr w:type="gramStart"/>
      <w:r>
        <w:rPr>
          <w:sz w:val="28"/>
          <w:szCs w:val="28"/>
        </w:rPr>
        <w:t>cinco</w:t>
      </w:r>
      <w:proofErr w:type="gramEnd"/>
      <w:r>
        <w:rPr>
          <w:sz w:val="28"/>
          <w:szCs w:val="28"/>
        </w:rPr>
        <w:t>, nesta cidade de Manaus, reuniu-se às nove horas, em sess</w:t>
      </w:r>
      <w:r>
        <w:rPr>
          <w:sz w:val="28"/>
          <w:szCs w:val="28"/>
        </w:rPr>
        <w:t xml:space="preserve">ão ordinária, na sala de sessões, o Egrégio Tribunal Pleno,  com a presença dos  Excelentíssimos  Senhores,  Desembargador  </w:t>
      </w:r>
      <w:proofErr w:type="spellStart"/>
      <w:r>
        <w:rPr>
          <w:sz w:val="28"/>
          <w:szCs w:val="28"/>
        </w:rPr>
        <w:t>Jomar</w:t>
      </w:r>
      <w:proofErr w:type="spellEnd"/>
      <w:r>
        <w:rPr>
          <w:sz w:val="28"/>
          <w:szCs w:val="28"/>
        </w:rPr>
        <w:t xml:space="preserve"> Ricardo </w:t>
      </w:r>
      <w:proofErr w:type="spellStart"/>
      <w:r>
        <w:rPr>
          <w:sz w:val="28"/>
          <w:szCs w:val="28"/>
        </w:rPr>
        <w:t>Saunders</w:t>
      </w:r>
      <w:proofErr w:type="spellEnd"/>
      <w:r>
        <w:rPr>
          <w:sz w:val="28"/>
          <w:szCs w:val="28"/>
        </w:rPr>
        <w:t xml:space="preserve"> Fernandes, Presidente, presentes, Desembargador João de Jesus Abdala Simões Desembargadora Maria das Graças </w:t>
      </w:r>
      <w:proofErr w:type="spellStart"/>
      <w:r>
        <w:rPr>
          <w:sz w:val="28"/>
          <w:szCs w:val="28"/>
        </w:rPr>
        <w:t>P</w:t>
      </w:r>
      <w:r>
        <w:rPr>
          <w:sz w:val="28"/>
          <w:szCs w:val="28"/>
        </w:rPr>
        <w:t>essôa</w:t>
      </w:r>
      <w:proofErr w:type="spellEnd"/>
      <w:r>
        <w:rPr>
          <w:sz w:val="28"/>
          <w:szCs w:val="28"/>
        </w:rPr>
        <w:t xml:space="preserve"> Figueiredo, Desembargadora Maria do Perpétuo Socorro Guedes Moura, Desembargador </w:t>
      </w:r>
      <w:proofErr w:type="spellStart"/>
      <w:r>
        <w:rPr>
          <w:sz w:val="28"/>
          <w:szCs w:val="28"/>
        </w:rPr>
        <w:t>Yedo</w:t>
      </w:r>
      <w:proofErr w:type="spellEnd"/>
      <w:r>
        <w:rPr>
          <w:sz w:val="28"/>
          <w:szCs w:val="28"/>
        </w:rPr>
        <w:t xml:space="preserve"> Simões de Oliveira, Desembargador Paulo Cesar Caminha e Lima, Desembargador Cláudio César </w:t>
      </w:r>
      <w:proofErr w:type="spellStart"/>
      <w:r>
        <w:rPr>
          <w:sz w:val="28"/>
          <w:szCs w:val="28"/>
        </w:rPr>
        <w:t>Ramalheira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Roessing</w:t>
      </w:r>
      <w:proofErr w:type="spellEnd"/>
      <w:r>
        <w:rPr>
          <w:sz w:val="28"/>
          <w:szCs w:val="28"/>
        </w:rPr>
        <w:t xml:space="preserve">, Desembargador Jorge Manoel Lopes Lins, Desembargador </w:t>
      </w:r>
      <w:r>
        <w:rPr>
          <w:sz w:val="28"/>
          <w:szCs w:val="28"/>
        </w:rPr>
        <w:t xml:space="preserve">Airton Luís Corrêa Gentil, Desembargador José Hamilton Saraiva dos Santos, Desembargador Ernesto Anselmo </w:t>
      </w:r>
      <w:proofErr w:type="spellStart"/>
      <w:r>
        <w:rPr>
          <w:sz w:val="28"/>
          <w:szCs w:val="28"/>
        </w:rPr>
        <w:lastRenderedPageBreak/>
        <w:t>Chixaro</w:t>
      </w:r>
      <w:proofErr w:type="spellEnd"/>
      <w:r>
        <w:rPr>
          <w:sz w:val="28"/>
          <w:szCs w:val="28"/>
        </w:rPr>
        <w:t xml:space="preserve">, Desembargador Abraham Peixoto Campos Filho, Desembargador Cezar Luiz </w:t>
      </w:r>
      <w:proofErr w:type="spellStart"/>
      <w:r>
        <w:rPr>
          <w:sz w:val="28"/>
          <w:szCs w:val="28"/>
        </w:rPr>
        <w:t>Bandiera</w:t>
      </w:r>
      <w:proofErr w:type="spellEnd"/>
      <w:r>
        <w:rPr>
          <w:sz w:val="28"/>
          <w:szCs w:val="28"/>
        </w:rPr>
        <w:t>, Desembargadora Luiza Cristina Nascimento da Costa Marques, Dese</w:t>
      </w:r>
      <w:r>
        <w:rPr>
          <w:sz w:val="28"/>
          <w:szCs w:val="28"/>
        </w:rPr>
        <w:t xml:space="preserve">mbargador Henrique Veiga Lima, Dra. Lia Maria Guedes de Freitas, Dra. Ida Maria da Costa Andrade, Juízas de Direito convocadas e a   </w:t>
      </w:r>
      <w:proofErr w:type="spellStart"/>
      <w:r>
        <w:rPr>
          <w:sz w:val="28"/>
          <w:szCs w:val="28"/>
        </w:rPr>
        <w:t>Exma</w:t>
      </w:r>
      <w:proofErr w:type="spellEnd"/>
      <w:r>
        <w:rPr>
          <w:sz w:val="28"/>
          <w:szCs w:val="28"/>
        </w:rPr>
        <w:t xml:space="preserve">. Sra. Dra. Leda Mara Nascimento Albuquerque, Procuradora-Geral de Justiça. </w:t>
      </w:r>
      <w:r>
        <w:rPr>
          <w:b/>
          <w:sz w:val="28"/>
          <w:szCs w:val="28"/>
          <w:u w:val="single"/>
        </w:rPr>
        <w:t>Ausências Justificadas</w:t>
      </w:r>
      <w:r>
        <w:rPr>
          <w:b/>
          <w:sz w:val="28"/>
          <w:szCs w:val="28"/>
        </w:rPr>
        <w:t xml:space="preserve">: </w:t>
      </w:r>
      <w:r>
        <w:rPr>
          <w:sz w:val="28"/>
          <w:szCs w:val="28"/>
        </w:rPr>
        <w:t>Desembargador Domin</w:t>
      </w:r>
      <w:r>
        <w:rPr>
          <w:sz w:val="28"/>
          <w:szCs w:val="28"/>
        </w:rPr>
        <w:t xml:space="preserve">gos Jorge </w:t>
      </w:r>
      <w:proofErr w:type="spellStart"/>
      <w:r>
        <w:rPr>
          <w:sz w:val="28"/>
          <w:szCs w:val="28"/>
        </w:rPr>
        <w:t>Chalub</w:t>
      </w:r>
      <w:proofErr w:type="spellEnd"/>
      <w:r>
        <w:rPr>
          <w:sz w:val="28"/>
          <w:szCs w:val="28"/>
        </w:rPr>
        <w:t xml:space="preserve"> Pereira, Desembargador Flávio Humberto </w:t>
      </w:r>
      <w:proofErr w:type="spellStart"/>
      <w:r>
        <w:rPr>
          <w:sz w:val="28"/>
          <w:szCs w:val="28"/>
        </w:rPr>
        <w:t>Pascarelli</w:t>
      </w:r>
      <w:proofErr w:type="spellEnd"/>
      <w:r>
        <w:rPr>
          <w:sz w:val="28"/>
          <w:szCs w:val="28"/>
        </w:rPr>
        <w:t xml:space="preserve"> Lopes, Desembargadora Carla Maria Santos dos Reis, Desembargador Lafayette Carneiro Vieira Júnior, Desembargadora </w:t>
      </w:r>
      <w:proofErr w:type="spellStart"/>
      <w:r>
        <w:rPr>
          <w:sz w:val="28"/>
          <w:szCs w:val="28"/>
        </w:rPr>
        <w:t>Nélia</w:t>
      </w:r>
      <w:proofErr w:type="spellEnd"/>
      <w:r>
        <w:rPr>
          <w:sz w:val="28"/>
          <w:szCs w:val="28"/>
        </w:rPr>
        <w:t xml:space="preserve"> Caminha Jorge, Desembargador </w:t>
      </w:r>
      <w:proofErr w:type="spellStart"/>
      <w:r>
        <w:rPr>
          <w:sz w:val="28"/>
          <w:szCs w:val="28"/>
        </w:rPr>
        <w:t>Délcio</w:t>
      </w:r>
      <w:proofErr w:type="spellEnd"/>
      <w:r>
        <w:rPr>
          <w:sz w:val="28"/>
          <w:szCs w:val="28"/>
        </w:rPr>
        <w:t xml:space="preserve"> Luís Santos, Desembargadora Vânia</w:t>
      </w:r>
      <w:r>
        <w:rPr>
          <w:sz w:val="28"/>
          <w:szCs w:val="28"/>
        </w:rPr>
        <w:t xml:space="preserve"> Maria Marques Marinho, Desembargadora </w:t>
      </w:r>
      <w:proofErr w:type="spellStart"/>
      <w:r>
        <w:rPr>
          <w:sz w:val="28"/>
          <w:szCs w:val="28"/>
        </w:rPr>
        <w:t>Onilza</w:t>
      </w:r>
      <w:proofErr w:type="spellEnd"/>
      <w:r>
        <w:rPr>
          <w:sz w:val="28"/>
          <w:szCs w:val="28"/>
        </w:rPr>
        <w:t xml:space="preserve"> Abreu </w:t>
      </w:r>
      <w:proofErr w:type="spellStart"/>
      <w:r>
        <w:rPr>
          <w:sz w:val="28"/>
          <w:szCs w:val="28"/>
        </w:rPr>
        <w:t>Gerth</w:t>
      </w:r>
      <w:proofErr w:type="spellEnd"/>
      <w:r>
        <w:rPr>
          <w:sz w:val="28"/>
          <w:szCs w:val="28"/>
        </w:rPr>
        <w:t xml:space="preserve">, e Desembargadora </w:t>
      </w:r>
      <w:proofErr w:type="spellStart"/>
      <w:r>
        <w:rPr>
          <w:sz w:val="28"/>
          <w:szCs w:val="28"/>
        </w:rPr>
        <w:t>Mirza</w:t>
      </w:r>
      <w:proofErr w:type="spellEnd"/>
      <w:r>
        <w:rPr>
          <w:sz w:val="28"/>
          <w:szCs w:val="28"/>
        </w:rPr>
        <w:t xml:space="preserve"> Telma de Oliveira Cunha. Havendo número legal, o Desembargador Presidente, declarou aberta a sessão, autorizando </w:t>
      </w:r>
      <w:proofErr w:type="gramStart"/>
      <w:r>
        <w:rPr>
          <w:sz w:val="28"/>
          <w:szCs w:val="28"/>
        </w:rPr>
        <w:t>a</w:t>
      </w:r>
      <w:proofErr w:type="gramEnd"/>
      <w:r>
        <w:rPr>
          <w:sz w:val="28"/>
          <w:szCs w:val="28"/>
        </w:rPr>
        <w:t xml:space="preserve"> senhora Secretária a fazer a leitura da Ata da Sessão anter</w:t>
      </w:r>
      <w:r>
        <w:rPr>
          <w:sz w:val="28"/>
          <w:szCs w:val="28"/>
        </w:rPr>
        <w:t xml:space="preserve">ior, que foi dispensada, com o assentimento dos demais pares e aprovada, na forma lavrada, sendo, em seguida, assinada. Invertida a ordem da pauta, foram chamados os </w:t>
      </w:r>
      <w:r>
        <w:rPr>
          <w:b/>
          <w:sz w:val="28"/>
          <w:szCs w:val="28"/>
        </w:rPr>
        <w:t>PROCESSOS COM JULGAMENTO SUSPENSO/ADIADOS</w:t>
      </w:r>
      <w:r>
        <w:rPr>
          <w:sz w:val="28"/>
          <w:szCs w:val="28"/>
        </w:rPr>
        <w:t xml:space="preserve">: </w:t>
      </w:r>
      <w:proofErr w:type="gramStart"/>
      <w:r>
        <w:rPr>
          <w:b/>
          <w:sz w:val="28"/>
          <w:szCs w:val="28"/>
        </w:rPr>
        <w:t>01 -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0010298-29.2024.8.04.0000 - Embargos</w:t>
      </w:r>
      <w:proofErr w:type="gramEnd"/>
      <w:r>
        <w:rPr>
          <w:b/>
          <w:sz w:val="28"/>
          <w:szCs w:val="28"/>
        </w:rPr>
        <w:t xml:space="preserve"> de De</w:t>
      </w:r>
      <w:r>
        <w:rPr>
          <w:b/>
          <w:sz w:val="28"/>
          <w:szCs w:val="28"/>
        </w:rPr>
        <w:t>claração Cível</w:t>
      </w:r>
      <w:r>
        <w:rPr>
          <w:sz w:val="28"/>
          <w:szCs w:val="28"/>
        </w:rPr>
        <w:t xml:space="preserve"> - </w:t>
      </w:r>
      <w:r>
        <w:rPr>
          <w:b/>
          <w:sz w:val="28"/>
          <w:szCs w:val="28"/>
        </w:rPr>
        <w:t>nº 02 na Pauta eletrônica</w:t>
      </w:r>
      <w:r>
        <w:rPr>
          <w:sz w:val="28"/>
          <w:szCs w:val="28"/>
        </w:rPr>
        <w:t xml:space="preserve">. </w:t>
      </w:r>
      <w:r>
        <w:rPr>
          <w:b/>
          <w:sz w:val="28"/>
          <w:szCs w:val="28"/>
        </w:rPr>
        <w:t xml:space="preserve">Embargante: Banco Bradesco S/A. </w:t>
      </w:r>
      <w:r>
        <w:rPr>
          <w:sz w:val="28"/>
          <w:szCs w:val="28"/>
        </w:rPr>
        <w:t xml:space="preserve">Advogados: Rafaela Braga </w:t>
      </w:r>
      <w:proofErr w:type="spellStart"/>
      <w:r>
        <w:rPr>
          <w:sz w:val="28"/>
          <w:szCs w:val="28"/>
        </w:rPr>
        <w:t>Delmas</w:t>
      </w:r>
      <w:proofErr w:type="spellEnd"/>
      <w:r>
        <w:rPr>
          <w:sz w:val="28"/>
          <w:szCs w:val="28"/>
        </w:rPr>
        <w:t xml:space="preserve"> de Lima (221340/RJ), Renato </w:t>
      </w:r>
      <w:proofErr w:type="spellStart"/>
      <w:r>
        <w:rPr>
          <w:sz w:val="28"/>
          <w:szCs w:val="28"/>
        </w:rPr>
        <w:t>Faig</w:t>
      </w:r>
      <w:proofErr w:type="spellEnd"/>
      <w:r>
        <w:rPr>
          <w:sz w:val="28"/>
          <w:szCs w:val="28"/>
        </w:rPr>
        <w:t xml:space="preserve"> (170097/RJ) e Rafael Barroso </w:t>
      </w:r>
      <w:proofErr w:type="spellStart"/>
      <w:r>
        <w:rPr>
          <w:sz w:val="28"/>
          <w:szCs w:val="28"/>
        </w:rPr>
        <w:t>Fontelles</w:t>
      </w:r>
      <w:proofErr w:type="spellEnd"/>
      <w:r>
        <w:rPr>
          <w:sz w:val="28"/>
          <w:szCs w:val="28"/>
        </w:rPr>
        <w:t xml:space="preserve"> (119910/RJ). </w:t>
      </w:r>
      <w:r>
        <w:rPr>
          <w:b/>
          <w:sz w:val="28"/>
          <w:szCs w:val="28"/>
        </w:rPr>
        <w:t xml:space="preserve">Embargada: Raquel Gomes Bentes. </w:t>
      </w:r>
      <w:r>
        <w:rPr>
          <w:sz w:val="28"/>
          <w:szCs w:val="28"/>
        </w:rPr>
        <w:t>Advogada: Ana Paula Benevides d</w:t>
      </w:r>
      <w:r>
        <w:rPr>
          <w:sz w:val="28"/>
          <w:szCs w:val="28"/>
        </w:rPr>
        <w:t xml:space="preserve">e Araújo (10188/AM). </w:t>
      </w:r>
      <w:r>
        <w:rPr>
          <w:b/>
          <w:sz w:val="28"/>
          <w:szCs w:val="28"/>
        </w:rPr>
        <w:t xml:space="preserve">Terceiro I: Federação Brasileira de Bancos - FEBRABAN. </w:t>
      </w:r>
      <w:r>
        <w:rPr>
          <w:sz w:val="28"/>
          <w:szCs w:val="28"/>
        </w:rPr>
        <w:t xml:space="preserve">Advogados: Luiz Rodrigues </w:t>
      </w:r>
      <w:proofErr w:type="spellStart"/>
      <w:r>
        <w:rPr>
          <w:sz w:val="28"/>
          <w:szCs w:val="28"/>
        </w:rPr>
        <w:t>Wambier</w:t>
      </w:r>
      <w:proofErr w:type="spellEnd"/>
      <w:r>
        <w:rPr>
          <w:sz w:val="28"/>
          <w:szCs w:val="28"/>
        </w:rPr>
        <w:t xml:space="preserve"> (7295/PR) (38828/DF), Patrícia </w:t>
      </w:r>
      <w:proofErr w:type="spellStart"/>
      <w:r>
        <w:rPr>
          <w:sz w:val="28"/>
          <w:szCs w:val="28"/>
        </w:rPr>
        <w:t>Yamasaki</w:t>
      </w:r>
      <w:proofErr w:type="spellEnd"/>
      <w:r>
        <w:rPr>
          <w:sz w:val="28"/>
          <w:szCs w:val="28"/>
        </w:rPr>
        <w:t xml:space="preserve"> Teixeira (34143/PR), Mauri Marcelo </w:t>
      </w:r>
      <w:proofErr w:type="spellStart"/>
      <w:r>
        <w:rPr>
          <w:sz w:val="28"/>
          <w:szCs w:val="28"/>
        </w:rPr>
        <w:t>Bevervanço</w:t>
      </w:r>
      <w:proofErr w:type="spellEnd"/>
      <w:r>
        <w:rPr>
          <w:sz w:val="28"/>
          <w:szCs w:val="28"/>
        </w:rPr>
        <w:t xml:space="preserve"> Júnior (42277/PR), Arthur Mendes Lobo (46828/PR), </w:t>
      </w:r>
      <w:r>
        <w:rPr>
          <w:i/>
          <w:sz w:val="28"/>
          <w:szCs w:val="28"/>
        </w:rPr>
        <w:t>Soc. Advog</w:t>
      </w:r>
      <w:r>
        <w:rPr>
          <w:i/>
          <w:sz w:val="28"/>
          <w:szCs w:val="28"/>
        </w:rPr>
        <w:t xml:space="preserve">ados: </w:t>
      </w:r>
      <w:proofErr w:type="spellStart"/>
      <w:r>
        <w:rPr>
          <w:i/>
          <w:sz w:val="28"/>
          <w:szCs w:val="28"/>
        </w:rPr>
        <w:t>Wambler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Yamasaki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Bevervanço</w:t>
      </w:r>
      <w:proofErr w:type="spellEnd"/>
      <w:r>
        <w:rPr>
          <w:i/>
          <w:sz w:val="28"/>
          <w:szCs w:val="28"/>
        </w:rPr>
        <w:t xml:space="preserve"> &amp; Lobo Advogados (2049/PR)</w:t>
      </w:r>
      <w:r>
        <w:rPr>
          <w:sz w:val="28"/>
          <w:szCs w:val="28"/>
        </w:rPr>
        <w:t xml:space="preserve">, Luiza Moreira Leite </w:t>
      </w:r>
      <w:proofErr w:type="spellStart"/>
      <w:r>
        <w:rPr>
          <w:sz w:val="28"/>
          <w:szCs w:val="28"/>
        </w:rPr>
        <w:t>Catão</w:t>
      </w:r>
      <w:proofErr w:type="spellEnd"/>
      <w:r>
        <w:rPr>
          <w:sz w:val="28"/>
          <w:szCs w:val="28"/>
        </w:rPr>
        <w:t xml:space="preserve"> (96923/PR), Leonardo de Souza Naves Barcellos (65944/PR) e Thaís </w:t>
      </w:r>
      <w:proofErr w:type="spellStart"/>
      <w:r>
        <w:rPr>
          <w:sz w:val="28"/>
          <w:szCs w:val="28"/>
        </w:rPr>
        <w:t>Lunardon</w:t>
      </w:r>
      <w:proofErr w:type="spellEnd"/>
      <w:r>
        <w:rPr>
          <w:sz w:val="28"/>
          <w:szCs w:val="28"/>
        </w:rPr>
        <w:t xml:space="preserve"> Toledo (70334/PR). </w:t>
      </w:r>
      <w:r>
        <w:rPr>
          <w:b/>
          <w:sz w:val="28"/>
          <w:szCs w:val="28"/>
        </w:rPr>
        <w:t xml:space="preserve">Terceiro I: Associação dos Advogados Defensores do Consumidor Amazonense </w:t>
      </w:r>
      <w:r>
        <w:rPr>
          <w:b/>
          <w:sz w:val="28"/>
          <w:szCs w:val="28"/>
        </w:rPr>
        <w:t xml:space="preserve">- AADCAM. </w:t>
      </w:r>
      <w:r>
        <w:rPr>
          <w:sz w:val="28"/>
          <w:szCs w:val="28"/>
        </w:rPr>
        <w:t xml:space="preserve">Advogado: Daniel Marcelo </w:t>
      </w:r>
      <w:proofErr w:type="spellStart"/>
      <w:r>
        <w:rPr>
          <w:sz w:val="28"/>
          <w:szCs w:val="28"/>
        </w:rPr>
        <w:lastRenderedPageBreak/>
        <w:t>Benvenutti</w:t>
      </w:r>
      <w:proofErr w:type="spellEnd"/>
      <w:r>
        <w:rPr>
          <w:sz w:val="28"/>
          <w:szCs w:val="28"/>
        </w:rPr>
        <w:t xml:space="preserve"> de Sales (7949/AM). </w:t>
      </w:r>
      <w:r>
        <w:rPr>
          <w:b/>
          <w:sz w:val="28"/>
          <w:szCs w:val="28"/>
        </w:rPr>
        <w:t xml:space="preserve">Terceiro I: Ordem dos Advogados do Brasil - Seccional do Estado do Amazonas. </w:t>
      </w:r>
      <w:r>
        <w:rPr>
          <w:sz w:val="28"/>
          <w:szCs w:val="28"/>
        </w:rPr>
        <w:t xml:space="preserve">Advogados: Vitória </w:t>
      </w:r>
      <w:proofErr w:type="spellStart"/>
      <w:r>
        <w:rPr>
          <w:sz w:val="28"/>
          <w:szCs w:val="28"/>
        </w:rPr>
        <w:t>Salvi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Garbin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Marsico</w:t>
      </w:r>
      <w:proofErr w:type="spellEnd"/>
      <w:r>
        <w:rPr>
          <w:sz w:val="28"/>
          <w:szCs w:val="28"/>
        </w:rPr>
        <w:t xml:space="preserve"> (1564A/AM), Antônio Raimundo Barros de Carvalho (2267/AM) e Vitoria </w:t>
      </w:r>
      <w:proofErr w:type="spellStart"/>
      <w:r>
        <w:rPr>
          <w:sz w:val="28"/>
          <w:szCs w:val="28"/>
        </w:rPr>
        <w:t>Salvi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Garbin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Marsico</w:t>
      </w:r>
      <w:proofErr w:type="spellEnd"/>
      <w:r>
        <w:rPr>
          <w:sz w:val="28"/>
          <w:szCs w:val="28"/>
        </w:rPr>
        <w:t xml:space="preserve"> (438527/SP). Relator: Exmo. Sr. Des. João de Jesus Abdala Simões. </w:t>
      </w:r>
      <w:r>
        <w:rPr>
          <w:b/>
          <w:sz w:val="28"/>
          <w:szCs w:val="28"/>
        </w:rPr>
        <w:t>Voto do Relator</w:t>
      </w:r>
      <w:r>
        <w:rPr>
          <w:sz w:val="28"/>
          <w:szCs w:val="28"/>
        </w:rPr>
        <w:t xml:space="preserve">: Inexistindo os vícios apontados, </w:t>
      </w:r>
      <w:r>
        <w:rPr>
          <w:b/>
          <w:sz w:val="28"/>
          <w:szCs w:val="28"/>
        </w:rPr>
        <w:t>rejeita</w:t>
      </w:r>
      <w:r>
        <w:rPr>
          <w:sz w:val="28"/>
          <w:szCs w:val="28"/>
        </w:rPr>
        <w:t xml:space="preserve"> os presentes Embargos de Declaração. </w:t>
      </w:r>
      <w:r>
        <w:rPr>
          <w:b/>
          <w:sz w:val="28"/>
          <w:szCs w:val="28"/>
        </w:rPr>
        <w:t xml:space="preserve">Voto vista divergente do Des. </w:t>
      </w:r>
      <w:proofErr w:type="spellStart"/>
      <w:r>
        <w:rPr>
          <w:b/>
          <w:sz w:val="28"/>
          <w:szCs w:val="28"/>
        </w:rPr>
        <w:t>Delcio</w:t>
      </w:r>
      <w:proofErr w:type="spellEnd"/>
      <w:r>
        <w:rPr>
          <w:b/>
          <w:sz w:val="28"/>
          <w:szCs w:val="28"/>
        </w:rPr>
        <w:t xml:space="preserve"> Luís Santos (em 03.06.25)</w:t>
      </w:r>
      <w:r>
        <w:rPr>
          <w:sz w:val="28"/>
          <w:szCs w:val="28"/>
        </w:rPr>
        <w:t>: DIVERGE do ente</w:t>
      </w:r>
      <w:r>
        <w:rPr>
          <w:sz w:val="28"/>
          <w:szCs w:val="28"/>
        </w:rPr>
        <w:t xml:space="preserve">ndimento do relator para DAR PROVIMENTO aos embargos de declaração COM EFEITOS INFRINGENTES para SANAR a contradição existente no acórdão, o qual passará a registrar a seguinte tese e resultado de julgamento: </w:t>
      </w:r>
      <w:r>
        <w:rPr>
          <w:b/>
          <w:sz w:val="28"/>
          <w:szCs w:val="28"/>
        </w:rPr>
        <w:t>Antecipação de voto com o Relator (em 17/06/25</w:t>
      </w:r>
      <w:proofErr w:type="gramStart"/>
      <w:r>
        <w:rPr>
          <w:b/>
          <w:sz w:val="28"/>
          <w:szCs w:val="28"/>
        </w:rPr>
        <w:t>)</w:t>
      </w:r>
      <w:r>
        <w:rPr>
          <w:sz w:val="28"/>
          <w:szCs w:val="28"/>
        </w:rPr>
        <w:t>:</w:t>
      </w:r>
      <w:proofErr w:type="gramEnd"/>
      <w:r>
        <w:rPr>
          <w:sz w:val="28"/>
          <w:szCs w:val="28"/>
        </w:rPr>
        <w:t xml:space="preserve">1) Des. </w:t>
      </w:r>
      <w:proofErr w:type="spellStart"/>
      <w:r>
        <w:rPr>
          <w:sz w:val="28"/>
          <w:szCs w:val="28"/>
        </w:rPr>
        <w:t>Yedo</w:t>
      </w:r>
      <w:proofErr w:type="spellEnd"/>
      <w:r>
        <w:rPr>
          <w:sz w:val="28"/>
          <w:szCs w:val="28"/>
        </w:rPr>
        <w:t xml:space="preserve"> Simões de Oliveira; 2) Des. </w:t>
      </w:r>
      <w:proofErr w:type="spellStart"/>
      <w:r>
        <w:rPr>
          <w:sz w:val="28"/>
          <w:szCs w:val="28"/>
        </w:rPr>
        <w:t>Cézar</w:t>
      </w:r>
      <w:proofErr w:type="spellEnd"/>
      <w:r>
        <w:rPr>
          <w:sz w:val="28"/>
          <w:szCs w:val="28"/>
        </w:rPr>
        <w:t xml:space="preserve"> Luiz </w:t>
      </w:r>
      <w:proofErr w:type="spellStart"/>
      <w:r>
        <w:rPr>
          <w:sz w:val="28"/>
          <w:szCs w:val="28"/>
        </w:rPr>
        <w:t>Bandiera</w:t>
      </w:r>
      <w:proofErr w:type="spellEnd"/>
      <w:r>
        <w:rPr>
          <w:sz w:val="28"/>
          <w:szCs w:val="28"/>
        </w:rPr>
        <w:t xml:space="preserve">; 3) Des. Cláudio César </w:t>
      </w:r>
      <w:proofErr w:type="spellStart"/>
      <w:r>
        <w:rPr>
          <w:sz w:val="28"/>
          <w:szCs w:val="28"/>
        </w:rPr>
        <w:t>Roessing</w:t>
      </w:r>
      <w:proofErr w:type="spellEnd"/>
      <w:r>
        <w:rPr>
          <w:sz w:val="28"/>
          <w:szCs w:val="28"/>
        </w:rPr>
        <w:t xml:space="preserve">; 4) Dra. Ida Maria Costa Andrade e 5) Dra. Lia Maria Guedes de Freitas. </w:t>
      </w:r>
      <w:r>
        <w:rPr>
          <w:b/>
          <w:sz w:val="28"/>
          <w:szCs w:val="28"/>
        </w:rPr>
        <w:t>Averbou Impedimento</w:t>
      </w:r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Desa</w:t>
      </w:r>
      <w:proofErr w:type="spellEnd"/>
      <w:r>
        <w:rPr>
          <w:sz w:val="28"/>
          <w:szCs w:val="28"/>
        </w:rPr>
        <w:t xml:space="preserve">. Maria das Graças </w:t>
      </w:r>
      <w:proofErr w:type="spellStart"/>
      <w:r>
        <w:rPr>
          <w:sz w:val="28"/>
          <w:szCs w:val="28"/>
        </w:rPr>
        <w:t>Pessôa</w:t>
      </w:r>
      <w:proofErr w:type="spellEnd"/>
      <w:r>
        <w:rPr>
          <w:sz w:val="28"/>
          <w:szCs w:val="28"/>
        </w:rPr>
        <w:t xml:space="preserve"> Figueiredo (em 17/06/25</w:t>
      </w:r>
      <w:r>
        <w:rPr>
          <w:b/>
          <w:sz w:val="28"/>
          <w:szCs w:val="28"/>
        </w:rPr>
        <w:t>). Julgamento su</w:t>
      </w:r>
      <w:r>
        <w:rPr>
          <w:b/>
          <w:sz w:val="28"/>
          <w:szCs w:val="28"/>
        </w:rPr>
        <w:t>spenso</w:t>
      </w:r>
      <w:r>
        <w:rPr>
          <w:sz w:val="28"/>
          <w:szCs w:val="28"/>
        </w:rPr>
        <w:t>: Vista ao Des. José Hamilton Saraiva (em 17.06.25).</w:t>
      </w:r>
      <w:r>
        <w:rPr>
          <w:b/>
          <w:sz w:val="28"/>
          <w:szCs w:val="28"/>
        </w:rPr>
        <w:t xml:space="preserve"> 02 -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4002347-13.2024.8.04.0000 - Mandado de Segurança Cível - nº 01 na Pauta eletrônica. Impetrante: Mario Jorge Silva de Figueiredo. </w:t>
      </w:r>
      <w:r>
        <w:rPr>
          <w:sz w:val="28"/>
          <w:szCs w:val="28"/>
        </w:rPr>
        <w:t xml:space="preserve">Advogados: Thiago </w:t>
      </w:r>
      <w:proofErr w:type="spellStart"/>
      <w:r>
        <w:rPr>
          <w:sz w:val="28"/>
          <w:szCs w:val="28"/>
        </w:rPr>
        <w:t>Calandrini</w:t>
      </w:r>
      <w:proofErr w:type="spellEnd"/>
      <w:r>
        <w:rPr>
          <w:sz w:val="28"/>
          <w:szCs w:val="28"/>
        </w:rPr>
        <w:t xml:space="preserve"> de Oliveira dos Anjos (15899/AM), </w:t>
      </w:r>
      <w:proofErr w:type="spellStart"/>
      <w:r>
        <w:rPr>
          <w:sz w:val="28"/>
          <w:szCs w:val="28"/>
        </w:rPr>
        <w:t>Mayane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Chaui</w:t>
      </w:r>
      <w:proofErr w:type="spellEnd"/>
      <w:r>
        <w:rPr>
          <w:sz w:val="28"/>
          <w:szCs w:val="28"/>
        </w:rPr>
        <w:t xml:space="preserve"> Amorim (17681/AM) e </w:t>
      </w:r>
      <w:proofErr w:type="spellStart"/>
      <w:r>
        <w:rPr>
          <w:sz w:val="28"/>
          <w:szCs w:val="28"/>
        </w:rPr>
        <w:t>Welton</w:t>
      </w:r>
      <w:proofErr w:type="spellEnd"/>
      <w:r>
        <w:rPr>
          <w:sz w:val="28"/>
          <w:szCs w:val="28"/>
        </w:rPr>
        <w:t xml:space="preserve"> Lima da Silva (14785/AM). </w:t>
      </w:r>
      <w:r>
        <w:rPr>
          <w:b/>
          <w:sz w:val="28"/>
          <w:szCs w:val="28"/>
        </w:rPr>
        <w:t xml:space="preserve">Impetrado: Excelentíssimo Senhor Diretor Geral da Polícia Civil do Estado do Amazonas. Impetrado: Excelentíssimo Senhor Governador do Estado do Amazonas. Impetrado: Estado do Amazonas. </w:t>
      </w:r>
      <w:r>
        <w:rPr>
          <w:sz w:val="28"/>
          <w:szCs w:val="28"/>
        </w:rPr>
        <w:t>Procu</w:t>
      </w:r>
      <w:r>
        <w:rPr>
          <w:sz w:val="28"/>
          <w:szCs w:val="28"/>
        </w:rPr>
        <w:t xml:space="preserve">radora-Geral de Justiça: </w:t>
      </w:r>
      <w:proofErr w:type="spellStart"/>
      <w:r>
        <w:rPr>
          <w:sz w:val="28"/>
          <w:szCs w:val="28"/>
        </w:rPr>
        <w:t>Exma</w:t>
      </w:r>
      <w:proofErr w:type="spellEnd"/>
      <w:r>
        <w:rPr>
          <w:sz w:val="28"/>
          <w:szCs w:val="28"/>
        </w:rPr>
        <w:t xml:space="preserve">. Sra. Dra. Leda Mara Nascimento Albuquerque. Presidente: Exmo. Sr. Des. </w:t>
      </w:r>
      <w:proofErr w:type="spellStart"/>
      <w:r>
        <w:rPr>
          <w:sz w:val="28"/>
          <w:szCs w:val="28"/>
        </w:rPr>
        <w:t>Jomar</w:t>
      </w:r>
      <w:proofErr w:type="spellEnd"/>
      <w:r>
        <w:rPr>
          <w:sz w:val="28"/>
          <w:szCs w:val="28"/>
        </w:rPr>
        <w:t xml:space="preserve"> Ricardo </w:t>
      </w:r>
      <w:proofErr w:type="spellStart"/>
      <w:r>
        <w:rPr>
          <w:sz w:val="28"/>
          <w:szCs w:val="28"/>
        </w:rPr>
        <w:t>Saunders</w:t>
      </w:r>
      <w:proofErr w:type="spellEnd"/>
      <w:r>
        <w:rPr>
          <w:sz w:val="28"/>
          <w:szCs w:val="28"/>
        </w:rPr>
        <w:t xml:space="preserve"> Fernandes. Relator: Exmo. Sr. Des. Abraham Peixoto Campos Filho. </w:t>
      </w:r>
      <w:r>
        <w:rPr>
          <w:b/>
          <w:sz w:val="28"/>
          <w:szCs w:val="28"/>
        </w:rPr>
        <w:t>Realizada Sustentação oral: Em 18.03.2025. PRELIMINARES DO IMPETRA</w:t>
      </w:r>
      <w:r>
        <w:rPr>
          <w:b/>
          <w:sz w:val="28"/>
          <w:szCs w:val="28"/>
        </w:rPr>
        <w:t xml:space="preserve">DO - GOVERNO DO ESTADO: </w:t>
      </w:r>
      <w:proofErr w:type="gramStart"/>
      <w:r>
        <w:rPr>
          <w:sz w:val="28"/>
          <w:szCs w:val="28"/>
        </w:rPr>
        <w:t>1</w:t>
      </w:r>
      <w:proofErr w:type="gramEnd"/>
      <w:r>
        <w:rPr>
          <w:sz w:val="28"/>
          <w:szCs w:val="28"/>
        </w:rPr>
        <w:t xml:space="preserve">. Ausência de interesse processual, derivado de suposta inexistência dos requisitos da adequação e utilidade. </w:t>
      </w:r>
      <w:r>
        <w:rPr>
          <w:b/>
          <w:sz w:val="28"/>
          <w:szCs w:val="28"/>
        </w:rPr>
        <w:t>REJEITADA</w:t>
      </w:r>
      <w:r>
        <w:rPr>
          <w:sz w:val="28"/>
          <w:szCs w:val="28"/>
        </w:rPr>
        <w:t xml:space="preserve">; </w:t>
      </w:r>
      <w:proofErr w:type="gramStart"/>
      <w:r>
        <w:rPr>
          <w:sz w:val="28"/>
          <w:szCs w:val="28"/>
        </w:rPr>
        <w:t>2</w:t>
      </w:r>
      <w:proofErr w:type="gramEnd"/>
      <w:r>
        <w:rPr>
          <w:sz w:val="28"/>
          <w:szCs w:val="28"/>
        </w:rPr>
        <w:t xml:space="preserve">. Alegação de hipotética litispendência entre </w:t>
      </w:r>
      <w:proofErr w:type="gramStart"/>
      <w:r>
        <w:rPr>
          <w:sz w:val="28"/>
          <w:szCs w:val="28"/>
        </w:rPr>
        <w:t>a presente</w:t>
      </w:r>
      <w:proofErr w:type="gramEnd"/>
      <w:r>
        <w:rPr>
          <w:sz w:val="28"/>
          <w:szCs w:val="28"/>
        </w:rPr>
        <w:t xml:space="preserve"> demanda e a Ação Coletiva n.º 0695755-16.2020.8.04.0</w:t>
      </w:r>
      <w:r>
        <w:rPr>
          <w:sz w:val="28"/>
          <w:szCs w:val="28"/>
        </w:rPr>
        <w:t xml:space="preserve">001. </w:t>
      </w:r>
      <w:r>
        <w:rPr>
          <w:b/>
          <w:sz w:val="28"/>
          <w:szCs w:val="28"/>
        </w:rPr>
        <w:t>REJEITADA</w:t>
      </w:r>
      <w:r>
        <w:rPr>
          <w:sz w:val="28"/>
          <w:szCs w:val="28"/>
        </w:rPr>
        <w:t xml:space="preserve">. </w:t>
      </w:r>
      <w:r>
        <w:rPr>
          <w:b/>
          <w:sz w:val="28"/>
          <w:szCs w:val="28"/>
          <w:u w:val="single"/>
        </w:rPr>
        <w:t>Voto do Relator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lastRenderedPageBreak/>
        <w:t xml:space="preserve">Em </w:t>
      </w:r>
      <w:r>
        <w:rPr>
          <w:b/>
          <w:sz w:val="28"/>
          <w:szCs w:val="28"/>
          <w:u w:val="single"/>
        </w:rPr>
        <w:t>divergência</w:t>
      </w:r>
      <w:r>
        <w:rPr>
          <w:sz w:val="28"/>
          <w:szCs w:val="28"/>
        </w:rPr>
        <w:t xml:space="preserve"> ao Parecer Ministerial, </w:t>
      </w:r>
      <w:r>
        <w:rPr>
          <w:b/>
          <w:sz w:val="28"/>
          <w:szCs w:val="28"/>
        </w:rPr>
        <w:t>concede a segurança</w:t>
      </w:r>
      <w:r>
        <w:rPr>
          <w:sz w:val="28"/>
          <w:szCs w:val="28"/>
        </w:rPr>
        <w:t xml:space="preserve"> vindicada na </w:t>
      </w:r>
      <w:proofErr w:type="spellStart"/>
      <w:r>
        <w:rPr>
          <w:sz w:val="28"/>
          <w:szCs w:val="28"/>
        </w:rPr>
        <w:t>exordial</w:t>
      </w:r>
      <w:proofErr w:type="spellEnd"/>
      <w:r>
        <w:rPr>
          <w:sz w:val="28"/>
          <w:szCs w:val="28"/>
        </w:rPr>
        <w:t xml:space="preserve"> do </w:t>
      </w:r>
      <w:r>
        <w:rPr>
          <w:i/>
          <w:sz w:val="28"/>
          <w:szCs w:val="28"/>
        </w:rPr>
        <w:t>writ</w:t>
      </w:r>
      <w:r>
        <w:rPr>
          <w:sz w:val="28"/>
          <w:szCs w:val="28"/>
        </w:rPr>
        <w:t xml:space="preserve">, para promover o Impetrante ao cargo de Investigador de Polícia da 3.ª para a 2.ª Classe e, sucessivamente, da 2.ª para a 1.ª Classe, </w:t>
      </w:r>
      <w:r>
        <w:rPr>
          <w:sz w:val="28"/>
          <w:szCs w:val="28"/>
        </w:rPr>
        <w:t xml:space="preserve">nos termos descritos na petição inicial, com o pagamento da diferença salarial remuneratória respectiva, a partir da data de impetração, acrescidas de juros e correção monetária, nos moldes da Portaria n. 1.855/2016-PTJ/TJAM. </w:t>
      </w:r>
      <w:r>
        <w:rPr>
          <w:b/>
          <w:sz w:val="28"/>
          <w:szCs w:val="28"/>
          <w:u w:val="single"/>
        </w:rPr>
        <w:t>Antecipação de voto com o Rela</w:t>
      </w:r>
      <w:r>
        <w:rPr>
          <w:b/>
          <w:sz w:val="28"/>
          <w:szCs w:val="28"/>
          <w:u w:val="single"/>
        </w:rPr>
        <w:t>tor (em 18.03.25)</w:t>
      </w:r>
      <w:r>
        <w:rPr>
          <w:sz w:val="28"/>
          <w:szCs w:val="28"/>
        </w:rPr>
        <w:t xml:space="preserve">: 1) Des. Cezar Luiz </w:t>
      </w:r>
      <w:proofErr w:type="spellStart"/>
      <w:r>
        <w:rPr>
          <w:sz w:val="28"/>
          <w:szCs w:val="28"/>
        </w:rPr>
        <w:t>Bandiera</w:t>
      </w:r>
      <w:proofErr w:type="spellEnd"/>
      <w:r>
        <w:rPr>
          <w:sz w:val="28"/>
          <w:szCs w:val="28"/>
        </w:rPr>
        <w:t xml:space="preserve">; e 2) </w:t>
      </w:r>
      <w:proofErr w:type="spellStart"/>
      <w:r>
        <w:rPr>
          <w:sz w:val="28"/>
          <w:szCs w:val="28"/>
        </w:rPr>
        <w:t>Desa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Onilza</w:t>
      </w:r>
      <w:proofErr w:type="spellEnd"/>
      <w:r>
        <w:rPr>
          <w:sz w:val="28"/>
          <w:szCs w:val="28"/>
        </w:rPr>
        <w:t xml:space="preserve"> Abreu </w:t>
      </w:r>
      <w:proofErr w:type="spellStart"/>
      <w:r>
        <w:rPr>
          <w:sz w:val="28"/>
          <w:szCs w:val="28"/>
        </w:rPr>
        <w:t>Gerth</w:t>
      </w:r>
      <w:proofErr w:type="spellEnd"/>
      <w:r>
        <w:rPr>
          <w:sz w:val="28"/>
          <w:szCs w:val="28"/>
        </w:rPr>
        <w:t xml:space="preserve">. </w:t>
      </w:r>
      <w:r>
        <w:rPr>
          <w:b/>
          <w:sz w:val="28"/>
          <w:szCs w:val="28"/>
        </w:rPr>
        <w:t xml:space="preserve">Voto-vista do Des. </w:t>
      </w:r>
      <w:proofErr w:type="spellStart"/>
      <w:r>
        <w:rPr>
          <w:b/>
          <w:sz w:val="28"/>
          <w:szCs w:val="28"/>
        </w:rPr>
        <w:t>Yedo</w:t>
      </w:r>
      <w:proofErr w:type="spellEnd"/>
      <w:r>
        <w:rPr>
          <w:b/>
          <w:sz w:val="28"/>
          <w:szCs w:val="28"/>
        </w:rPr>
        <w:t xml:space="preserve"> Simões de Oliveira (lido em</w:t>
      </w:r>
      <w:r>
        <w:rPr>
          <w:b/>
          <w:sz w:val="28"/>
          <w:szCs w:val="28"/>
          <w:u w:val="single"/>
        </w:rPr>
        <w:t xml:space="preserve"> 17/06/25)</w:t>
      </w:r>
      <w:r>
        <w:rPr>
          <w:sz w:val="28"/>
          <w:szCs w:val="28"/>
        </w:rPr>
        <w:t xml:space="preserve">: Ante o exposto, revejo meu posicionamento, a fim de convergir com a conclusão do eminente Relator para conceder a </w:t>
      </w:r>
      <w:r>
        <w:rPr>
          <w:sz w:val="28"/>
          <w:szCs w:val="28"/>
        </w:rPr>
        <w:t xml:space="preserve">segurança, por fundamentação distinta, tendo como supedâneo o firmado na Ação Direta de Inconstitucionalidade por Omissão n.º 4004875-59.2020.8.04.0000, como acima destacado. </w:t>
      </w:r>
      <w:r>
        <w:rPr>
          <w:b/>
          <w:sz w:val="28"/>
          <w:szCs w:val="28"/>
          <w:u w:val="single"/>
        </w:rPr>
        <w:t xml:space="preserve">Voto vista da </w:t>
      </w:r>
      <w:proofErr w:type="spellStart"/>
      <w:r>
        <w:rPr>
          <w:b/>
          <w:sz w:val="28"/>
          <w:szCs w:val="28"/>
          <w:u w:val="single"/>
        </w:rPr>
        <w:t>Desa</w:t>
      </w:r>
      <w:proofErr w:type="spellEnd"/>
      <w:r>
        <w:rPr>
          <w:b/>
          <w:sz w:val="28"/>
          <w:szCs w:val="28"/>
          <w:u w:val="single"/>
        </w:rPr>
        <w:t xml:space="preserve">. </w:t>
      </w:r>
      <w:proofErr w:type="spellStart"/>
      <w:r>
        <w:rPr>
          <w:b/>
          <w:sz w:val="28"/>
          <w:szCs w:val="28"/>
          <w:u w:val="single"/>
        </w:rPr>
        <w:t>Mirza</w:t>
      </w:r>
      <w:proofErr w:type="spellEnd"/>
      <w:r>
        <w:rPr>
          <w:b/>
          <w:sz w:val="28"/>
          <w:szCs w:val="28"/>
          <w:u w:val="single"/>
        </w:rPr>
        <w:t xml:space="preserve"> Telma (em 03.06.25):</w:t>
      </w:r>
      <w:r>
        <w:rPr>
          <w:sz w:val="28"/>
          <w:szCs w:val="28"/>
        </w:rPr>
        <w:t xml:space="preserve"> Conclui </w:t>
      </w:r>
      <w:proofErr w:type="gramStart"/>
      <w:r>
        <w:rPr>
          <w:sz w:val="28"/>
          <w:szCs w:val="28"/>
        </w:rPr>
        <w:t>ser</w:t>
      </w:r>
      <w:proofErr w:type="gramEnd"/>
      <w:r>
        <w:rPr>
          <w:sz w:val="28"/>
          <w:szCs w:val="28"/>
        </w:rPr>
        <w:t xml:space="preserve"> juridicamente imperios</w:t>
      </w:r>
      <w:r>
        <w:rPr>
          <w:sz w:val="28"/>
          <w:szCs w:val="28"/>
        </w:rPr>
        <w:t xml:space="preserve">o — e institucionalmente coerente — que se estendam aos servidores da Polícia Civil os mesmos critérios de modulação de efeitos conferidos aos policiais militares, tal como delineado no julgamento da ADI nº 4000854-40.2020.8.04.0000. </w:t>
      </w:r>
      <w:r>
        <w:rPr>
          <w:b/>
          <w:sz w:val="28"/>
          <w:szCs w:val="28"/>
          <w:u w:val="single"/>
        </w:rPr>
        <w:t>Julgamento suspenso: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a</w:t>
      </w:r>
      <w:r>
        <w:rPr>
          <w:sz w:val="28"/>
          <w:szCs w:val="28"/>
        </w:rPr>
        <w:t xml:space="preserve">usência justificada da Vistora, </w:t>
      </w:r>
      <w:proofErr w:type="spellStart"/>
      <w:r>
        <w:rPr>
          <w:sz w:val="28"/>
          <w:szCs w:val="28"/>
        </w:rPr>
        <w:t>Desa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Nélia</w:t>
      </w:r>
      <w:proofErr w:type="spellEnd"/>
      <w:r>
        <w:rPr>
          <w:sz w:val="28"/>
          <w:szCs w:val="28"/>
        </w:rPr>
        <w:t xml:space="preserve"> Caminha Jorge.</w:t>
      </w:r>
      <w:r>
        <w:rPr>
          <w:b/>
          <w:sz w:val="28"/>
          <w:szCs w:val="28"/>
        </w:rPr>
        <w:t xml:space="preserve">  03 </w:t>
      </w:r>
      <w:r>
        <w:rPr>
          <w:sz w:val="28"/>
          <w:szCs w:val="28"/>
        </w:rPr>
        <w:t xml:space="preserve">- </w:t>
      </w:r>
      <w:r>
        <w:rPr>
          <w:b/>
          <w:sz w:val="28"/>
          <w:szCs w:val="28"/>
        </w:rPr>
        <w:t>4006996-26.2021.8.04.0000 - Mandado de Segurança Coletivo</w:t>
      </w:r>
      <w:r>
        <w:rPr>
          <w:sz w:val="28"/>
          <w:szCs w:val="28"/>
        </w:rPr>
        <w:t xml:space="preserve"> - </w:t>
      </w:r>
      <w:r>
        <w:rPr>
          <w:b/>
          <w:sz w:val="28"/>
          <w:szCs w:val="28"/>
        </w:rPr>
        <w:t xml:space="preserve">nº 03 na Pauta eletrônica. Impetrante: Associação dos Notários e Registradores do Estado do Amazonas - </w:t>
      </w:r>
      <w:proofErr w:type="spellStart"/>
      <w:r>
        <w:rPr>
          <w:b/>
          <w:sz w:val="28"/>
          <w:szCs w:val="28"/>
        </w:rPr>
        <w:t>Anoreg</w:t>
      </w:r>
      <w:proofErr w:type="spellEnd"/>
      <w:r>
        <w:rPr>
          <w:b/>
          <w:sz w:val="28"/>
          <w:szCs w:val="28"/>
        </w:rPr>
        <w:t xml:space="preserve">/AM. </w:t>
      </w:r>
      <w:r>
        <w:rPr>
          <w:sz w:val="28"/>
          <w:szCs w:val="28"/>
        </w:rPr>
        <w:t xml:space="preserve">Advogados: Raul </w:t>
      </w:r>
      <w:proofErr w:type="spellStart"/>
      <w:r>
        <w:rPr>
          <w:sz w:val="28"/>
          <w:szCs w:val="28"/>
        </w:rPr>
        <w:t>A</w:t>
      </w:r>
      <w:r>
        <w:rPr>
          <w:sz w:val="28"/>
          <w:szCs w:val="28"/>
        </w:rPr>
        <w:t>rmonia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Zaidan</w:t>
      </w:r>
      <w:proofErr w:type="spellEnd"/>
      <w:r>
        <w:rPr>
          <w:sz w:val="28"/>
          <w:szCs w:val="28"/>
        </w:rPr>
        <w:t xml:space="preserve"> (376A/AM), Luiz Guilherme da Silva Morais (15437/AM), </w:t>
      </w:r>
      <w:proofErr w:type="spellStart"/>
      <w:r>
        <w:rPr>
          <w:sz w:val="28"/>
          <w:szCs w:val="28"/>
        </w:rPr>
        <w:t>Nilmar</w:t>
      </w:r>
      <w:proofErr w:type="spellEnd"/>
      <w:r>
        <w:rPr>
          <w:sz w:val="28"/>
          <w:szCs w:val="28"/>
        </w:rPr>
        <w:t xml:space="preserve"> dos Santos Costa (1610/AM), Marcus Vinicius Cavalcanti Albano de Souza (2520/AM), Márcio Silva Teixeira (4672/AM), Vasco Macedo Vasques (5305/AM) e Thiago Andrade de Oliveira (7671/</w:t>
      </w:r>
      <w:r>
        <w:rPr>
          <w:sz w:val="28"/>
          <w:szCs w:val="28"/>
        </w:rPr>
        <w:t xml:space="preserve">AM). </w:t>
      </w:r>
      <w:r>
        <w:rPr>
          <w:b/>
          <w:sz w:val="28"/>
          <w:szCs w:val="28"/>
        </w:rPr>
        <w:t xml:space="preserve">Impetrado: Presidente do Tribunal de Justiça do Amazonas. </w:t>
      </w:r>
      <w:r>
        <w:rPr>
          <w:sz w:val="28"/>
          <w:szCs w:val="28"/>
        </w:rPr>
        <w:t xml:space="preserve">Representante: Procuradoria Geral do Estado do Amazonas - PGE. Procurador: Victor Hugo Freire Saldanha. </w:t>
      </w:r>
      <w:r>
        <w:rPr>
          <w:b/>
          <w:sz w:val="28"/>
          <w:szCs w:val="28"/>
        </w:rPr>
        <w:t xml:space="preserve">Terceiro I: Miguel Jaime dos Santos Agra. </w:t>
      </w:r>
      <w:r>
        <w:rPr>
          <w:sz w:val="28"/>
          <w:szCs w:val="28"/>
        </w:rPr>
        <w:t>Advogados: Francisco Nascimento Marques (1192/A</w:t>
      </w:r>
      <w:r>
        <w:rPr>
          <w:sz w:val="28"/>
          <w:szCs w:val="28"/>
        </w:rPr>
        <w:t xml:space="preserve">M) e Fabrício Frota Marques (6444/AM). </w:t>
      </w:r>
      <w:proofErr w:type="spellStart"/>
      <w:r>
        <w:rPr>
          <w:b/>
          <w:sz w:val="28"/>
          <w:szCs w:val="28"/>
        </w:rPr>
        <w:t>Lits</w:t>
      </w:r>
      <w:proofErr w:type="spellEnd"/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lastRenderedPageBreak/>
        <w:t xml:space="preserve">Ativo: Pedro Paulo Alencar da Silva. </w:t>
      </w:r>
      <w:r>
        <w:rPr>
          <w:sz w:val="28"/>
          <w:szCs w:val="28"/>
        </w:rPr>
        <w:t xml:space="preserve">Advogados: Rodrigo Fernando de Almeida Oliveira (799A/AM) (189340/SP), </w:t>
      </w:r>
      <w:proofErr w:type="spellStart"/>
      <w:proofErr w:type="gramStart"/>
      <w:r>
        <w:rPr>
          <w:sz w:val="28"/>
          <w:szCs w:val="28"/>
        </w:rPr>
        <w:t>KonTsih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Wang</w:t>
      </w:r>
      <w:proofErr w:type="spellEnd"/>
      <w:r>
        <w:rPr>
          <w:sz w:val="28"/>
          <w:szCs w:val="28"/>
        </w:rPr>
        <w:t xml:space="preserve"> (4646/AM) e </w:t>
      </w:r>
      <w:proofErr w:type="spellStart"/>
      <w:r>
        <w:rPr>
          <w:sz w:val="28"/>
          <w:szCs w:val="28"/>
        </w:rPr>
        <w:t>Vito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Sasso</w:t>
      </w:r>
      <w:proofErr w:type="spellEnd"/>
      <w:r>
        <w:rPr>
          <w:sz w:val="28"/>
          <w:szCs w:val="28"/>
        </w:rPr>
        <w:t xml:space="preserve"> Filho (10344/AM). Procuradora-Geral de Justiça: </w:t>
      </w:r>
      <w:proofErr w:type="spellStart"/>
      <w:r>
        <w:rPr>
          <w:sz w:val="28"/>
          <w:szCs w:val="28"/>
        </w:rPr>
        <w:t>Exma</w:t>
      </w:r>
      <w:proofErr w:type="spellEnd"/>
      <w:r>
        <w:rPr>
          <w:sz w:val="28"/>
          <w:szCs w:val="28"/>
        </w:rPr>
        <w:t>. Sra. Dra. Leda</w:t>
      </w:r>
      <w:r>
        <w:rPr>
          <w:sz w:val="28"/>
          <w:szCs w:val="28"/>
        </w:rPr>
        <w:t xml:space="preserve"> Mara Nascimento Albuquerque. </w:t>
      </w:r>
      <w:proofErr w:type="gramStart"/>
      <w:r>
        <w:rPr>
          <w:sz w:val="28"/>
          <w:szCs w:val="28"/>
        </w:rPr>
        <w:t>residente</w:t>
      </w:r>
      <w:proofErr w:type="gramEnd"/>
      <w:r>
        <w:rPr>
          <w:sz w:val="28"/>
          <w:szCs w:val="28"/>
        </w:rPr>
        <w:t xml:space="preserve">: Exmo. Sr. Des. </w:t>
      </w:r>
      <w:proofErr w:type="spellStart"/>
      <w:r>
        <w:rPr>
          <w:sz w:val="28"/>
          <w:szCs w:val="28"/>
        </w:rPr>
        <w:t>Jomar</w:t>
      </w:r>
      <w:proofErr w:type="spellEnd"/>
      <w:r>
        <w:rPr>
          <w:sz w:val="28"/>
          <w:szCs w:val="28"/>
        </w:rPr>
        <w:t xml:space="preserve"> Ricardo </w:t>
      </w:r>
      <w:proofErr w:type="spellStart"/>
      <w:r>
        <w:rPr>
          <w:sz w:val="28"/>
          <w:szCs w:val="28"/>
        </w:rPr>
        <w:t>Saunders</w:t>
      </w:r>
      <w:proofErr w:type="spellEnd"/>
      <w:r>
        <w:rPr>
          <w:sz w:val="28"/>
          <w:szCs w:val="28"/>
        </w:rPr>
        <w:t xml:space="preserve"> Fernandes. Relatora: </w:t>
      </w:r>
      <w:proofErr w:type="spellStart"/>
      <w:r>
        <w:rPr>
          <w:sz w:val="28"/>
          <w:szCs w:val="28"/>
        </w:rPr>
        <w:t>Exma</w:t>
      </w:r>
      <w:proofErr w:type="spellEnd"/>
      <w:r>
        <w:rPr>
          <w:sz w:val="28"/>
          <w:szCs w:val="28"/>
        </w:rPr>
        <w:t xml:space="preserve">. Sra. </w:t>
      </w:r>
      <w:proofErr w:type="spellStart"/>
      <w:r>
        <w:rPr>
          <w:sz w:val="28"/>
          <w:szCs w:val="28"/>
        </w:rPr>
        <w:t>Desdora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Mirza</w:t>
      </w:r>
      <w:proofErr w:type="spellEnd"/>
      <w:r>
        <w:rPr>
          <w:sz w:val="28"/>
          <w:szCs w:val="28"/>
        </w:rPr>
        <w:t xml:space="preserve"> Telma de Oliveira Cunha. </w:t>
      </w:r>
      <w:r>
        <w:rPr>
          <w:b/>
          <w:sz w:val="28"/>
          <w:szCs w:val="28"/>
          <w:u w:val="single"/>
        </w:rPr>
        <w:t>Averbada Suspeição</w:t>
      </w:r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Desa</w:t>
      </w:r>
      <w:proofErr w:type="spellEnd"/>
      <w:r>
        <w:rPr>
          <w:sz w:val="28"/>
          <w:szCs w:val="28"/>
        </w:rPr>
        <w:t xml:space="preserve">. Luiza Cristina (em 27/05/25). </w:t>
      </w:r>
      <w:r>
        <w:rPr>
          <w:b/>
          <w:sz w:val="28"/>
          <w:szCs w:val="28"/>
        </w:rPr>
        <w:t>Voto da Relatora</w:t>
      </w:r>
      <w:r>
        <w:rPr>
          <w:sz w:val="28"/>
          <w:szCs w:val="28"/>
        </w:rPr>
        <w:t xml:space="preserve">: Em </w:t>
      </w:r>
      <w:r>
        <w:rPr>
          <w:b/>
          <w:sz w:val="28"/>
          <w:szCs w:val="28"/>
        </w:rPr>
        <w:t>dissonância</w:t>
      </w:r>
      <w:r>
        <w:rPr>
          <w:sz w:val="28"/>
          <w:szCs w:val="28"/>
        </w:rPr>
        <w:t xml:space="preserve"> ao parecer do MP</w:t>
      </w:r>
      <w:r>
        <w:rPr>
          <w:sz w:val="28"/>
          <w:szCs w:val="28"/>
        </w:rPr>
        <w:t xml:space="preserve">E/AM, concede a segurança. </w:t>
      </w:r>
      <w:r>
        <w:rPr>
          <w:b/>
          <w:sz w:val="28"/>
          <w:szCs w:val="28"/>
        </w:rPr>
        <w:t xml:space="preserve">Voto divergente da </w:t>
      </w:r>
      <w:proofErr w:type="spellStart"/>
      <w:r>
        <w:rPr>
          <w:b/>
          <w:sz w:val="28"/>
          <w:szCs w:val="28"/>
        </w:rPr>
        <w:t>Desa</w:t>
      </w:r>
      <w:proofErr w:type="spell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Nélia</w:t>
      </w:r>
      <w:proofErr w:type="spellEnd"/>
      <w:r>
        <w:rPr>
          <w:b/>
          <w:sz w:val="28"/>
          <w:szCs w:val="28"/>
        </w:rPr>
        <w:t xml:space="preserve"> Caminha Jorge (em 03.06.2025)</w:t>
      </w:r>
      <w:r>
        <w:rPr>
          <w:sz w:val="28"/>
          <w:szCs w:val="28"/>
        </w:rPr>
        <w:t xml:space="preserve">: Por não vislumbrar qualquer ato ilegal da autoridade impetrada, DIVERGE do voto da relatora e denega a segurança, revogando a liminar concedida. </w:t>
      </w:r>
      <w:r>
        <w:rPr>
          <w:b/>
          <w:sz w:val="28"/>
          <w:szCs w:val="28"/>
          <w:u w:val="single"/>
        </w:rPr>
        <w:t>Julgamento Suspenso</w:t>
      </w:r>
      <w:r>
        <w:rPr>
          <w:sz w:val="28"/>
          <w:szCs w:val="28"/>
        </w:rPr>
        <w:t>: a</w:t>
      </w:r>
      <w:r>
        <w:rPr>
          <w:sz w:val="28"/>
          <w:szCs w:val="28"/>
        </w:rPr>
        <w:t xml:space="preserve">usência justificada da vistora, </w:t>
      </w:r>
      <w:proofErr w:type="spellStart"/>
      <w:r>
        <w:rPr>
          <w:sz w:val="28"/>
          <w:szCs w:val="28"/>
        </w:rPr>
        <w:t>Desa</w:t>
      </w:r>
      <w:proofErr w:type="spellEnd"/>
      <w:r>
        <w:rPr>
          <w:sz w:val="28"/>
          <w:szCs w:val="28"/>
        </w:rPr>
        <w:t>. Carla Maria Santos dos Reis. Em seguida foram apreciados os</w:t>
      </w:r>
      <w:r>
        <w:rPr>
          <w:b/>
          <w:sz w:val="28"/>
          <w:szCs w:val="28"/>
        </w:rPr>
        <w:t xml:space="preserve"> PROCESSOS DA PAUTA ORDINÁRIA.  04 </w:t>
      </w:r>
      <w:r>
        <w:rPr>
          <w:sz w:val="28"/>
          <w:szCs w:val="28"/>
        </w:rPr>
        <w:t xml:space="preserve">- 0014206-94.2024.8.04.0000 - Embargos de Declaração Cível - </w:t>
      </w:r>
      <w:r>
        <w:rPr>
          <w:b/>
          <w:sz w:val="28"/>
          <w:szCs w:val="28"/>
        </w:rPr>
        <w:t>nº 04 na Pauta eletrônica</w:t>
      </w:r>
      <w:r>
        <w:rPr>
          <w:sz w:val="28"/>
          <w:szCs w:val="28"/>
        </w:rPr>
        <w:t xml:space="preserve">. </w:t>
      </w:r>
      <w:r>
        <w:rPr>
          <w:b/>
          <w:sz w:val="28"/>
          <w:szCs w:val="28"/>
        </w:rPr>
        <w:t xml:space="preserve">Embargante: Estado do Amazonas. </w:t>
      </w:r>
      <w:r>
        <w:rPr>
          <w:sz w:val="28"/>
          <w:szCs w:val="28"/>
        </w:rPr>
        <w:t>Proc</w:t>
      </w:r>
      <w:r>
        <w:rPr>
          <w:sz w:val="28"/>
          <w:szCs w:val="28"/>
        </w:rPr>
        <w:t xml:space="preserve">urador: Franklin Arthur </w:t>
      </w:r>
      <w:proofErr w:type="spellStart"/>
      <w:r>
        <w:rPr>
          <w:sz w:val="28"/>
          <w:szCs w:val="28"/>
        </w:rPr>
        <w:t>Martinz</w:t>
      </w:r>
      <w:proofErr w:type="spellEnd"/>
      <w:r>
        <w:rPr>
          <w:sz w:val="28"/>
          <w:szCs w:val="28"/>
        </w:rPr>
        <w:t xml:space="preserve"> Filho. </w:t>
      </w:r>
      <w:r>
        <w:rPr>
          <w:b/>
          <w:sz w:val="28"/>
          <w:szCs w:val="28"/>
        </w:rPr>
        <w:t xml:space="preserve">Embargado: Claudio Carril Ferreira. </w:t>
      </w:r>
      <w:r>
        <w:rPr>
          <w:sz w:val="28"/>
          <w:szCs w:val="28"/>
        </w:rPr>
        <w:t xml:space="preserve">Advogado: Anderson Santos da Silva (12015/AM). Presidente: Exmo. Sr. Des. </w:t>
      </w:r>
      <w:proofErr w:type="spellStart"/>
      <w:r>
        <w:rPr>
          <w:sz w:val="28"/>
          <w:szCs w:val="28"/>
        </w:rPr>
        <w:t>Jomar</w:t>
      </w:r>
      <w:proofErr w:type="spellEnd"/>
      <w:r>
        <w:rPr>
          <w:sz w:val="28"/>
          <w:szCs w:val="28"/>
        </w:rPr>
        <w:t xml:space="preserve"> Ricardo </w:t>
      </w:r>
      <w:proofErr w:type="spellStart"/>
      <w:r>
        <w:rPr>
          <w:sz w:val="28"/>
          <w:szCs w:val="28"/>
        </w:rPr>
        <w:t>Saunders</w:t>
      </w:r>
      <w:proofErr w:type="spellEnd"/>
      <w:r>
        <w:rPr>
          <w:sz w:val="28"/>
          <w:szCs w:val="28"/>
        </w:rPr>
        <w:t xml:space="preserve"> Fernandes. Relator: Exmo. Sr. Des. Lafayette Carneiro Vieira Júnior</w:t>
      </w:r>
      <w:r>
        <w:rPr>
          <w:b/>
          <w:sz w:val="28"/>
          <w:szCs w:val="28"/>
        </w:rPr>
        <w:t>. Julgamento susp</w:t>
      </w:r>
      <w:r>
        <w:rPr>
          <w:b/>
          <w:sz w:val="28"/>
          <w:szCs w:val="28"/>
        </w:rPr>
        <w:t>enso:</w:t>
      </w:r>
      <w:r>
        <w:rPr>
          <w:sz w:val="28"/>
          <w:szCs w:val="28"/>
        </w:rPr>
        <w:t xml:space="preserve"> ausência justificada do </w:t>
      </w:r>
      <w:proofErr w:type="gramStart"/>
      <w:r>
        <w:rPr>
          <w:sz w:val="28"/>
          <w:szCs w:val="28"/>
        </w:rPr>
        <w:t>Relator .</w:t>
      </w:r>
      <w:proofErr w:type="gramEnd"/>
      <w:r>
        <w:rPr>
          <w:b/>
          <w:sz w:val="28"/>
          <w:szCs w:val="28"/>
        </w:rPr>
        <w:t>05 -</w:t>
      </w:r>
      <w:r>
        <w:rPr>
          <w:sz w:val="28"/>
          <w:szCs w:val="28"/>
        </w:rPr>
        <w:t xml:space="preserve"> 0015209-84.2024.8.04.0000 - Embargos de Declaração Cível -</w:t>
      </w:r>
      <w:r>
        <w:rPr>
          <w:b/>
          <w:sz w:val="28"/>
          <w:szCs w:val="28"/>
        </w:rPr>
        <w:t xml:space="preserve"> nº 05 na Pauta eletrônica. Embargante: Estado do Amazonas. </w:t>
      </w:r>
      <w:r>
        <w:rPr>
          <w:sz w:val="28"/>
          <w:szCs w:val="28"/>
        </w:rPr>
        <w:t xml:space="preserve">Procurador: Laércio de Castro Dourado Júnior. </w:t>
      </w:r>
      <w:r>
        <w:rPr>
          <w:b/>
          <w:sz w:val="28"/>
          <w:szCs w:val="28"/>
        </w:rPr>
        <w:t xml:space="preserve">Embargado: </w:t>
      </w:r>
      <w:proofErr w:type="spellStart"/>
      <w:r>
        <w:rPr>
          <w:b/>
          <w:sz w:val="28"/>
          <w:szCs w:val="28"/>
        </w:rPr>
        <w:t>Kemio</w:t>
      </w:r>
      <w:proofErr w:type="spellEnd"/>
      <w:r>
        <w:rPr>
          <w:b/>
          <w:sz w:val="28"/>
          <w:szCs w:val="28"/>
        </w:rPr>
        <w:t xml:space="preserve"> da Silva Ferreira. </w:t>
      </w:r>
      <w:r>
        <w:rPr>
          <w:sz w:val="28"/>
          <w:szCs w:val="28"/>
        </w:rPr>
        <w:t xml:space="preserve">Presidente: </w:t>
      </w:r>
      <w:r>
        <w:rPr>
          <w:sz w:val="28"/>
          <w:szCs w:val="28"/>
        </w:rPr>
        <w:t xml:space="preserve">Exmo. Sr. Des. </w:t>
      </w:r>
      <w:proofErr w:type="spellStart"/>
      <w:r>
        <w:rPr>
          <w:sz w:val="28"/>
          <w:szCs w:val="28"/>
        </w:rPr>
        <w:t>Jomar</w:t>
      </w:r>
      <w:proofErr w:type="spellEnd"/>
      <w:r>
        <w:rPr>
          <w:sz w:val="28"/>
          <w:szCs w:val="28"/>
        </w:rPr>
        <w:t xml:space="preserve"> Ricardo </w:t>
      </w:r>
      <w:proofErr w:type="spellStart"/>
      <w:r>
        <w:rPr>
          <w:sz w:val="28"/>
          <w:szCs w:val="28"/>
        </w:rPr>
        <w:t>Saunders</w:t>
      </w:r>
      <w:proofErr w:type="spellEnd"/>
      <w:r>
        <w:rPr>
          <w:sz w:val="28"/>
          <w:szCs w:val="28"/>
        </w:rPr>
        <w:t xml:space="preserve"> Fernandes. Relator: Exmo. Sr. Des. Lafayette Carneiro Vieira Júnior. Julgamento suspenso: ausência justificada do Relator. </w:t>
      </w:r>
      <w:r>
        <w:rPr>
          <w:b/>
          <w:sz w:val="28"/>
          <w:szCs w:val="28"/>
        </w:rPr>
        <w:t>4000881-52.2022.8.04.0000 - Representação Criminal/Notícia de Crime</w:t>
      </w:r>
      <w:r>
        <w:rPr>
          <w:sz w:val="28"/>
          <w:szCs w:val="28"/>
        </w:rPr>
        <w:t xml:space="preserve"> - </w:t>
      </w:r>
      <w:r>
        <w:rPr>
          <w:b/>
          <w:sz w:val="28"/>
          <w:szCs w:val="28"/>
        </w:rPr>
        <w:t>nº 06 na Pauta eletrônica</w:t>
      </w:r>
      <w:r>
        <w:rPr>
          <w:b/>
          <w:sz w:val="28"/>
          <w:szCs w:val="28"/>
        </w:rPr>
        <w:t xml:space="preserve">. Querelante: René Gomes da Silva Júnior. </w:t>
      </w:r>
      <w:r>
        <w:rPr>
          <w:sz w:val="28"/>
          <w:szCs w:val="28"/>
        </w:rPr>
        <w:t xml:space="preserve">Advogado: </w:t>
      </w:r>
      <w:proofErr w:type="spellStart"/>
      <w:r>
        <w:rPr>
          <w:sz w:val="28"/>
          <w:szCs w:val="28"/>
        </w:rPr>
        <w:t>Cristian</w:t>
      </w:r>
      <w:proofErr w:type="spellEnd"/>
      <w:r>
        <w:rPr>
          <w:sz w:val="28"/>
          <w:szCs w:val="28"/>
        </w:rPr>
        <w:t xml:space="preserve"> Mendes da Silva (A691/AM e 4380/RO). </w:t>
      </w:r>
      <w:r>
        <w:rPr>
          <w:b/>
          <w:sz w:val="28"/>
          <w:szCs w:val="28"/>
        </w:rPr>
        <w:t xml:space="preserve">Querelado: Raimundo Paulino de Almeida </w:t>
      </w:r>
      <w:proofErr w:type="gramStart"/>
      <w:r>
        <w:rPr>
          <w:b/>
          <w:sz w:val="28"/>
          <w:szCs w:val="28"/>
        </w:rPr>
        <w:t>Grana.</w:t>
      </w:r>
      <w:proofErr w:type="gramEnd"/>
      <w:r>
        <w:rPr>
          <w:sz w:val="28"/>
          <w:szCs w:val="28"/>
        </w:rPr>
        <w:t xml:space="preserve">Advogada: Gina Moraes de Almeida (7036/AM). Presidente: Exmo. Sr. Des. </w:t>
      </w:r>
      <w:proofErr w:type="spellStart"/>
      <w:r>
        <w:rPr>
          <w:sz w:val="28"/>
          <w:szCs w:val="28"/>
        </w:rPr>
        <w:t>Jomar</w:t>
      </w:r>
      <w:proofErr w:type="spellEnd"/>
      <w:r>
        <w:rPr>
          <w:sz w:val="28"/>
          <w:szCs w:val="28"/>
        </w:rPr>
        <w:t xml:space="preserve"> Ricardo </w:t>
      </w:r>
      <w:proofErr w:type="spellStart"/>
      <w:r>
        <w:rPr>
          <w:sz w:val="28"/>
          <w:szCs w:val="28"/>
        </w:rPr>
        <w:t>Saunders</w:t>
      </w:r>
      <w:proofErr w:type="spellEnd"/>
      <w:r>
        <w:rPr>
          <w:sz w:val="28"/>
          <w:szCs w:val="28"/>
        </w:rPr>
        <w:t xml:space="preserve"> Fernandes. Relator:</w:t>
      </w:r>
      <w:r>
        <w:rPr>
          <w:sz w:val="28"/>
          <w:szCs w:val="28"/>
        </w:rPr>
        <w:t xml:space="preserve"> Exmo. Sr. Des. </w:t>
      </w:r>
      <w:r>
        <w:rPr>
          <w:sz w:val="28"/>
          <w:szCs w:val="28"/>
        </w:rPr>
        <w:lastRenderedPageBreak/>
        <w:t xml:space="preserve">Lafayette Carneiro Vieira Júnior. Adiado: ausência justificada do Relator. </w:t>
      </w:r>
      <w:r>
        <w:rPr>
          <w:b/>
          <w:sz w:val="28"/>
          <w:szCs w:val="28"/>
        </w:rPr>
        <w:t>PROCESSOS ADMINISTRATIVOS - SEI:</w:t>
      </w:r>
      <w:proofErr w:type="gramStart"/>
      <w:r>
        <w:rPr>
          <w:b/>
          <w:sz w:val="28"/>
          <w:szCs w:val="28"/>
        </w:rPr>
        <w:t xml:space="preserve">  </w:t>
      </w:r>
      <w:proofErr w:type="gramEnd"/>
      <w:r>
        <w:rPr>
          <w:b/>
          <w:sz w:val="28"/>
          <w:szCs w:val="28"/>
        </w:rPr>
        <w:t>01 - Processo administrativo n.º 2024/000022856-00 MINUTA DE RESOLUÇÃO QUE INSTITUI A POLÍTICA PÚBLICA DE ESTÍMULO À LOTAÇÃO E À PE</w:t>
      </w:r>
      <w:r>
        <w:rPr>
          <w:b/>
          <w:sz w:val="28"/>
          <w:szCs w:val="28"/>
        </w:rPr>
        <w:t xml:space="preserve">RMANÊNCIA DE MAGISTRADOS EM UNIDADES JUDICIÁRIAS CLASSIFICADAS COMO DE DIFÍCIL PROVIMENTO. Apreciação suspensa: </w:t>
      </w:r>
      <w:r>
        <w:rPr>
          <w:sz w:val="28"/>
          <w:szCs w:val="28"/>
        </w:rPr>
        <w:t xml:space="preserve">ausência justificada da vistora, </w:t>
      </w:r>
      <w:proofErr w:type="spellStart"/>
      <w:r>
        <w:rPr>
          <w:sz w:val="28"/>
          <w:szCs w:val="28"/>
        </w:rPr>
        <w:t>Desa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Nélia</w:t>
      </w:r>
      <w:proofErr w:type="spellEnd"/>
      <w:r>
        <w:rPr>
          <w:sz w:val="28"/>
          <w:szCs w:val="28"/>
        </w:rPr>
        <w:t xml:space="preserve"> Caminha Jorge. </w:t>
      </w:r>
      <w:r>
        <w:rPr>
          <w:b/>
          <w:sz w:val="28"/>
          <w:szCs w:val="28"/>
        </w:rPr>
        <w:t>02 - Processo Administrativo nº 2025/000009604-00. MINUTA DE RESOLUÇÃO QUE DISPÕE SO</w:t>
      </w:r>
      <w:r>
        <w:rPr>
          <w:b/>
          <w:sz w:val="28"/>
          <w:szCs w:val="28"/>
        </w:rPr>
        <w:t>BRE A INCLUSÃO NOS FINS DA ESMAM DO ART. 2º-A, QUE TRATA SOBRE AS ATIVIDADES DE PESQUISA, DESENVOLVIMENTO E INOVAÇÃO (</w:t>
      </w:r>
      <w:proofErr w:type="spellStart"/>
      <w:r>
        <w:rPr>
          <w:b/>
          <w:sz w:val="28"/>
          <w:szCs w:val="28"/>
        </w:rPr>
        <w:t>PD&amp;I</w:t>
      </w:r>
      <w:proofErr w:type="spellEnd"/>
      <w:r>
        <w:rPr>
          <w:b/>
          <w:sz w:val="28"/>
          <w:szCs w:val="28"/>
        </w:rPr>
        <w:t xml:space="preserve">) NO TÍTULO I, CAPÍTULO II DA RESOLUÇÃO Nº 12/2013 DO TJAM, E SOBRE A CRIAÇÃO DO NÚCLEO </w:t>
      </w:r>
      <w:proofErr w:type="spellStart"/>
      <w:r>
        <w:rPr>
          <w:b/>
          <w:sz w:val="28"/>
          <w:szCs w:val="28"/>
        </w:rPr>
        <w:t>PD&amp;I</w:t>
      </w:r>
      <w:proofErr w:type="spellEnd"/>
      <w:r>
        <w:rPr>
          <w:b/>
          <w:sz w:val="28"/>
          <w:szCs w:val="28"/>
        </w:rPr>
        <w:t xml:space="preserve"> DA ESCOLA SUPERIOR DA MAGISTRATURA DO AMA</w:t>
      </w:r>
      <w:r>
        <w:rPr>
          <w:b/>
          <w:sz w:val="28"/>
          <w:szCs w:val="28"/>
        </w:rPr>
        <w:t xml:space="preserve">ZONAS – ESMAM, INSTITUÍDA PELA LEI COMPLEMENTAR Nº </w:t>
      </w:r>
      <w:proofErr w:type="gramStart"/>
      <w:r>
        <w:rPr>
          <w:b/>
          <w:sz w:val="28"/>
          <w:szCs w:val="28"/>
        </w:rPr>
        <w:t>17/1997</w:t>
      </w:r>
      <w:r>
        <w:rPr>
          <w:sz w:val="28"/>
          <w:szCs w:val="28"/>
        </w:rPr>
        <w:t>.</w:t>
      </w:r>
      <w:proofErr w:type="gramEnd"/>
      <w:r>
        <w:rPr>
          <w:b/>
          <w:sz w:val="28"/>
          <w:szCs w:val="28"/>
        </w:rPr>
        <w:t xml:space="preserve">RESULTADO: Aprovada à unanimidade. </w:t>
      </w:r>
      <w:r>
        <w:rPr>
          <w:sz w:val="28"/>
          <w:szCs w:val="28"/>
        </w:rPr>
        <w:t xml:space="preserve">Nada mais havendo a tratar, o </w:t>
      </w:r>
      <w:proofErr w:type="spellStart"/>
      <w:r>
        <w:rPr>
          <w:sz w:val="28"/>
          <w:szCs w:val="28"/>
        </w:rPr>
        <w:t>Desdor</w:t>
      </w:r>
      <w:proofErr w:type="spellEnd"/>
      <w:r>
        <w:rPr>
          <w:sz w:val="28"/>
          <w:szCs w:val="28"/>
        </w:rPr>
        <w:t xml:space="preserve">. Presidente declarou encerrada a Sessão. E, para constar, eu, Conceição </w:t>
      </w:r>
      <w:proofErr w:type="spellStart"/>
      <w:r>
        <w:rPr>
          <w:sz w:val="28"/>
          <w:szCs w:val="28"/>
        </w:rPr>
        <w:t>Liane</w:t>
      </w:r>
      <w:proofErr w:type="spellEnd"/>
      <w:r>
        <w:rPr>
          <w:sz w:val="28"/>
          <w:szCs w:val="28"/>
        </w:rPr>
        <w:t xml:space="preserve"> Pinheiro Gomes, Secretária do Egrégio Tribunal </w:t>
      </w:r>
      <w:r>
        <w:rPr>
          <w:sz w:val="28"/>
          <w:szCs w:val="28"/>
        </w:rPr>
        <w:t xml:space="preserve">Pleno, lavrei a presente ata, que vai subscrita </w:t>
      </w:r>
      <w:proofErr w:type="gramStart"/>
      <w:r>
        <w:rPr>
          <w:sz w:val="28"/>
          <w:szCs w:val="28"/>
        </w:rPr>
        <w:t>pela Bel</w:t>
      </w:r>
      <w:proofErr w:type="gramEnd"/>
      <w:r>
        <w:rPr>
          <w:sz w:val="28"/>
          <w:szCs w:val="28"/>
        </w:rPr>
        <w:t>.ª. Daniele Costa Navegante, Secretária de Justiça e a seguir, assinada pelo Exmo. Sr. Des. Presidente.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A13F2" w:rsidRDefault="00D1476B">
      <w:pPr>
        <w:pStyle w:val="normal0"/>
        <w:spacing w:before="120" w:after="120"/>
        <w:ind w:left="600" w:right="600"/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Desembargador </w:t>
      </w:r>
      <w:proofErr w:type="spellStart"/>
      <w:r>
        <w:rPr>
          <w:b/>
          <w:sz w:val="28"/>
          <w:szCs w:val="28"/>
        </w:rPr>
        <w:t>Jomar</w:t>
      </w:r>
      <w:proofErr w:type="spellEnd"/>
      <w:r>
        <w:rPr>
          <w:b/>
          <w:sz w:val="28"/>
          <w:szCs w:val="28"/>
        </w:rPr>
        <w:t xml:space="preserve"> Ricardo </w:t>
      </w:r>
      <w:proofErr w:type="spellStart"/>
      <w:r>
        <w:rPr>
          <w:b/>
          <w:sz w:val="28"/>
          <w:szCs w:val="28"/>
        </w:rPr>
        <w:t>Saunders</w:t>
      </w:r>
      <w:proofErr w:type="spellEnd"/>
      <w:r>
        <w:rPr>
          <w:b/>
          <w:sz w:val="28"/>
          <w:szCs w:val="28"/>
        </w:rPr>
        <w:t xml:space="preserve"> Fernandes</w:t>
      </w:r>
    </w:p>
    <w:p w:rsidR="000A13F2" w:rsidRDefault="00D1476B">
      <w:pPr>
        <w:pStyle w:val="normal0"/>
        <w:spacing w:before="120" w:after="120"/>
        <w:ind w:left="600" w:right="600"/>
        <w:jc w:val="center"/>
        <w:rPr>
          <w:sz w:val="28"/>
          <w:szCs w:val="28"/>
        </w:rPr>
      </w:pPr>
      <w:r>
        <w:rPr>
          <w:sz w:val="28"/>
          <w:szCs w:val="28"/>
        </w:rPr>
        <w:t>Presidente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A13F2" w:rsidRDefault="00D1476B">
      <w:pPr>
        <w:pStyle w:val="normal0"/>
        <w:spacing w:before="120" w:after="120"/>
        <w:ind w:left="600" w:right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A13F2" w:rsidRDefault="000A13F2">
      <w:pPr>
        <w:pStyle w:val="normal0"/>
      </w:pPr>
      <w:r>
        <w:pict>
          <v:rect id="_x0000_i1025" style="width:0;height:1.5pt" o:hralign="center" o:hrstd="t" o:hr="t" fillcolor="#a0a0a0" stroked="f"/>
        </w:pict>
      </w:r>
    </w:p>
    <w:tbl>
      <w:tblPr>
        <w:tblStyle w:val="a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536"/>
        <w:gridCol w:w="7489"/>
      </w:tblGrid>
      <w:tr w:rsidR="000A13F2">
        <w:trPr>
          <w:trHeight w:val="1130"/>
        </w:trPr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13F2" w:rsidRDefault="00D1476B">
            <w:pPr>
              <w:pStyle w:val="normal0"/>
            </w:pPr>
            <w:r>
              <w:rPr>
                <w:noProof/>
              </w:rPr>
              <w:lastRenderedPageBreak/>
              <w:drawing>
                <wp:inline distT="114300" distB="114300" distL="114300" distR="114300">
                  <wp:extent cx="847725" cy="571500"/>
                  <wp:effectExtent l="0" t="0" r="0" b="0"/>
                  <wp:docPr id="4" name="image2.png" descr="logotipo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 descr="logotipo"/>
                          <pic:cNvPicPr preferRelativeResize="0"/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8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13F2" w:rsidRDefault="00D1476B">
            <w:pPr>
              <w:pStyle w:val="normal0"/>
            </w:pPr>
            <w:r>
              <w:t xml:space="preserve">Documento assinado eletronicamente por </w:t>
            </w:r>
            <w:r>
              <w:rPr>
                <w:b/>
              </w:rPr>
              <w:t>Jomar Ricardo Saunders Fernandes</w:t>
            </w:r>
            <w:r>
              <w:t xml:space="preserve">, </w:t>
            </w:r>
            <w:r>
              <w:rPr>
                <w:b/>
              </w:rPr>
              <w:t>Desembargador de Justiça</w:t>
            </w:r>
            <w:r>
              <w:t>, em 24/06/2025, às 12:16, conforme art. 1º, III, "b", da Lei 11.419/2006.</w:t>
            </w:r>
          </w:p>
        </w:tc>
      </w:tr>
    </w:tbl>
    <w:p w:rsidR="000A13F2" w:rsidRDefault="000A13F2">
      <w:pPr>
        <w:pStyle w:val="normal0"/>
      </w:pPr>
      <w:r>
        <w:pict>
          <v:rect id="_x0000_i1026" style="width:0;height:1.5pt" o:hralign="center" o:hrstd="t" o:hr="t" fillcolor="#a0a0a0" stroked="f"/>
        </w:pict>
      </w:r>
    </w:p>
    <w:tbl>
      <w:tblPr>
        <w:tblStyle w:val="a0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536"/>
        <w:gridCol w:w="7489"/>
      </w:tblGrid>
      <w:tr w:rsidR="000A13F2">
        <w:trPr>
          <w:trHeight w:val="1130"/>
        </w:trPr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13F2" w:rsidRDefault="00D1476B">
            <w:pPr>
              <w:pStyle w:val="normal0"/>
            </w:pPr>
            <w:r>
              <w:rPr>
                <w:noProof/>
              </w:rPr>
              <w:drawing>
                <wp:inline distT="114300" distB="114300" distL="114300" distR="114300">
                  <wp:extent cx="847725" cy="571500"/>
                  <wp:effectExtent l="0" t="0" r="0" b="0"/>
                  <wp:docPr id="3" name="image1.png" descr="logotipo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logotipo"/>
                          <pic:cNvPicPr preferRelativeResize="0"/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8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13F2" w:rsidRDefault="00D1476B">
            <w:pPr>
              <w:pStyle w:val="normal0"/>
            </w:pPr>
            <w:r>
              <w:t xml:space="preserve">Documento assinado eletronicamente por </w:t>
            </w:r>
            <w:r>
              <w:rPr>
                <w:b/>
              </w:rPr>
              <w:t>Daniele Costa Navegante</w:t>
            </w:r>
            <w:r>
              <w:t xml:space="preserve">, </w:t>
            </w:r>
            <w:r>
              <w:rPr>
                <w:b/>
              </w:rPr>
              <w:t>Secretário(a)</w:t>
            </w:r>
            <w:r>
              <w:t xml:space="preserve">, </w:t>
            </w:r>
            <w:r>
              <w:t>em 24/06/2025, às 13:33, conforme art. 1º, III, "b", da Lei 11.419/2006.</w:t>
            </w:r>
          </w:p>
        </w:tc>
      </w:tr>
    </w:tbl>
    <w:p w:rsidR="000A13F2" w:rsidRDefault="000A13F2">
      <w:pPr>
        <w:pStyle w:val="normal0"/>
      </w:pPr>
      <w:r>
        <w:pict>
          <v:rect id="_x0000_i1027" style="width:0;height:1.5pt" o:hralign="center" o:hrstd="t" o:hr="t" fillcolor="#a0a0a0" stroked="f"/>
        </w:pict>
      </w:r>
    </w:p>
    <w:tbl>
      <w:tblPr>
        <w:tblStyle w:val="a1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492"/>
        <w:gridCol w:w="7533"/>
      </w:tblGrid>
      <w:tr w:rsidR="000A13F2">
        <w:trPr>
          <w:trHeight w:val="1520"/>
        </w:trPr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13F2" w:rsidRDefault="00D1476B">
            <w:pPr>
              <w:pStyle w:val="normal0"/>
            </w:pPr>
            <w:r>
              <w:rPr>
                <w:noProof/>
              </w:rPr>
              <w:drawing>
                <wp:inline distT="114300" distB="114300" distL="114300" distR="114300">
                  <wp:extent cx="819150" cy="819150"/>
                  <wp:effectExtent l="0" t="0" r="0" b="0"/>
                  <wp:docPr id="1" name="image3.png" descr="QRCode Assinatur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QRCode Assinatura"/>
                          <pic:cNvPicPr preferRelativeResize="0"/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3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A13F2" w:rsidRDefault="00D1476B">
            <w:pPr>
              <w:pStyle w:val="normal0"/>
            </w:pPr>
            <w:r>
              <w:t>A autenticidade do documento pode ser conferida no site https://sei.tjam.jus.br/sei/controlador_externo.php?acao=documento_conferir&amp;</w:t>
            </w:r>
            <w:r>
              <w:t xml:space="preserve">id_orgao_acesso_externo=0 informando o código verificador </w:t>
            </w:r>
            <w:r>
              <w:rPr>
                <w:b/>
              </w:rPr>
              <w:t>2270130</w:t>
            </w:r>
            <w:r>
              <w:t xml:space="preserve"> e o código CRC </w:t>
            </w:r>
            <w:r>
              <w:rPr>
                <w:b/>
              </w:rPr>
              <w:t>308027B2</w:t>
            </w:r>
            <w:r>
              <w:t>.</w:t>
            </w:r>
          </w:p>
        </w:tc>
      </w:tr>
    </w:tbl>
    <w:p w:rsidR="000A13F2" w:rsidRDefault="000A13F2">
      <w:pPr>
        <w:pStyle w:val="normal0"/>
      </w:pPr>
    </w:p>
    <w:sectPr w:rsidR="000A13F2" w:rsidSect="000A13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hyphenationZone w:val="425"/>
  <w:characterSpacingControl w:val="doNotCompress"/>
  <w:compat/>
  <w:rsids>
    <w:rsidRoot w:val="000A13F2"/>
    <w:rsid w:val="000A13F2"/>
    <w:rsid w:val="00D147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0A13F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0A13F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0A13F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0A13F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0A13F2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0A13F2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0A13F2"/>
  </w:style>
  <w:style w:type="table" w:customStyle="1" w:styleId="TableNormal">
    <w:name w:val="TableNormal"/>
    <w:rsid w:val="000A13F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0A13F2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0A13F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rsid w:val="000A13F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rsid w:val="000A13F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rsid w:val="000A13F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147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1476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1721</Words>
  <Characters>9296</Characters>
  <Application>Microsoft Office Word</Application>
  <DocSecurity>0</DocSecurity>
  <Lines>77</Lines>
  <Paragraphs>21</Paragraphs>
  <ScaleCrop>false</ScaleCrop>
  <Company/>
  <LinksUpToDate>false</LinksUpToDate>
  <CharactersWithSpaces>10996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2025-07-03T18:38:00Z</dcterms:created>
  <dcterms:modified xsi:type="dcterms:W3CDTF">2025-07-03T18:38:00Z</dcterms:modified>
</cp:coreProperties>
</file>