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46B2" w:rsidRDefault="009027BF">
      <w:pPr>
        <w:spacing w:before="1" w:after="1"/>
        <w:rPr>
          <w:rFonts w:ascii="Times New Roman" w:eastAsia="Times New Roman" w:hAnsi="Times New Roman" w:cs="Times New Roman"/>
          <w:sz w:val="17"/>
          <w:szCs w:val="17"/>
        </w:rPr>
      </w:pPr>
      <ve:AlternateContent>
        <mc:Choice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w15="http://schemas.microsoft.com/office/word/2012/wordml" xmlns:w14="http://schemas.microsoft.com/office/word/2010/wordml" xmlns:wpg="http://schemas.microsoft.com/office/word/2010/wordprocessingGroup" xmlns:wps="http://schemas.microsoft.com/office/word/2010/wordprocessingShape"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mc="http://schemas.openxmlformats.org/markup-compatibility/2006" Requires="wpg">
          <w:drawing>
            <wp:anchor allowOverlap="1" behindDoc="0" distB="0" distT="0" distL="0" distR="0" hidden="0" layoutInCell="1" locked="0" relativeHeight="0" simplePos="0">
              <wp:simplePos x="0" y="0"/>
              <wp:positionH relativeFrom="page">
                <wp:posOffset>7117746</wp:posOffset>
              </wp:positionH>
              <wp:positionV relativeFrom="page">
                <wp:posOffset>10432636</wp:posOffset>
              </wp:positionV>
              <wp:extent cx="125730" cy="74930"/>
              <wp:effectExtent b="0" l="0" r="0" t="0"/>
              <wp:wrapNone/>
              <wp:docPr id="546" name=""/>
              <a:graphic>
                <a:graphicData uri="http://schemas.microsoft.com/office/word/2010/wordprocessingGroup">
                  <wpg:wgp>
                    <wpg:cNvGrpSpPr/>
                    <wpg:grpSpPr>
                      <a:xfrm>
                        <a:off x="5283125" y="3742525"/>
                        <a:ext cx="125730" cy="74930"/>
                        <a:chOff x="5283125" y="3742525"/>
                        <a:chExt cx="125750" cy="74950"/>
                      </a:xfrm>
                    </wpg:grpSpPr>
                    <wpg:grpSp>
                      <wpg:cNvGrpSpPr/>
                      <wpg:grpSpPr>
                        <a:xfrm>
                          <a:off x="5283135" y="3742535"/>
                          <a:ext cx="125725" cy="75088"/>
                          <a:chOff x="0" y="0"/>
                          <a:chExt cx="125725" cy="75088"/>
                        </a:xfrm>
                      </wpg:grpSpPr>
                      <wps:wsp>
                        <wps:cNvSpPr/>
                        <wps:cNvPr id="3" name="Shape 3"/>
                        <wps:spPr>
                          <a:xfrm>
                            <a:off x="0" y="0"/>
                            <a:ext cx="125725" cy="749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3" name="Shape 23"/>
                        <wps:spPr>
                          <a:xfrm>
                            <a:off x="0" y="1428"/>
                            <a:ext cx="26034" cy="73660"/>
                          </a:xfrm>
                          <a:custGeom>
                            <a:rect b="b" l="l" r="r" t="t"/>
                            <a:pathLst>
                              <a:path extrusionOk="0" h="73660" w="26034">
                                <a:moveTo>
                                  <a:pt x="26003" y="73247"/>
                                </a:moveTo>
                                <a:lnTo>
                                  <a:pt x="18288" y="73247"/>
                                </a:lnTo>
                                <a:lnTo>
                                  <a:pt x="18288" y="16764"/>
                                </a:lnTo>
                                <a:lnTo>
                                  <a:pt x="15240" y="18288"/>
                                </a:lnTo>
                                <a:lnTo>
                                  <a:pt x="12192" y="21336"/>
                                </a:lnTo>
                                <a:lnTo>
                                  <a:pt x="0" y="27432"/>
                                </a:lnTo>
                                <a:lnTo>
                                  <a:pt x="0" y="18288"/>
                                </a:lnTo>
                                <a:lnTo>
                                  <a:pt x="4572" y="16764"/>
                                </a:lnTo>
                                <a:lnTo>
                                  <a:pt x="9144" y="13716"/>
                                </a:lnTo>
                                <a:lnTo>
                                  <a:pt x="12192" y="10668"/>
                                </a:lnTo>
                                <a:lnTo>
                                  <a:pt x="16764" y="7620"/>
                                </a:lnTo>
                                <a:lnTo>
                                  <a:pt x="19907" y="3048"/>
                                </a:lnTo>
                                <a:lnTo>
                                  <a:pt x="21431" y="0"/>
                                </a:lnTo>
                                <a:lnTo>
                                  <a:pt x="26003" y="0"/>
                                </a:lnTo>
                                <a:lnTo>
                                  <a:pt x="26003" y="73247"/>
                                </a:lnTo>
                                <a:close/>
                              </a:path>
                            </a:pathLst>
                          </a:custGeom>
                          <a:solidFill>
                            <a:srgbClr val="000000"/>
                          </a:solidFill>
                          <a:ln>
                            <a:noFill/>
                          </a:ln>
                        </wps:spPr>
                        <wps:bodyPr anchorCtr="0" anchor="ctr" bIns="91425" lIns="91425" spcFirstLastPara="1" rIns="91425" wrap="square" tIns="91425">
                          <a:noAutofit/>
                        </wps:bodyPr>
                      </wps:wsp>
                      <pic:pic>
                        <pic:nvPicPr>
                          <pic:cNvPr id="24" name="Shape 24"/>
                          <pic:cNvPicPr preferRelativeResize="0"/>
                        </pic:nvPicPr>
                        <pic:blipFill rotWithShape="1">
                          <a:blip r:embed="rId7">
                            <a:alphaModFix/>
                          </a:blip>
                          <a:srcRect b="0" l="0" r="0" t="0"/>
                          <a:stretch/>
                        </pic:blipFill>
                        <pic:spPr>
                          <a:xfrm>
                            <a:off x="45815" y="0"/>
                            <a:ext cx="79343" cy="74675"/>
                          </a:xfrm>
                          <a:prstGeom prst="rect">
                            <a:avLst/>
                          </a:prstGeom>
                          <a:noFill/>
                          <a:ln>
                            <a:noFill/>
                          </a:ln>
                        </pic:spPr>
                      </pic:pic>
                    </wpg:grpSp>
                  </wpg:wgp>
                </a:graphicData>
              </a:graphic>
            </wp:anchor>
          </w:drawing>
        </mc:Choice>
        <ve:Fallback>
          <w:r>
            <w:rPr>
              <w:rFonts w:ascii="Times New Roman" w:eastAsia="Times New Roman" w:hAnsi="Times New Roman" w:cs="Times New Roman"/>
              <w:noProof/>
              <w:sz w:val="17"/>
              <w:szCs w:val="17"/>
              <w:lang w:val="pt-BR"/>
            </w:rPr>
            <w:drawing>
              <wp:anchor distT="0" distB="0" distL="0" distR="0" simplePos="0" relativeHeight="251658240" behindDoc="0" locked="0" layoutInCell="1" allowOverlap="1">
                <wp:simplePos x="0" y="0"/>
                <wp:positionH relativeFrom="page">
                  <wp:posOffset>7117746</wp:posOffset>
                </wp:positionH>
                <wp:positionV relativeFrom="page">
                  <wp:posOffset>10432636</wp:posOffset>
                </wp:positionV>
                <wp:extent cx="125730" cy="74930"/>
                <wp:effectExtent l="0" t="0" r="0" b="0"/>
                <wp:wrapNone/>
                <wp:docPr id="54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
                        <a:srcRect/>
                        <a:stretch>
                          <a:fillRect/>
                        </a:stretch>
                      </pic:blipFill>
                      <pic:spPr>
                        <a:xfrm>
                          <a:off x="0" y="0"/>
                          <a:ext cx="125730" cy="74930"/>
                        </a:xfrm>
                        <a:prstGeom prst="rect">
                          <a:avLst/>
                        </a:prstGeom>
                        <a:ln/>
                      </pic:spPr>
                    </pic:pic>
                  </a:graphicData>
                </a:graphic>
              </wp:anchor>
            </w:drawing>
          </w:r>
        </ve:Fallback>
      </ve:AlternateContent>
    </w:p>
    <w:p w:rsidR="007446B2" w:rsidRDefault="009027BF">
      <w:pPr>
        <w:ind w:left="4250"/>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pt-BR"/>
        </w:rPr>
        <w:drawing>
          <wp:inline distT="0" distB="0" distL="0" distR="0">
            <wp:extent cx="560832" cy="734568"/>
            <wp:effectExtent l="0" t="0" r="0" b="0"/>
            <wp:docPr id="54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cstate="print"/>
                    <a:srcRect/>
                    <a:stretch>
                      <a:fillRect/>
                    </a:stretch>
                  </pic:blipFill>
                  <pic:spPr>
                    <a:xfrm>
                      <a:off x="0" y="0"/>
                      <a:ext cx="560832" cy="734568"/>
                    </a:xfrm>
                    <a:prstGeom prst="rect">
                      <a:avLst/>
                    </a:prstGeom>
                    <a:ln/>
                  </pic:spPr>
                </pic:pic>
              </a:graphicData>
            </a:graphic>
          </wp:inline>
        </w:drawing>
      </w:r>
    </w:p>
    <w:p w:rsidR="007446B2" w:rsidRDefault="009027BF">
      <w:pPr>
        <w:spacing w:before="9"/>
        <w:rPr>
          <w:rFonts w:ascii="Times New Roman" w:eastAsia="Times New Roman" w:hAnsi="Times New Roman" w:cs="Times New Roman"/>
          <w:sz w:val="16"/>
          <w:szCs w:val="16"/>
        </w:rPr>
      </w:pPr>
      <w:r>
        <w:rPr>
          <w:noProof/>
          <w:lang w:val="pt-BR"/>
        </w:rPr>
        <w:drawing>
          <wp:anchor distT="0" distB="0" distL="0" distR="0" simplePos="0" relativeHeight="251659264" behindDoc="0" locked="0" layoutInCell="1" allowOverlap="1">
            <wp:simplePos x="0" y="0"/>
            <wp:positionH relativeFrom="column">
              <wp:posOffset>891538</wp:posOffset>
            </wp:positionH>
            <wp:positionV relativeFrom="paragraph">
              <wp:posOffset>138146</wp:posOffset>
            </wp:positionV>
            <wp:extent cx="4154075" cy="252412"/>
            <wp:effectExtent l="0" t="0" r="0" b="0"/>
            <wp:wrapTopAndBottom distT="0" distB="0"/>
            <wp:docPr id="55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4154075" cy="252412"/>
                    </a:xfrm>
                    <a:prstGeom prst="rect">
                      <a:avLst/>
                    </a:prstGeom>
                    <a:ln/>
                  </pic:spPr>
                </pic:pic>
              </a:graphicData>
            </a:graphic>
          </wp:anchor>
        </w:drawing>
      </w:r>
    </w:p>
    <w:p w:rsidR="007446B2" w:rsidRDefault="007446B2">
      <w:pPr>
        <w:spacing w:before="74"/>
        <w:rPr>
          <w:rFonts w:ascii="Times New Roman" w:eastAsia="Times New Roman" w:hAnsi="Times New Roman" w:cs="Times New Roman"/>
          <w:sz w:val="20"/>
          <w:szCs w:val="20"/>
        </w:rPr>
      </w:pPr>
    </w:p>
    <w:p w:rsidR="007446B2" w:rsidRDefault="007446B2">
      <w:pPr>
        <w:rPr>
          <w:rFonts w:ascii="Times New Roman" w:eastAsia="Times New Roman" w:hAnsi="Times New Roman" w:cs="Times New Roman"/>
          <w:sz w:val="20"/>
          <w:szCs w:val="20"/>
        </w:rPr>
      </w:pPr>
    </w:p>
    <w:p w:rsidR="007446B2" w:rsidRDefault="007446B2">
      <w:pPr>
        <w:rPr>
          <w:rFonts w:ascii="Times New Roman" w:eastAsia="Times New Roman" w:hAnsi="Times New Roman" w:cs="Times New Roman"/>
          <w:sz w:val="20"/>
          <w:szCs w:val="20"/>
        </w:rPr>
      </w:pPr>
    </w:p>
    <w:p w:rsidR="007446B2" w:rsidRDefault="007446B2">
      <w:pPr>
        <w:rPr>
          <w:rFonts w:ascii="Times New Roman" w:eastAsia="Times New Roman" w:hAnsi="Times New Roman" w:cs="Times New Roman"/>
          <w:sz w:val="5"/>
          <w:szCs w:val="5"/>
        </w:rPr>
      </w:pPr>
    </w:p>
    <w:p w:rsidR="007446B2" w:rsidRDefault="007446B2">
      <w:pPr>
        <w:rPr>
          <w:rFonts w:ascii="Times New Roman" w:eastAsia="Times New Roman" w:hAnsi="Times New Roman" w:cs="Times New Roman"/>
          <w:sz w:val="20"/>
          <w:szCs w:val="20"/>
        </w:rPr>
      </w:pPr>
    </w:p>
    <w:p w:rsidR="007446B2" w:rsidRDefault="007446B2">
      <w:pPr>
        <w:rPr>
          <w:rFonts w:ascii="Times New Roman" w:eastAsia="Times New Roman" w:hAnsi="Times New Roman" w:cs="Times New Roman"/>
          <w:sz w:val="20"/>
          <w:szCs w:val="20"/>
        </w:rPr>
      </w:pPr>
    </w:p>
    <w:p w:rsidR="007446B2" w:rsidRDefault="007446B2">
      <w:pPr>
        <w:spacing w:before="5"/>
        <w:rPr>
          <w:rFonts w:ascii="Times New Roman" w:eastAsia="Times New Roman" w:hAnsi="Times New Roman" w:cs="Times New Roman"/>
          <w:sz w:val="15"/>
          <w:szCs w:val="15"/>
        </w:rPr>
      </w:pPr>
    </w:p>
    <w:p w:rsidR="007446B2" w:rsidRDefault="009027BF">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ATA DE JULGAMENTO</w:t>
      </w:r>
    </w:p>
    <w:p w:rsidR="007446B2" w:rsidRDefault="007446B2">
      <w:pPr>
        <w:jc w:val="both"/>
        <w:rPr>
          <w:rFonts w:ascii="Times New Roman" w:eastAsia="Times New Roman" w:hAnsi="Times New Roman" w:cs="Times New Roman"/>
          <w:sz w:val="24"/>
          <w:szCs w:val="24"/>
        </w:rPr>
      </w:pPr>
    </w:p>
    <w:p w:rsidR="007446B2" w:rsidRDefault="009027B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7446B2" w:rsidRDefault="007446B2">
      <w:pPr>
        <w:jc w:val="both"/>
        <w:rPr>
          <w:rFonts w:ascii="Times New Roman" w:eastAsia="Times New Roman" w:hAnsi="Times New Roman" w:cs="Times New Roman"/>
          <w:sz w:val="24"/>
          <w:szCs w:val="24"/>
        </w:rPr>
      </w:pPr>
    </w:p>
    <w:p w:rsidR="007446B2" w:rsidRDefault="009027BF">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Sessão Ordinária do Egrégio Tribunal Pleno, em Manaus, 18 de fevereiro de 2025.</w:t>
      </w:r>
    </w:p>
    <w:p w:rsidR="007446B2" w:rsidRDefault="009027BF">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Presidente: Exmo. Sr. Des. Jomar Ricardo Saunders Fernandes.</w:t>
      </w:r>
    </w:p>
    <w:p w:rsidR="007446B2" w:rsidRDefault="009027BF">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Procurador de Justiça: Exmo Sr. Dr. André Virgílio Belota Seffair.</w:t>
      </w:r>
    </w:p>
    <w:p w:rsidR="007446B2" w:rsidRDefault="009027BF">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Secretária de Justiça: Dra. Daniele Costa Navegante.</w:t>
      </w:r>
    </w:p>
    <w:p w:rsidR="007446B2" w:rsidRDefault="007446B2">
      <w:pPr>
        <w:spacing w:line="360" w:lineRule="auto"/>
        <w:jc w:val="both"/>
        <w:rPr>
          <w:rFonts w:ascii="Times New Roman" w:eastAsia="Times New Roman" w:hAnsi="Times New Roman" w:cs="Times New Roman"/>
          <w:sz w:val="24"/>
          <w:szCs w:val="24"/>
        </w:rPr>
      </w:pPr>
    </w:p>
    <w:p w:rsidR="007446B2" w:rsidRDefault="009027B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7446B2" w:rsidRDefault="007446B2">
      <w:pPr>
        <w:jc w:val="both"/>
        <w:rPr>
          <w:rFonts w:ascii="Times New Roman" w:eastAsia="Times New Roman" w:hAnsi="Times New Roman" w:cs="Times New Roman"/>
          <w:sz w:val="24"/>
          <w:szCs w:val="24"/>
        </w:rPr>
      </w:pPr>
    </w:p>
    <w:p w:rsidR="007446B2" w:rsidRDefault="009027B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Aos dezoito (18) dias do mês de fevereiro de dois mil e vinte e cinco, nesta cidade de Manaus, reuniu-se às nove horas, em sessão ordinária, na sala de sessões, o egrégio Tribunal Pleno, com a presen</w:t>
      </w:r>
      <w:r>
        <w:rPr>
          <w:rFonts w:ascii="Times New Roman" w:eastAsia="Times New Roman" w:hAnsi="Times New Roman" w:cs="Times New Roman"/>
          <w:sz w:val="24"/>
          <w:szCs w:val="24"/>
        </w:rPr>
        <w:t>ça dos(as) Excelentíssimos(as) Senhores(as): Desembargador Jomar Ricardo Saunders Fernandes - Presidente, Desembargador João de Jesus Abdala Simões, Desembargadora Socorro Guedes Moura, Desembargador Domingos Jorge Chalub Pereira, Desembargador Yedo Simões</w:t>
      </w:r>
      <w:r>
        <w:rPr>
          <w:rFonts w:ascii="Times New Roman" w:eastAsia="Times New Roman" w:hAnsi="Times New Roman" w:cs="Times New Roman"/>
          <w:sz w:val="24"/>
          <w:szCs w:val="24"/>
        </w:rPr>
        <w:t xml:space="preserve"> de Oliveira, Desembargador Flávio Humberto Pascarelli Lopes, Desembargador Paulo César Caminha e Lima, Desembargador Jorge Manoel Lopes Lins, Desembargador Lafayette Carneiro Vieira Júnior, Desembargadora Nélia Caminha Jorge, Desembargador Airton Luís Cor</w:t>
      </w:r>
      <w:r>
        <w:rPr>
          <w:rFonts w:ascii="Times New Roman" w:eastAsia="Times New Roman" w:hAnsi="Times New Roman" w:cs="Times New Roman"/>
          <w:sz w:val="24"/>
          <w:szCs w:val="24"/>
        </w:rPr>
        <w:t>rêa Gentil, Desembargador José Hamilton Saraiva dos Santos, Desembargador Elci Simões de Oliveira, Desembargadora Joana dos Santos Meirelles, Desembargadora Vânia Maria Marques Marinho, Desembargador Abraham Peixoto Campos Filho, Desembargadora Onilza Abre</w:t>
      </w:r>
      <w:r>
        <w:rPr>
          <w:rFonts w:ascii="Times New Roman" w:eastAsia="Times New Roman" w:hAnsi="Times New Roman" w:cs="Times New Roman"/>
          <w:sz w:val="24"/>
          <w:szCs w:val="24"/>
        </w:rPr>
        <w:t>u Gerth, Desembargador Cezar Luiz Bandiera, Desembargadora Mirza Telma de Oliveira Cunha, Desembargadora Luiza Cristina Nascimento da Costa Marques, Desembargador Henrique Veiga Lima e  Dr.  André Virgílio Belota Seffair, Representante do Ministério Públic</w:t>
      </w:r>
      <w:r>
        <w:rPr>
          <w:rFonts w:ascii="Times New Roman" w:eastAsia="Times New Roman" w:hAnsi="Times New Roman" w:cs="Times New Roman"/>
          <w:sz w:val="24"/>
          <w:szCs w:val="24"/>
        </w:rPr>
        <w:t xml:space="preserve">o. </w:t>
      </w:r>
      <w:r>
        <w:rPr>
          <w:rFonts w:ascii="Times New Roman" w:eastAsia="Times New Roman" w:hAnsi="Times New Roman" w:cs="Times New Roman"/>
          <w:b/>
          <w:sz w:val="24"/>
          <w:szCs w:val="24"/>
        </w:rPr>
        <w:t>Ausências Justificadas:</w:t>
      </w:r>
      <w:r>
        <w:rPr>
          <w:rFonts w:ascii="Times New Roman" w:eastAsia="Times New Roman" w:hAnsi="Times New Roman" w:cs="Times New Roman"/>
          <w:sz w:val="24"/>
          <w:szCs w:val="24"/>
        </w:rPr>
        <w:t xml:space="preserve"> Exmos. Srs. Desembargadora Maria das Graças Pessoa Figueiredo, Desembargador Cláudio César Ramalheira Roessing, Desembargadora Carla Maria Santos dos Reis, Desembargador Anselmo Chíxaro e Desembargador Délcio Luís Santos.  Havend</w:t>
      </w:r>
      <w:r>
        <w:rPr>
          <w:rFonts w:ascii="Times New Roman" w:eastAsia="Times New Roman" w:hAnsi="Times New Roman" w:cs="Times New Roman"/>
          <w:sz w:val="24"/>
          <w:szCs w:val="24"/>
        </w:rPr>
        <w:t>o número legal, o Exmo. Sr. Des. Jomar Ricardo Saunders Fernandes, Presidente, iniciou a sessão, autorizando a senhora Secretária a fazer a leitura da Ata da Sessão anterior, que foi dispensada, com o assentimento dos demais pares e aprovada, na forma lavr</w:t>
      </w:r>
      <w:r>
        <w:rPr>
          <w:rFonts w:ascii="Times New Roman" w:eastAsia="Times New Roman" w:hAnsi="Times New Roman" w:cs="Times New Roman"/>
          <w:sz w:val="24"/>
          <w:szCs w:val="24"/>
        </w:rPr>
        <w:t>ada, sendo, em seguida, assinada. Na sequência o Des. Presidente inverteu a ordem de pauta e comunicou que o</w:t>
      </w:r>
      <w:r>
        <w:rPr>
          <w:rFonts w:ascii="Times New Roman" w:eastAsia="Times New Roman" w:hAnsi="Times New Roman" w:cs="Times New Roman"/>
          <w:b/>
          <w:sz w:val="24"/>
          <w:szCs w:val="24"/>
        </w:rPr>
        <w:t xml:space="preserve"> Processo </w:t>
      </w:r>
      <w:r>
        <w:rPr>
          <w:rFonts w:ascii="Times New Roman" w:eastAsia="Times New Roman" w:hAnsi="Times New Roman" w:cs="Times New Roman"/>
          <w:b/>
          <w:sz w:val="24"/>
          <w:szCs w:val="24"/>
        </w:rPr>
        <w:lastRenderedPageBreak/>
        <w:t>Administrativo n.º 2025/000001428-00. EDITAL n.º 02/2025 – PTJ - VAGA DE MEMBRO SUBSTITUTO DO TRIBUNAL REGIONAL ELEITORAL DO ESTADO DO AMA</w:t>
      </w:r>
      <w:r>
        <w:rPr>
          <w:rFonts w:ascii="Times New Roman" w:eastAsia="Times New Roman" w:hAnsi="Times New Roman" w:cs="Times New Roman"/>
          <w:b/>
          <w:sz w:val="24"/>
          <w:szCs w:val="24"/>
        </w:rPr>
        <w:t>ZONAS - CLASSE DOS ADVOGADOS.</w:t>
      </w:r>
      <w:r>
        <w:rPr>
          <w:rFonts w:ascii="Times New Roman" w:eastAsia="Times New Roman" w:hAnsi="Times New Roman" w:cs="Times New Roman"/>
          <w:sz w:val="24"/>
          <w:szCs w:val="24"/>
        </w:rPr>
        <w:t xml:space="preserve"> Inscritos: 01 - Adriana Lo Presti Mendonça, OAB/AM 3139 – Pa nº 2025/000004926-00; 02 - Adriane Cristine Cabral Magalhães, OAB/AM 5373 – Pa nº 2025/000006110-00; 03 - Diogo Oliveira Nogueira Franco, OAB/AM  7550 – Pa nº 2025/0</w:t>
      </w:r>
      <w:r>
        <w:rPr>
          <w:rFonts w:ascii="Times New Roman" w:eastAsia="Times New Roman" w:hAnsi="Times New Roman" w:cs="Times New Roman"/>
          <w:sz w:val="24"/>
          <w:szCs w:val="24"/>
        </w:rPr>
        <w:t>00005206-00; 04 - Felipe Braga de Oliveira, OAB/AM 9663 – Pa nº 2025/000005515-00; 05 - Hamilton Novo Lucena Júnior, OAB/AM 5488 – Pa nº 2025/000006002-00;06 - Hugo Fernandes Levi Filho Neto, OAB/AM 4366 – Pa nº 2025/000006683-00; 07 - Laura Maria Santiago</w:t>
      </w:r>
      <w:r>
        <w:rPr>
          <w:rFonts w:ascii="Times New Roman" w:eastAsia="Times New Roman" w:hAnsi="Times New Roman" w:cs="Times New Roman"/>
          <w:sz w:val="24"/>
          <w:szCs w:val="24"/>
        </w:rPr>
        <w:t xml:space="preserve"> Lucas, OAB/AM  4872 – Pa nº 2025/000006563-00; 08 - Luciana Trunkl Fernandes da Costa, OAB/AM 3006 – Pa nº 2025/000005702-00; 09 - Melk Levi da Silva Pereira, OAB/AM 12046 – Pa nº 2025/000006027-00; 10 - Nabila Litaiff Feitosa da Costa, OAB/AM  8531 – Pa </w:t>
      </w:r>
      <w:r>
        <w:rPr>
          <w:rFonts w:ascii="Times New Roman" w:eastAsia="Times New Roman" w:hAnsi="Times New Roman" w:cs="Times New Roman"/>
          <w:sz w:val="24"/>
          <w:szCs w:val="24"/>
        </w:rPr>
        <w:t xml:space="preserve">nº 2025/000005543-00 e 11 - Natividade de Jesus Magalhães Maia, OAB/AM 5556 – Pa nº 2025/000004227-00, seria adiado para a próxima sessão (25.02.2025). Em seguida foi chamado para apreciação o processo nº  </w:t>
      </w:r>
      <w:r>
        <w:rPr>
          <w:rFonts w:ascii="Times New Roman" w:eastAsia="Times New Roman" w:hAnsi="Times New Roman" w:cs="Times New Roman"/>
          <w:b/>
          <w:sz w:val="24"/>
          <w:szCs w:val="24"/>
        </w:rPr>
        <w:t>02 – Processo Administrativo nº 2024/000035391-00.</w:t>
      </w:r>
      <w:r>
        <w:rPr>
          <w:rFonts w:ascii="Times New Roman" w:eastAsia="Times New Roman" w:hAnsi="Times New Roman" w:cs="Times New Roman"/>
          <w:b/>
          <w:sz w:val="24"/>
          <w:szCs w:val="24"/>
        </w:rPr>
        <w:t>MINUTA DE RESOLUÇÃO QUE APROVA ANTEPROJETO DE LEI QUE ALTERA AS ALÍNEAS “A”, “B” E “C”, DO INCISO III, DO ART. 58, DA LEI COMPLEMENTAR Nº 261, DE 28 DE DEZEMBRO DE 2023 (LEI DE ORGANIZAÇÃO JUDICIÁRIA DO ESTADO DO AMAZONAS).</w:t>
      </w:r>
      <w:r>
        <w:rPr>
          <w:rFonts w:ascii="Times New Roman" w:eastAsia="Times New Roman" w:hAnsi="Times New Roman" w:cs="Times New Roman"/>
          <w:sz w:val="24"/>
          <w:szCs w:val="24"/>
        </w:rPr>
        <w:t xml:space="preserve"> Apreciação suspensa em virtude d</w:t>
      </w:r>
      <w:r>
        <w:rPr>
          <w:rFonts w:ascii="Times New Roman" w:eastAsia="Times New Roman" w:hAnsi="Times New Roman" w:cs="Times New Roman"/>
          <w:sz w:val="24"/>
          <w:szCs w:val="24"/>
        </w:rPr>
        <w:t xml:space="preserve">a ausência justificada do Des. Délcio Luis Santos, vistor. Retomada a ordem de pauta foi anunciado o </w:t>
      </w:r>
      <w:r>
        <w:rPr>
          <w:rFonts w:ascii="Times New Roman" w:eastAsia="Times New Roman" w:hAnsi="Times New Roman" w:cs="Times New Roman"/>
          <w:b/>
          <w:sz w:val="24"/>
          <w:szCs w:val="24"/>
        </w:rPr>
        <w:t>Processo Administrativo n.° 2024/000055318-01. MINUTA DE RESOLUÇÃO CONDUTORA DE ANTEPROJETO DE LEI QUE ACRESCENTA O INCISO V AO ARTIGO 184 DA LEI COMPLEMEN</w:t>
      </w:r>
      <w:r>
        <w:rPr>
          <w:rFonts w:ascii="Times New Roman" w:eastAsia="Times New Roman" w:hAnsi="Times New Roman" w:cs="Times New Roman"/>
          <w:b/>
          <w:sz w:val="24"/>
          <w:szCs w:val="24"/>
        </w:rPr>
        <w:t>TAR N.° 261, DE 18 DE DEZEMBRO DE 2023, VISANDO PRESERVAR OS EFEITOS DO §2° DO ART. 419 DA LEI COMPLEMENTAR N.° 17, DE 23 DE JANEIRO DE 1997 ATÉ A ULTERIOR EDIÇÃO DE LEI ESPECÍFICA DISCIPLINANDO A MATÉRIA.</w:t>
      </w:r>
      <w:r>
        <w:rPr>
          <w:rFonts w:ascii="Times New Roman" w:eastAsia="Times New Roman" w:hAnsi="Times New Roman" w:cs="Times New Roman"/>
          <w:sz w:val="24"/>
          <w:szCs w:val="24"/>
        </w:rPr>
        <w:t xml:space="preserve"> Com a palavra a Desa. Mirza Telma de Oliveira Cunh</w:t>
      </w:r>
      <w:r>
        <w:rPr>
          <w:rFonts w:ascii="Times New Roman" w:eastAsia="Times New Roman" w:hAnsi="Times New Roman" w:cs="Times New Roman"/>
          <w:sz w:val="24"/>
          <w:szCs w:val="24"/>
        </w:rPr>
        <w:t>a devolveu o processo procedendo a leitura de seu  voto vista convergente, acrescentando complementações ao voto do Des. Airton Luís Corrêa Gentil a seguir o Des. José Hamilton Saraiva dos Santos solicitou vista dos autos, para análise dos votos já apresen</w:t>
      </w:r>
      <w:r>
        <w:rPr>
          <w:rFonts w:ascii="Times New Roman" w:eastAsia="Times New Roman" w:hAnsi="Times New Roman" w:cs="Times New Roman"/>
          <w:sz w:val="24"/>
          <w:szCs w:val="24"/>
        </w:rPr>
        <w:t xml:space="preserve">tados. Na sequência, o Desdor. Presidente anunciou o  </w:t>
      </w:r>
      <w:r>
        <w:rPr>
          <w:rFonts w:ascii="Times New Roman" w:eastAsia="Times New Roman" w:hAnsi="Times New Roman" w:cs="Times New Roman"/>
          <w:b/>
          <w:sz w:val="24"/>
          <w:szCs w:val="24"/>
        </w:rPr>
        <w:t>PROCESSO COM JULGAMENTO SUSPENSO/ADIADO – SAJ.1. 0004464-79.2023.8.04.0000 – Incidente de Resolução de Demandas Repetitivas.Suscitante: Egrégia Primeira Câmara Cível do Tribunal de Justiça do Amazonas.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Apelante: Renato Carneiro Pereira. Soc. Advogados: Alan Augusto Sociedade Individual de Advocacia (725/AM). Advogado: Alan Augusto de Souza Santos (14742/AM). Apelado: Banco Bradesco S/A. Advogado: Nelson Wilians Fratoni Rodrigues (598A/AM).Advogada: Teres</w:t>
      </w:r>
      <w:r>
        <w:rPr>
          <w:rFonts w:ascii="Times New Roman" w:eastAsia="Times New Roman" w:hAnsi="Times New Roman" w:cs="Times New Roman"/>
          <w:sz w:val="24"/>
          <w:szCs w:val="24"/>
        </w:rPr>
        <w:t xml:space="preserve">a Celina Arruda Alvim Wambier (22129/PR). Advogado: Evaristo Aragão Ferreira dos Santos (24498/PR). Advogada: Maria Lucia Lins Conceição (15348/PR). Advogada: Priscila Kei Sato (42074/PR). Advogado: Clayton Camacho (76757/SP). Advogado: Paulo Celso Pompeu </w:t>
      </w:r>
      <w:r>
        <w:rPr>
          <w:rFonts w:ascii="Times New Roman" w:eastAsia="Times New Roman" w:hAnsi="Times New Roman" w:cs="Times New Roman"/>
          <w:sz w:val="24"/>
          <w:szCs w:val="24"/>
        </w:rPr>
        <w:t xml:space="preserve">(129933/SP). Advogado: Celso Seigiro Myoshi (88955/SP). MPAM: Ministério Público do Estado do Amazonas. Amicus Curiae: Associação dos Advogados </w:t>
      </w:r>
      <w:r>
        <w:rPr>
          <w:rFonts w:ascii="Times New Roman" w:eastAsia="Times New Roman" w:hAnsi="Times New Roman" w:cs="Times New Roman"/>
          <w:sz w:val="24"/>
          <w:szCs w:val="24"/>
        </w:rPr>
        <w:lastRenderedPageBreak/>
        <w:t>Defensores do Consumidor Amazonense - AADCAM. Advogado: João Victor da Silva Lima (16302/AM). Advogado: Kelvin J</w:t>
      </w:r>
      <w:r>
        <w:rPr>
          <w:rFonts w:ascii="Times New Roman" w:eastAsia="Times New Roman" w:hAnsi="Times New Roman" w:cs="Times New Roman"/>
          <w:sz w:val="24"/>
          <w:szCs w:val="24"/>
        </w:rPr>
        <w:t>osé Barbilônia Cavalcanti (17517/AM). Advogado: Lucas Monteiro Botelho (17550/AM). Advogado: João Marcelo de Aragão Peixoto (18183/AM). Amicus Curiae: Federação Brasileira de Bancos – FEBRABAN. Soc. Advogados: Wambler, Yamasaki, Bevervanço &amp; Lobo Advogados</w:t>
      </w:r>
      <w:r>
        <w:rPr>
          <w:rFonts w:ascii="Times New Roman" w:eastAsia="Times New Roman" w:hAnsi="Times New Roman" w:cs="Times New Roman"/>
          <w:sz w:val="24"/>
          <w:szCs w:val="24"/>
        </w:rPr>
        <w:t xml:space="preserve"> (2049/PR). Advogado: Luiz Rodrigues Wambier (7295/PR). Advogado: Luiz Rodrigues Wambier (38828/DF). Advogada: Patrícia Yamasaki Teixeira (34143/PR). Advogado: Leonardo de Souza Naves Barcellos (65944/PR). Defensoria:Defensoria Pública do Estado do Amazona</w:t>
      </w:r>
      <w:r>
        <w:rPr>
          <w:rFonts w:ascii="Times New Roman" w:eastAsia="Times New Roman" w:hAnsi="Times New Roman" w:cs="Times New Roman"/>
          <w:sz w:val="24"/>
          <w:szCs w:val="24"/>
        </w:rPr>
        <w:t>s.Procuradoria Ge: Procuradoria-Geral do Estado do Amazonas. Amicus Curiae: Ordem dos Advogados do Brasil - Seccional do Estado do Amazonas. Advogado: Antônio Raimundo Barros de Carvalho (2267/AM). Advogada: Vitória Salvi Garbin Marsico (1564A/AM).</w:t>
      </w:r>
      <w:r>
        <w:rPr>
          <w:rFonts w:ascii="Times New Roman" w:eastAsia="Times New Roman" w:hAnsi="Times New Roman" w:cs="Times New Roman"/>
          <w:b/>
          <w:sz w:val="24"/>
          <w:szCs w:val="24"/>
        </w:rPr>
        <w:t>Procurad</w:t>
      </w:r>
      <w:r>
        <w:rPr>
          <w:rFonts w:ascii="Times New Roman" w:eastAsia="Times New Roman" w:hAnsi="Times New Roman" w:cs="Times New Roman"/>
          <w:b/>
          <w:sz w:val="24"/>
          <w:szCs w:val="24"/>
        </w:rPr>
        <w:t>ora-Geral de Justiça: Exma. Sra. Dra. Leda Mara Nascimento Albuquerque.</w:t>
      </w:r>
      <w:r>
        <w:rPr>
          <w:rFonts w:ascii="Times New Roman" w:eastAsia="Times New Roman" w:hAnsi="Times New Roman" w:cs="Times New Roman"/>
          <w:sz w:val="24"/>
          <w:szCs w:val="24"/>
        </w:rPr>
        <w:t xml:space="preserve"> Presidente: Exm.º Sr. Des. Jomar Ricardo Saunders Fernandes. </w:t>
      </w:r>
      <w:r>
        <w:rPr>
          <w:rFonts w:ascii="Times New Roman" w:eastAsia="Times New Roman" w:hAnsi="Times New Roman" w:cs="Times New Roman"/>
          <w:b/>
          <w:sz w:val="24"/>
          <w:szCs w:val="24"/>
        </w:rPr>
        <w:t>Relator: Exmo. Sr. Des. Cezar Luiz Bandiera. Julgamento Suspenso:</w:t>
      </w:r>
      <w:r>
        <w:rPr>
          <w:rFonts w:ascii="Times New Roman" w:eastAsia="Times New Roman" w:hAnsi="Times New Roman" w:cs="Times New Roman"/>
          <w:sz w:val="24"/>
          <w:szCs w:val="24"/>
        </w:rPr>
        <w:t xml:space="preserve"> ausência justificada do vistor, Exmo. Sr. Des. Délcio Luí</w:t>
      </w:r>
      <w:r>
        <w:rPr>
          <w:rFonts w:ascii="Times New Roman" w:eastAsia="Times New Roman" w:hAnsi="Times New Roman" w:cs="Times New Roman"/>
          <w:sz w:val="24"/>
          <w:szCs w:val="24"/>
        </w:rPr>
        <w:t>s Santos. Nesse momento, o Des. Cézar Luiz Bandiera manifestou-se informando  que tem sido procurado pelos advogados que atuam no processo, indagando sobre a realização do julgamento, solicitou que ficasse consignado em ata  que  tem havido reiterados pedi</w:t>
      </w:r>
      <w:r>
        <w:rPr>
          <w:rFonts w:ascii="Times New Roman" w:eastAsia="Times New Roman" w:hAnsi="Times New Roman" w:cs="Times New Roman"/>
          <w:sz w:val="24"/>
          <w:szCs w:val="24"/>
        </w:rPr>
        <w:t xml:space="preserve">dos de vista e que a demora do julgamento não se dá por conta da sua falta de atuação como Relator. </w:t>
      </w:r>
      <w:r>
        <w:rPr>
          <w:rFonts w:ascii="Times New Roman" w:eastAsia="Times New Roman" w:hAnsi="Times New Roman" w:cs="Times New Roman"/>
          <w:b/>
          <w:sz w:val="24"/>
          <w:szCs w:val="24"/>
        </w:rPr>
        <w:t xml:space="preserve">V- PROCESSOS COM JULGAMENTO SUSPENSO/ADIADO – PROJUDI. 1. 4002041-78.2023.8.04.0000 - Incidente de Resolução de Demandas Repetitivas. Suscitante: Estado do </w:t>
      </w:r>
      <w:r>
        <w:rPr>
          <w:rFonts w:ascii="Times New Roman" w:eastAsia="Times New Roman" w:hAnsi="Times New Roman" w:cs="Times New Roman"/>
          <w:b/>
          <w:sz w:val="24"/>
          <w:szCs w:val="24"/>
        </w:rPr>
        <w:t>Amazonas.</w:t>
      </w:r>
      <w:r>
        <w:rPr>
          <w:rFonts w:ascii="Times New Roman" w:eastAsia="Times New Roman" w:hAnsi="Times New Roman" w:cs="Times New Roman"/>
          <w:sz w:val="24"/>
          <w:szCs w:val="24"/>
        </w:rPr>
        <w:t xml:space="preserve"> Procuradores: Debora Bandeira Dias Koenow OAB/AM nº 12.898 e  Isaltino José Barbosa Neto OAB/AM nº 9.055.</w:t>
      </w:r>
      <w:r>
        <w:rPr>
          <w:rFonts w:ascii="Times New Roman" w:eastAsia="Times New Roman" w:hAnsi="Times New Roman" w:cs="Times New Roman"/>
          <w:b/>
          <w:sz w:val="24"/>
          <w:szCs w:val="24"/>
        </w:rPr>
        <w:t>Interessada: Associação dos Subtenentes e Sargentos da Polícia e Bombeiros Militar do Amazonas.</w:t>
      </w:r>
      <w:r>
        <w:rPr>
          <w:rFonts w:ascii="Times New Roman" w:eastAsia="Times New Roman" w:hAnsi="Times New Roman" w:cs="Times New Roman"/>
          <w:sz w:val="24"/>
          <w:szCs w:val="24"/>
        </w:rPr>
        <w:t xml:space="preserve"> Advogados: Ana Carolina Soares Souza OAB 1230</w:t>
      </w:r>
      <w:r>
        <w:rPr>
          <w:rFonts w:ascii="Times New Roman" w:eastAsia="Times New Roman" w:hAnsi="Times New Roman" w:cs="Times New Roman"/>
          <w:sz w:val="24"/>
          <w:szCs w:val="24"/>
        </w:rPr>
        <w:t xml:space="preserve">0N-AM  e Antônio Carlos Gama Alves OAB 16215N-PA. </w:t>
      </w:r>
      <w:r>
        <w:rPr>
          <w:rFonts w:ascii="Times New Roman" w:eastAsia="Times New Roman" w:hAnsi="Times New Roman" w:cs="Times New Roman"/>
          <w:b/>
          <w:sz w:val="24"/>
          <w:szCs w:val="24"/>
        </w:rPr>
        <w:t>Interessado: Associação dos Praças do Estado do Amazonas.</w:t>
      </w:r>
      <w:r>
        <w:rPr>
          <w:rFonts w:ascii="Times New Roman" w:eastAsia="Times New Roman" w:hAnsi="Times New Roman" w:cs="Times New Roman"/>
          <w:sz w:val="24"/>
          <w:szCs w:val="24"/>
        </w:rPr>
        <w:t xml:space="preserve"> Advogado: Carlos Carioca da Costa Filho (14349/AM). Presidente: Exm.º Sr. Des. Jomar Ricardo Saunders Fernandes. </w:t>
      </w:r>
      <w:r>
        <w:rPr>
          <w:rFonts w:ascii="Times New Roman" w:eastAsia="Times New Roman" w:hAnsi="Times New Roman" w:cs="Times New Roman"/>
          <w:b/>
          <w:sz w:val="24"/>
          <w:szCs w:val="24"/>
        </w:rPr>
        <w:t>Relator: Exmo. Sr. Des. Elci Simões</w:t>
      </w:r>
      <w:r>
        <w:rPr>
          <w:rFonts w:ascii="Times New Roman" w:eastAsia="Times New Roman" w:hAnsi="Times New Roman" w:cs="Times New Roman"/>
          <w:b/>
          <w:sz w:val="24"/>
          <w:szCs w:val="24"/>
        </w:rPr>
        <w:t xml:space="preserve"> de Oliveira</w:t>
      </w:r>
      <w:r>
        <w:rPr>
          <w:rFonts w:ascii="Times New Roman" w:eastAsia="Times New Roman" w:hAnsi="Times New Roman" w:cs="Times New Roman"/>
          <w:sz w:val="24"/>
          <w:szCs w:val="24"/>
        </w:rPr>
        <w:t xml:space="preserve">.Procuradora-Geral de Justiça: Exma. Sra. Dra. Leda Mara Nascimento Albuquerque. </w:t>
      </w:r>
      <w:r>
        <w:rPr>
          <w:rFonts w:ascii="Times New Roman" w:eastAsia="Times New Roman" w:hAnsi="Times New Roman" w:cs="Times New Roman"/>
          <w:b/>
          <w:sz w:val="24"/>
          <w:szCs w:val="24"/>
        </w:rPr>
        <w:t>Voto do Relator:</w:t>
      </w:r>
      <w:r>
        <w:rPr>
          <w:rFonts w:ascii="Times New Roman" w:eastAsia="Times New Roman" w:hAnsi="Times New Roman" w:cs="Times New Roman"/>
          <w:sz w:val="24"/>
          <w:szCs w:val="24"/>
        </w:rPr>
        <w:t xml:space="preserve"> Não admite o Incidente de Resolução de Demandas Repetitivas – IRDR, ante ao não preenchimento do requisito elencado no art. 978, parágrafo único, </w:t>
      </w:r>
      <w:r>
        <w:rPr>
          <w:rFonts w:ascii="Times New Roman" w:eastAsia="Times New Roman" w:hAnsi="Times New Roman" w:cs="Times New Roman"/>
          <w:sz w:val="24"/>
          <w:szCs w:val="24"/>
        </w:rPr>
        <w:t>do CPC e no Enunciado n.º 344 do 8º Fórum Permanente de Processualistas Civis – FPPC. O Des. João de Jesus Abdala Simões apresentou voto divergente (em 04.02.2025), no seguinte sentido: “ Forte nessas razões, ouso divergir do ilustre Relator e voto no sent</w:t>
      </w:r>
      <w:r>
        <w:rPr>
          <w:rFonts w:ascii="Times New Roman" w:eastAsia="Times New Roman" w:hAnsi="Times New Roman" w:cs="Times New Roman"/>
          <w:sz w:val="24"/>
          <w:szCs w:val="24"/>
        </w:rPr>
        <w:t xml:space="preserve">ido de sanear o vício identificado para, substituindo-se a causa piloto, admitir o presente Incidente de Resolução de Demandas Repetitivas”. </w:t>
      </w:r>
      <w:r>
        <w:rPr>
          <w:rFonts w:ascii="Times New Roman" w:eastAsia="Times New Roman" w:hAnsi="Times New Roman" w:cs="Times New Roman"/>
          <w:b/>
          <w:sz w:val="24"/>
          <w:szCs w:val="24"/>
        </w:rPr>
        <w:t>Antecipam voto com o Relator:</w:t>
      </w:r>
      <w:r>
        <w:rPr>
          <w:rFonts w:ascii="Times New Roman" w:eastAsia="Times New Roman" w:hAnsi="Times New Roman" w:cs="Times New Roman"/>
          <w:sz w:val="24"/>
          <w:szCs w:val="24"/>
        </w:rPr>
        <w:t>1) Desdor. Flávio Humberto Pascarelli Lopes;2) Desdora. Carla Maria Santos dos Reis; 3</w:t>
      </w:r>
      <w:r>
        <w:rPr>
          <w:rFonts w:ascii="Times New Roman" w:eastAsia="Times New Roman" w:hAnsi="Times New Roman" w:cs="Times New Roman"/>
          <w:sz w:val="24"/>
          <w:szCs w:val="24"/>
        </w:rPr>
        <w:t xml:space="preserve">) Desdora. Nélia Caminha Jorge; e 4) Desdor. José Hamilton Saraiva dos Santos. </w:t>
      </w:r>
      <w:r>
        <w:rPr>
          <w:rFonts w:ascii="Times New Roman" w:eastAsia="Times New Roman" w:hAnsi="Times New Roman" w:cs="Times New Roman"/>
          <w:b/>
          <w:sz w:val="24"/>
          <w:szCs w:val="24"/>
        </w:rPr>
        <w:t>Abstenção:</w:t>
      </w:r>
      <w:r>
        <w:rPr>
          <w:rFonts w:ascii="Times New Roman" w:eastAsia="Times New Roman" w:hAnsi="Times New Roman" w:cs="Times New Roman"/>
          <w:sz w:val="24"/>
          <w:szCs w:val="24"/>
        </w:rPr>
        <w:t xml:space="preserve"> Des. Paulo Cesar Caminha e Lima. </w:t>
      </w:r>
      <w:r>
        <w:rPr>
          <w:rFonts w:ascii="Times New Roman" w:eastAsia="Times New Roman" w:hAnsi="Times New Roman" w:cs="Times New Roman"/>
          <w:b/>
          <w:sz w:val="24"/>
          <w:szCs w:val="24"/>
        </w:rPr>
        <w:t>Julgamento suspenso:</w:t>
      </w:r>
      <w:r>
        <w:rPr>
          <w:rFonts w:ascii="Times New Roman" w:eastAsia="Times New Roman" w:hAnsi="Times New Roman" w:cs="Times New Roman"/>
          <w:sz w:val="24"/>
          <w:szCs w:val="24"/>
        </w:rPr>
        <w:t xml:space="preserve"> prorrogado pedido de vista requerida pelo Des. Abraham Peixoto Campos Filho. </w:t>
      </w:r>
      <w:r>
        <w:rPr>
          <w:rFonts w:ascii="Times New Roman" w:eastAsia="Times New Roman" w:hAnsi="Times New Roman" w:cs="Times New Roman"/>
          <w:b/>
          <w:sz w:val="24"/>
          <w:szCs w:val="24"/>
        </w:rPr>
        <w:t>2. 0013854-39.2024.8.04.0000 - Emba</w:t>
      </w:r>
      <w:r>
        <w:rPr>
          <w:rFonts w:ascii="Times New Roman" w:eastAsia="Times New Roman" w:hAnsi="Times New Roman" w:cs="Times New Roman"/>
          <w:b/>
          <w:sz w:val="24"/>
          <w:szCs w:val="24"/>
        </w:rPr>
        <w:t>rgos de Declaração Cível</w:t>
      </w:r>
      <w:r>
        <w:rPr>
          <w:rFonts w:ascii="Times New Roman" w:eastAsia="Times New Roman" w:hAnsi="Times New Roman" w:cs="Times New Roman"/>
          <w:sz w:val="24"/>
          <w:szCs w:val="24"/>
        </w:rPr>
        <w:t xml:space="preserve"> .Embargante: </w:t>
      </w:r>
      <w:r>
        <w:rPr>
          <w:rFonts w:ascii="Times New Roman" w:eastAsia="Times New Roman" w:hAnsi="Times New Roman" w:cs="Times New Roman"/>
          <w:b/>
          <w:sz w:val="24"/>
          <w:szCs w:val="24"/>
        </w:rPr>
        <w:t>Ministério Público do Estado do Amazonas.</w:t>
      </w:r>
      <w:r>
        <w:rPr>
          <w:rFonts w:ascii="Times New Roman" w:eastAsia="Times New Roman" w:hAnsi="Times New Roman" w:cs="Times New Roman"/>
          <w:sz w:val="24"/>
          <w:szCs w:val="24"/>
        </w:rPr>
        <w:t xml:space="preserve"> Embargado: </w:t>
      </w:r>
      <w:r>
        <w:rPr>
          <w:rFonts w:ascii="Times New Roman" w:eastAsia="Times New Roman" w:hAnsi="Times New Roman" w:cs="Times New Roman"/>
          <w:b/>
          <w:sz w:val="24"/>
          <w:szCs w:val="24"/>
        </w:rPr>
        <w:t>Yuri Luiz Olivieski</w:t>
      </w:r>
      <w:r>
        <w:rPr>
          <w:rFonts w:ascii="Times New Roman" w:eastAsia="Times New Roman" w:hAnsi="Times New Roman" w:cs="Times New Roman"/>
          <w:sz w:val="24"/>
          <w:szCs w:val="24"/>
        </w:rPr>
        <w:t xml:space="preserve">. Advogado: João Antônio S. </w:t>
      </w:r>
      <w:r>
        <w:rPr>
          <w:rFonts w:ascii="Times New Roman" w:eastAsia="Times New Roman" w:hAnsi="Times New Roman" w:cs="Times New Roman"/>
          <w:sz w:val="24"/>
          <w:szCs w:val="24"/>
        </w:rPr>
        <w:lastRenderedPageBreak/>
        <w:t xml:space="preserve">Tolentino (2300/AM) . Presidente: Exm.º Sr. Des. Jomar Ricardo Saunders Fernandes. </w:t>
      </w:r>
      <w:r>
        <w:rPr>
          <w:rFonts w:ascii="Times New Roman" w:eastAsia="Times New Roman" w:hAnsi="Times New Roman" w:cs="Times New Roman"/>
          <w:b/>
          <w:sz w:val="24"/>
          <w:szCs w:val="24"/>
        </w:rPr>
        <w:t>Relatora: Exma. Sra. Desa. Joana do</w:t>
      </w:r>
      <w:r>
        <w:rPr>
          <w:rFonts w:ascii="Times New Roman" w:eastAsia="Times New Roman" w:hAnsi="Times New Roman" w:cs="Times New Roman"/>
          <w:b/>
          <w:sz w:val="24"/>
          <w:szCs w:val="24"/>
        </w:rPr>
        <w:t>s Santos Meirelles. Voto da Relatora:</w:t>
      </w:r>
      <w:r>
        <w:rPr>
          <w:rFonts w:ascii="Times New Roman" w:eastAsia="Times New Roman" w:hAnsi="Times New Roman" w:cs="Times New Roman"/>
          <w:sz w:val="24"/>
          <w:szCs w:val="24"/>
        </w:rPr>
        <w:t xml:space="preserve"> Conhece dos Embargos de Declaração para não acolhê-los. O Des. Cézar Luiz Bandiera, vistor devolveu os autos averbando seu impedimento para apreciar o processo. </w:t>
      </w:r>
      <w:r>
        <w:rPr>
          <w:rFonts w:ascii="Times New Roman" w:eastAsia="Times New Roman" w:hAnsi="Times New Roman" w:cs="Times New Roman"/>
          <w:b/>
          <w:sz w:val="24"/>
          <w:szCs w:val="24"/>
        </w:rPr>
        <w:t>Decisão:</w:t>
      </w:r>
      <w:r>
        <w:rPr>
          <w:rFonts w:ascii="Times New Roman" w:eastAsia="Times New Roman" w:hAnsi="Times New Roman" w:cs="Times New Roman"/>
          <w:sz w:val="24"/>
          <w:szCs w:val="24"/>
        </w:rPr>
        <w:t xml:space="preserve"> Por unanimidade de votos, o Egrégio Tribunal Ple</w:t>
      </w:r>
      <w:r>
        <w:rPr>
          <w:rFonts w:ascii="Times New Roman" w:eastAsia="Times New Roman" w:hAnsi="Times New Roman" w:cs="Times New Roman"/>
          <w:sz w:val="24"/>
          <w:szCs w:val="24"/>
        </w:rPr>
        <w:t xml:space="preserve">no decidiu conhecer e rejeitar os embargos de declaração, nos termos do voto da Relatora.  </w:t>
      </w:r>
      <w:r>
        <w:rPr>
          <w:rFonts w:ascii="Times New Roman" w:eastAsia="Times New Roman" w:hAnsi="Times New Roman" w:cs="Times New Roman"/>
          <w:b/>
          <w:sz w:val="24"/>
          <w:szCs w:val="24"/>
        </w:rPr>
        <w:t>PAUTA DE PROCESSOS – PROJUDI. 3. 4005968-18.2024.8.04.0000</w:t>
      </w:r>
      <w:r>
        <w:rPr>
          <w:rFonts w:ascii="Times New Roman" w:eastAsia="Times New Roman" w:hAnsi="Times New Roman" w:cs="Times New Roman"/>
          <w:sz w:val="24"/>
          <w:szCs w:val="24"/>
        </w:rPr>
        <w:t xml:space="preserve"> - Mandado de Segurança - Tribunal Pleno. Relator: Airton Luis Correa Gentil. Impetrante: Dario Figueiredo </w:t>
      </w:r>
      <w:r>
        <w:rPr>
          <w:rFonts w:ascii="Times New Roman" w:eastAsia="Times New Roman" w:hAnsi="Times New Roman" w:cs="Times New Roman"/>
          <w:sz w:val="24"/>
          <w:szCs w:val="24"/>
        </w:rPr>
        <w:t xml:space="preserve">Silva Junior. Impetrado: Procurador Geral de Justiça do Estado do Amazonas - MP/AM. Decisão principal: 459 - Extinção - Ausência de pressupostos processuais, atribuído à(s) parte(s) Dario Figueiredo Silva Junior - Unânime.  </w:t>
      </w:r>
      <w:r>
        <w:rPr>
          <w:rFonts w:ascii="Times New Roman" w:eastAsia="Times New Roman" w:hAnsi="Times New Roman" w:cs="Times New Roman"/>
          <w:b/>
          <w:sz w:val="24"/>
          <w:szCs w:val="24"/>
        </w:rPr>
        <w:t xml:space="preserve">4. 4005844-35.2024.8.04.0000 </w:t>
      </w:r>
      <w:r>
        <w:rPr>
          <w:rFonts w:ascii="Times New Roman" w:eastAsia="Times New Roman" w:hAnsi="Times New Roman" w:cs="Times New Roman"/>
          <w:sz w:val="24"/>
          <w:szCs w:val="24"/>
        </w:rPr>
        <w:t>- M</w:t>
      </w:r>
      <w:r>
        <w:rPr>
          <w:rFonts w:ascii="Times New Roman" w:eastAsia="Times New Roman" w:hAnsi="Times New Roman" w:cs="Times New Roman"/>
          <w:sz w:val="24"/>
          <w:szCs w:val="24"/>
        </w:rPr>
        <w:t xml:space="preserve">andado de Segurança - Tribunal Pleno. Relator: João De Jesus Abdala Simões. Impetrante: Alfredo Jacauna Pinheiro Filho. Impetrado: Governador do Estado do Amazonas, Impetrado: PROCURADORIA GERAL DO ESTADO DO AMAZONAS. Decisão principal: 450 - Concessão em </w:t>
      </w:r>
      <w:r>
        <w:rPr>
          <w:rFonts w:ascii="Times New Roman" w:eastAsia="Times New Roman" w:hAnsi="Times New Roman" w:cs="Times New Roman"/>
          <w:sz w:val="24"/>
          <w:szCs w:val="24"/>
        </w:rPr>
        <w:t xml:space="preserve">Parte - Segurança, atribuído à(s) parte(s) Alfredo Jacauna Pinheiro Filho - Unânime. </w:t>
      </w:r>
      <w:r>
        <w:rPr>
          <w:rFonts w:ascii="Times New Roman" w:eastAsia="Times New Roman" w:hAnsi="Times New Roman" w:cs="Times New Roman"/>
          <w:b/>
          <w:sz w:val="24"/>
          <w:szCs w:val="24"/>
        </w:rPr>
        <w:t>5. 4008843-58.2024.8.04.0000</w:t>
      </w:r>
      <w:r>
        <w:rPr>
          <w:rFonts w:ascii="Times New Roman" w:eastAsia="Times New Roman" w:hAnsi="Times New Roman" w:cs="Times New Roman"/>
          <w:sz w:val="24"/>
          <w:szCs w:val="24"/>
        </w:rPr>
        <w:t xml:space="preserve"> - Mandado de Segurança - Tribunal Pleno. Relator: Socorro Guedes Moura. Impetrante: Maria Rosilene Lima da Silva. Impetrado: Governador do Est</w:t>
      </w:r>
      <w:r>
        <w:rPr>
          <w:rFonts w:ascii="Times New Roman" w:eastAsia="Times New Roman" w:hAnsi="Times New Roman" w:cs="Times New Roman"/>
          <w:sz w:val="24"/>
          <w:szCs w:val="24"/>
        </w:rPr>
        <w:t>ado do Amazonas, Impetrado: CBMAM - Corpo de Bombeiro Militar do Estado do Amazonas, Impetrado: PROCURADORIA GERAL DO ESTADO DO AMAZONAS. Decisão principal: 220 - Com Resolução do Mérito - Improcedência, atribuído à(s) parte(s) Maria Rosilene Lima da Silva</w:t>
      </w:r>
      <w:r>
        <w:rPr>
          <w:rFonts w:ascii="Times New Roman" w:eastAsia="Times New Roman" w:hAnsi="Times New Roman" w:cs="Times New Roman"/>
          <w:sz w:val="24"/>
          <w:szCs w:val="24"/>
        </w:rPr>
        <w:t xml:space="preserve"> - Unânime. </w:t>
      </w:r>
      <w:r>
        <w:rPr>
          <w:rFonts w:ascii="Times New Roman" w:eastAsia="Times New Roman" w:hAnsi="Times New Roman" w:cs="Times New Roman"/>
          <w:b/>
          <w:sz w:val="24"/>
          <w:szCs w:val="24"/>
        </w:rPr>
        <w:t>6. 4000204-51.2024.8.04.0000</w:t>
      </w:r>
      <w:r>
        <w:rPr>
          <w:rFonts w:ascii="Times New Roman" w:eastAsia="Times New Roman" w:hAnsi="Times New Roman" w:cs="Times New Roman"/>
          <w:sz w:val="24"/>
          <w:szCs w:val="24"/>
        </w:rPr>
        <w:t xml:space="preserve"> - Mandado de Segurança - Tribunal Pleno. Relator: Paulo Cesar Caminha E Lima. Impetrante: Carlos Henrique Farias Lemos. Impetrado: Governador do Estado do Amazonas, Impetrado: PROCURADORIA GERAL DO ESTADO DO AMAZONA</w:t>
      </w:r>
      <w:r>
        <w:rPr>
          <w:rFonts w:ascii="Times New Roman" w:eastAsia="Times New Roman" w:hAnsi="Times New Roman" w:cs="Times New Roman"/>
          <w:sz w:val="24"/>
          <w:szCs w:val="24"/>
        </w:rPr>
        <w:t xml:space="preserve">S. Adiado. Observações: Adiado a pedido do Relator, para ajustes no voto com relação aos dispositivos. . </w:t>
      </w:r>
      <w:r>
        <w:rPr>
          <w:rFonts w:ascii="Times New Roman" w:eastAsia="Times New Roman" w:hAnsi="Times New Roman" w:cs="Times New Roman"/>
          <w:b/>
          <w:sz w:val="24"/>
          <w:szCs w:val="24"/>
        </w:rPr>
        <w:t>7. 4012722-10.2023.8.04.0000</w:t>
      </w:r>
      <w:r>
        <w:rPr>
          <w:rFonts w:ascii="Times New Roman" w:eastAsia="Times New Roman" w:hAnsi="Times New Roman" w:cs="Times New Roman"/>
          <w:sz w:val="24"/>
          <w:szCs w:val="24"/>
        </w:rPr>
        <w:t xml:space="preserve"> - Mandado de Segurança - Tribunal Pleno. Relator: Airton Luis Correa Gentil. Impetrante: João Alison Vasconcelos da Rocha.</w:t>
      </w:r>
      <w:r>
        <w:rPr>
          <w:rFonts w:ascii="Times New Roman" w:eastAsia="Times New Roman" w:hAnsi="Times New Roman" w:cs="Times New Roman"/>
          <w:sz w:val="24"/>
          <w:szCs w:val="24"/>
        </w:rPr>
        <w:t xml:space="preserve"> Impetrado: Governador do Estado do Amazonas, Impetrado: PROCURADORIA GERAL DO ESTADO DO AMAZONAS, Impetrado: COMANDANTE GERAL DA POLÍCIA MILITAR DO ESTADO DO AMAZONAS. Decisão principal: 442 - Concessão - Segurança, atribuído à(s) parte(s) João Alison Vas</w:t>
      </w:r>
      <w:r>
        <w:rPr>
          <w:rFonts w:ascii="Times New Roman" w:eastAsia="Times New Roman" w:hAnsi="Times New Roman" w:cs="Times New Roman"/>
          <w:sz w:val="24"/>
          <w:szCs w:val="24"/>
        </w:rPr>
        <w:t xml:space="preserve">concelos da Rocha - Unânime. </w:t>
      </w:r>
      <w:r>
        <w:rPr>
          <w:rFonts w:ascii="Times New Roman" w:eastAsia="Times New Roman" w:hAnsi="Times New Roman" w:cs="Times New Roman"/>
          <w:b/>
          <w:sz w:val="24"/>
          <w:szCs w:val="24"/>
        </w:rPr>
        <w:t>8. 4007692-57.2024.8.04.0000</w:t>
      </w:r>
      <w:r>
        <w:rPr>
          <w:rFonts w:ascii="Times New Roman" w:eastAsia="Times New Roman" w:hAnsi="Times New Roman" w:cs="Times New Roman"/>
          <w:sz w:val="24"/>
          <w:szCs w:val="24"/>
        </w:rPr>
        <w:t xml:space="preserve"> - Mandado de Segurança - Tribunal Pleno. Relator: Airton Luis Correa Gentil. Impetrante: Cleomar Batista Henriques. Impetrado: Governador do Estado do Amazonas, Impetrado: CORREGEDORIA GERAL DA POLÍ</w:t>
      </w:r>
      <w:r>
        <w:rPr>
          <w:rFonts w:ascii="Times New Roman" w:eastAsia="Times New Roman" w:hAnsi="Times New Roman" w:cs="Times New Roman"/>
          <w:sz w:val="24"/>
          <w:szCs w:val="24"/>
        </w:rPr>
        <w:t xml:space="preserve">CIA MILITAR DO ESTADO DO AMAZONAS, Impetrado: PROCURADORIA GERAL DO ESTADO DO AMAZONAS. Decisão principal: 446 - Denegação - Segurança, atribuído à(s) parte(s) Cleomar Batista Henriques - Unânime. </w:t>
      </w:r>
      <w:r>
        <w:rPr>
          <w:rFonts w:ascii="Times New Roman" w:eastAsia="Times New Roman" w:hAnsi="Times New Roman" w:cs="Times New Roman"/>
          <w:b/>
          <w:sz w:val="24"/>
          <w:szCs w:val="24"/>
        </w:rPr>
        <w:t>9. 4006928-71.2024.8.04.0000</w:t>
      </w:r>
      <w:r>
        <w:rPr>
          <w:rFonts w:ascii="Times New Roman" w:eastAsia="Times New Roman" w:hAnsi="Times New Roman" w:cs="Times New Roman"/>
          <w:sz w:val="24"/>
          <w:szCs w:val="24"/>
        </w:rPr>
        <w:t xml:space="preserve"> - Mandado de Segurança - Tribu</w:t>
      </w:r>
      <w:r>
        <w:rPr>
          <w:rFonts w:ascii="Times New Roman" w:eastAsia="Times New Roman" w:hAnsi="Times New Roman" w:cs="Times New Roman"/>
          <w:sz w:val="24"/>
          <w:szCs w:val="24"/>
        </w:rPr>
        <w:t>nal Pleno. Relator: Airton Luis Correa Gentil. Impetrante: Evanice de Paula Cavalcante de Meneses. Impetrado: Governador do Estado do Amazonas, Impetrado: Secretário de Estado do Governo da Casa Civil - SEGOV, Impetrado: PROCURADORIA GERAL DO ESTADO DO AMA</w:t>
      </w:r>
      <w:r>
        <w:rPr>
          <w:rFonts w:ascii="Times New Roman" w:eastAsia="Times New Roman" w:hAnsi="Times New Roman" w:cs="Times New Roman"/>
          <w:sz w:val="24"/>
          <w:szCs w:val="24"/>
        </w:rPr>
        <w:t xml:space="preserve">ZONAS, Impetrado: FUNDAÇÃO GETÚLIO VARGAS. Decisão principal: 446 - Denegação - Segurança, </w:t>
      </w:r>
      <w:r>
        <w:rPr>
          <w:rFonts w:ascii="Times New Roman" w:eastAsia="Times New Roman" w:hAnsi="Times New Roman" w:cs="Times New Roman"/>
          <w:sz w:val="24"/>
          <w:szCs w:val="24"/>
        </w:rPr>
        <w:lastRenderedPageBreak/>
        <w:t xml:space="preserve">atribuído à(s) parte(s) Evanice de Paula Cavalcante de Meneses - Unânime. </w:t>
      </w:r>
      <w:r>
        <w:rPr>
          <w:rFonts w:ascii="Times New Roman" w:eastAsia="Times New Roman" w:hAnsi="Times New Roman" w:cs="Times New Roman"/>
          <w:b/>
          <w:sz w:val="24"/>
          <w:szCs w:val="24"/>
        </w:rPr>
        <w:t>10. 4006748-55.2024.8.04.0000</w:t>
      </w:r>
      <w:r>
        <w:rPr>
          <w:rFonts w:ascii="Times New Roman" w:eastAsia="Times New Roman" w:hAnsi="Times New Roman" w:cs="Times New Roman"/>
          <w:sz w:val="24"/>
          <w:szCs w:val="24"/>
        </w:rPr>
        <w:t xml:space="preserve"> - Mandado de Segurança - Tribunal Pleno. Relator: Airton Luis</w:t>
      </w:r>
      <w:r>
        <w:rPr>
          <w:rFonts w:ascii="Times New Roman" w:eastAsia="Times New Roman" w:hAnsi="Times New Roman" w:cs="Times New Roman"/>
          <w:sz w:val="24"/>
          <w:szCs w:val="24"/>
        </w:rPr>
        <w:t xml:space="preserve"> Correa Gentil. Impetrante: PATRICIA DE ALMEIDA COSTA GOMES. Impetrado: Governador do Estado do Amazonas, Impetrado: CBMAM - Corpo de Bombeiro Militar do Estado do Amazonas, Impetrado: PROCURADORIA GERAL DO ESTADO DO AMAZONAS. Decisão principal: 446 - Dene</w:t>
      </w:r>
      <w:r>
        <w:rPr>
          <w:rFonts w:ascii="Times New Roman" w:eastAsia="Times New Roman" w:hAnsi="Times New Roman" w:cs="Times New Roman"/>
          <w:sz w:val="24"/>
          <w:szCs w:val="24"/>
        </w:rPr>
        <w:t xml:space="preserve">gação - Segurança, atribuído à(s) parte(s) PATRICIA DE ALMEIDA COSTA GOMES - Unânime. </w:t>
      </w:r>
      <w:r>
        <w:rPr>
          <w:rFonts w:ascii="Times New Roman" w:eastAsia="Times New Roman" w:hAnsi="Times New Roman" w:cs="Times New Roman"/>
          <w:b/>
          <w:sz w:val="24"/>
          <w:szCs w:val="24"/>
        </w:rPr>
        <w:t>11. 4006441-04.2024.8.04.0000</w:t>
      </w:r>
      <w:r>
        <w:rPr>
          <w:rFonts w:ascii="Times New Roman" w:eastAsia="Times New Roman" w:hAnsi="Times New Roman" w:cs="Times New Roman"/>
          <w:sz w:val="24"/>
          <w:szCs w:val="24"/>
        </w:rPr>
        <w:t xml:space="preserve"> - Mandado de Segurança - Tribunal Pleno. Relator: Airton Luis Correa Gentil. Impetrante: Danielle Pereira Nobre. Impetrado: Governador do Es</w:t>
      </w:r>
      <w:r>
        <w:rPr>
          <w:rFonts w:ascii="Times New Roman" w:eastAsia="Times New Roman" w:hAnsi="Times New Roman" w:cs="Times New Roman"/>
          <w:sz w:val="24"/>
          <w:szCs w:val="24"/>
        </w:rPr>
        <w:t xml:space="preserve">tado do Amazonas, Impetrado: SEAD - Secretaria de Estado de Administração e Gestão, Impetrado: PROCURADORIA GERAL DO ESTADO DO AMAZONAS. Decisão principal: 461 - Extinção - Ausência das condições da ação, atribuído à(s) parte(s) Danielle Almeida Pereira – </w:t>
      </w:r>
      <w:r>
        <w:rPr>
          <w:rFonts w:ascii="Times New Roman" w:eastAsia="Times New Roman" w:hAnsi="Times New Roman" w:cs="Times New Roman"/>
          <w:sz w:val="24"/>
          <w:szCs w:val="24"/>
        </w:rPr>
        <w:t xml:space="preserve">Unânime. </w:t>
      </w:r>
      <w:r>
        <w:rPr>
          <w:rFonts w:ascii="Times New Roman" w:eastAsia="Times New Roman" w:hAnsi="Times New Roman" w:cs="Times New Roman"/>
          <w:b/>
          <w:sz w:val="24"/>
          <w:szCs w:val="24"/>
        </w:rPr>
        <w:t>12. 0013305-29.2024.8.04.0000</w:t>
      </w:r>
      <w:r>
        <w:rPr>
          <w:rFonts w:ascii="Times New Roman" w:eastAsia="Times New Roman" w:hAnsi="Times New Roman" w:cs="Times New Roman"/>
          <w:sz w:val="24"/>
          <w:szCs w:val="24"/>
        </w:rPr>
        <w:t xml:space="preserve"> - Conflito de competência - Tribunal Pleno. Relator: Jomar Ricardo Saunders Fernandes. Suscitante: Desa. Joana dos Santos Meirelles. Suscitado: Des. Lafayette Carneiro Vieira Júnior. Decisão principal: 11010 - Despach</w:t>
      </w:r>
      <w:r>
        <w:rPr>
          <w:rFonts w:ascii="Times New Roman" w:eastAsia="Times New Roman" w:hAnsi="Times New Roman" w:cs="Times New Roman"/>
          <w:sz w:val="24"/>
          <w:szCs w:val="24"/>
        </w:rPr>
        <w:t xml:space="preserve">o - Mero expediente, atribuído à(s) parte(s) Desa. Joana dos Santos Meirelles – Unânime. </w:t>
      </w:r>
      <w:r>
        <w:rPr>
          <w:rFonts w:ascii="Times New Roman" w:eastAsia="Times New Roman" w:hAnsi="Times New Roman" w:cs="Times New Roman"/>
          <w:b/>
          <w:sz w:val="24"/>
          <w:szCs w:val="24"/>
        </w:rPr>
        <w:t>13. 4005154-06.2024.8.04.0000</w:t>
      </w:r>
      <w:r>
        <w:rPr>
          <w:rFonts w:ascii="Times New Roman" w:eastAsia="Times New Roman" w:hAnsi="Times New Roman" w:cs="Times New Roman"/>
          <w:sz w:val="24"/>
          <w:szCs w:val="24"/>
        </w:rPr>
        <w:t xml:space="preserve"> - Mandado de Segurança - Tribunal Pleno. Relator: Airton Luis Correa Gentil. Impetrante: ILDA CAMARA DE SOUZA. Impetrado: Governador do E</w:t>
      </w:r>
      <w:r>
        <w:rPr>
          <w:rFonts w:ascii="Times New Roman" w:eastAsia="Times New Roman" w:hAnsi="Times New Roman" w:cs="Times New Roman"/>
          <w:sz w:val="24"/>
          <w:szCs w:val="24"/>
        </w:rPr>
        <w:t xml:space="preserve">stado do Amazonas, Impetrado: PROCURADORIA GERAL DO ESTADO DO AMAZONAS. Decisão principal: 446 - Denegação - Segurança, atribuído à(s) parte(s) ILDA CAMARA DE SOUZA - Unânime. </w:t>
      </w:r>
      <w:r>
        <w:rPr>
          <w:rFonts w:ascii="Times New Roman" w:eastAsia="Times New Roman" w:hAnsi="Times New Roman" w:cs="Times New Roman"/>
          <w:b/>
          <w:sz w:val="24"/>
          <w:szCs w:val="24"/>
        </w:rPr>
        <w:t>14. 4002347-13.2024.8.04.0000</w:t>
      </w:r>
      <w:r>
        <w:rPr>
          <w:rFonts w:ascii="Times New Roman" w:eastAsia="Times New Roman" w:hAnsi="Times New Roman" w:cs="Times New Roman"/>
          <w:sz w:val="24"/>
          <w:szCs w:val="24"/>
        </w:rPr>
        <w:t xml:space="preserve"> - Mandado de Segurança - Tribunal Pleno. Relator: </w:t>
      </w:r>
      <w:r>
        <w:rPr>
          <w:rFonts w:ascii="Times New Roman" w:eastAsia="Times New Roman" w:hAnsi="Times New Roman" w:cs="Times New Roman"/>
          <w:sz w:val="24"/>
          <w:szCs w:val="24"/>
        </w:rPr>
        <w:t xml:space="preserve">Abraham Peixoto Campos Filho. Impetrante: MARIO JORGE SILVA DE FIGUEIREDO. Impetrado: Governador do Estado do Amazonas, Impetrado: ESTADO DO AMAZONAS, Impetrado: Diretor Geral da Policia Civil do Estado do Amazonas. Adiado. Observações: adiado a pedido do </w:t>
      </w:r>
      <w:r>
        <w:rPr>
          <w:rFonts w:ascii="Times New Roman" w:eastAsia="Times New Roman" w:hAnsi="Times New Roman" w:cs="Times New Roman"/>
          <w:sz w:val="24"/>
          <w:szCs w:val="24"/>
        </w:rPr>
        <w:t xml:space="preserve">Relator. </w:t>
      </w:r>
      <w:r>
        <w:rPr>
          <w:rFonts w:ascii="Times New Roman" w:eastAsia="Times New Roman" w:hAnsi="Times New Roman" w:cs="Times New Roman"/>
          <w:b/>
          <w:sz w:val="24"/>
          <w:szCs w:val="24"/>
        </w:rPr>
        <w:t>15. 0014132-40.2024.8.04.0000</w:t>
      </w:r>
      <w:r>
        <w:rPr>
          <w:rFonts w:ascii="Times New Roman" w:eastAsia="Times New Roman" w:hAnsi="Times New Roman" w:cs="Times New Roman"/>
          <w:sz w:val="24"/>
          <w:szCs w:val="24"/>
        </w:rPr>
        <w:t xml:space="preserve"> - Embargos de Declaração - Tribunal Pleno. Relator: Airton Luis Correa Gentil. Polo Ativo: ESTADO DO AMAZONAS. Polo Passivo: Marcelo Augusto da Silva Nave. Decisão principal: 200 - Com Resolução do Mérito - Não-Acolhi</w:t>
      </w:r>
      <w:r>
        <w:rPr>
          <w:rFonts w:ascii="Times New Roman" w:eastAsia="Times New Roman" w:hAnsi="Times New Roman" w:cs="Times New Roman"/>
          <w:sz w:val="24"/>
          <w:szCs w:val="24"/>
        </w:rPr>
        <w:t xml:space="preserve">mento de Embargos de Declaração, atribuído à(s) parte(s) ESTADO DO AMAZONAS - Unânime. </w:t>
      </w:r>
      <w:r>
        <w:rPr>
          <w:rFonts w:ascii="Times New Roman" w:eastAsia="Times New Roman" w:hAnsi="Times New Roman" w:cs="Times New Roman"/>
          <w:b/>
          <w:sz w:val="24"/>
          <w:szCs w:val="24"/>
        </w:rPr>
        <w:t>16. 0013305-29.2024.8.04.0000</w:t>
      </w:r>
      <w:r>
        <w:rPr>
          <w:rFonts w:ascii="Times New Roman" w:eastAsia="Times New Roman" w:hAnsi="Times New Roman" w:cs="Times New Roman"/>
          <w:sz w:val="24"/>
          <w:szCs w:val="24"/>
        </w:rPr>
        <w:t xml:space="preserve"> - Conflito de competência - Tribunal Pleno. Relator: Jomar Ricardo Saunders Fernandes. Suscitante: Des. Yedo Simões de Oliveira. Suscitado:</w:t>
      </w:r>
      <w:r>
        <w:rPr>
          <w:rFonts w:ascii="Times New Roman" w:eastAsia="Times New Roman" w:hAnsi="Times New Roman" w:cs="Times New Roman"/>
          <w:sz w:val="24"/>
          <w:szCs w:val="24"/>
        </w:rPr>
        <w:t xml:space="preserve"> Des. Lafayette Carneiro Vieira Júnior. Decisão principal: 11010 - Despacho - Mero expediente, atribuído à(s) parte(s) Desa. Joana dos Santos Meirelles - Unânime. Nada mais havendo a tratar, o Desdor Presidente declarou encerrada a Sessão. E, para constar,</w:t>
      </w:r>
      <w:r>
        <w:rPr>
          <w:rFonts w:ascii="Times New Roman" w:eastAsia="Times New Roman" w:hAnsi="Times New Roman" w:cs="Times New Roman"/>
          <w:sz w:val="24"/>
          <w:szCs w:val="24"/>
        </w:rPr>
        <w:t xml:space="preserve"> eu, Bel.ª Conceição Liane Pinheiro Gomes, Secretária do Egrégio Tribunal Pleno, lavrei a presente ata, que vai subscrita pela Bel.ª. Daniele Costa Navegante, Secretária de Justiça, e a seguir, assinada pelo Exmo. Sr. Des. Presidente.</w:t>
      </w:r>
    </w:p>
    <w:p w:rsidR="007446B2" w:rsidRDefault="007446B2">
      <w:pPr>
        <w:jc w:val="both"/>
        <w:rPr>
          <w:rFonts w:ascii="Times New Roman" w:eastAsia="Times New Roman" w:hAnsi="Times New Roman" w:cs="Times New Roman"/>
          <w:sz w:val="24"/>
          <w:szCs w:val="24"/>
        </w:rPr>
      </w:pPr>
    </w:p>
    <w:p w:rsidR="007446B2" w:rsidRDefault="009027BF">
      <w:pPr>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Desembargador </w:t>
      </w:r>
      <w:r>
        <w:rPr>
          <w:rFonts w:ascii="Times New Roman" w:eastAsia="Times New Roman" w:hAnsi="Times New Roman" w:cs="Times New Roman"/>
          <w:b/>
          <w:sz w:val="24"/>
          <w:szCs w:val="24"/>
        </w:rPr>
        <w:t>Airton Luís Corrêa Gentil</w:t>
      </w:r>
    </w:p>
    <w:p w:rsidR="007446B2" w:rsidRDefault="007446B2">
      <w:pPr>
        <w:jc w:val="center"/>
        <w:rPr>
          <w:rFonts w:ascii="Times New Roman" w:eastAsia="Times New Roman" w:hAnsi="Times New Roman" w:cs="Times New Roman"/>
          <w:sz w:val="24"/>
          <w:szCs w:val="24"/>
        </w:rPr>
      </w:pPr>
    </w:p>
    <w:p w:rsidR="007446B2" w:rsidRDefault="009027BF">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Presidente, em substituição</w:t>
      </w:r>
    </w:p>
    <w:p w:rsidR="0009763D" w:rsidRDefault="0009763D">
      <w:pPr>
        <w:jc w:val="center"/>
        <w:rPr>
          <w:rFonts w:ascii="Times New Roman" w:eastAsia="Times New Roman" w:hAnsi="Times New Roman" w:cs="Times New Roman"/>
          <w:sz w:val="24"/>
          <w:szCs w:val="24"/>
        </w:rPr>
      </w:pPr>
    </w:p>
    <w:p w:rsidR="007446B2" w:rsidRDefault="007446B2">
      <w:pPr>
        <w:spacing w:before="164"/>
        <w:rPr>
          <w:rFonts w:ascii="Times New Roman" w:eastAsia="Times New Roman" w:hAnsi="Times New Roman" w:cs="Times New Roman"/>
          <w:sz w:val="20"/>
          <w:szCs w:val="20"/>
        </w:rPr>
      </w:pPr>
    </w:p>
    <w:p w:rsidR="007446B2" w:rsidRDefault="0009763D">
      <w:pPr>
        <w:spacing w:before="10"/>
        <w:rPr>
          <w:rFonts w:ascii="Times New Roman" w:eastAsia="Times New Roman" w:hAnsi="Times New Roman" w:cs="Times New Roman"/>
          <w:sz w:val="17"/>
          <w:szCs w:val="17"/>
        </w:rPr>
      </w:pPr>
      <w:r>
        <w:rPr>
          <w:rFonts w:ascii="Times New Roman" w:eastAsia="Times New Roman" w:hAnsi="Times New Roman" w:cs="Times New Roman"/>
          <w:noProof/>
          <w:sz w:val="9"/>
          <w:szCs w:val="9"/>
          <w:lang w:val="pt-BR"/>
        </w:rPr>
        <w:lastRenderedPageBreak/>
        <w:drawing>
          <wp:inline distT="0" distB="0" distL="0" distR="0">
            <wp:extent cx="6033770" cy="1686560"/>
            <wp:effectExtent l="0" t="0" r="5080" b="0"/>
            <wp:docPr id="1" name="Imagem 0" descr="Assinatura sei-Photoro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sinatura sei-Photoroom.png"/>
                    <pic:cNvPicPr/>
                  </pic:nvPicPr>
                  <pic:blipFill>
                    <a:blip r:embed="rId11"/>
                    <a:stretch>
                      <a:fillRect/>
                    </a:stretch>
                  </pic:blipFill>
                  <pic:spPr>
                    <a:xfrm>
                      <a:off x="0" y="0"/>
                      <a:ext cx="6033770" cy="1686560"/>
                    </a:xfrm>
                    <a:prstGeom prst="rect">
                      <a:avLst/>
                    </a:prstGeom>
                  </pic:spPr>
                </pic:pic>
              </a:graphicData>
            </a:graphic>
          </wp:inline>
        </w:drawing>
      </w:r>
      <ve:AlternateContent>
        <mc:Choice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w15="http://schemas.microsoft.com/office/word/2012/wordml" xmlns:w14="http://schemas.microsoft.com/office/word/2010/wordml" xmlns:wpg="http://schemas.microsoft.com/office/word/2010/wordprocessingGroup" xmlns:wps="http://schemas.microsoft.com/office/word/2010/wordprocessingShape"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mc="http://schemas.openxmlformats.org/markup-compatibility/2006" Requires="wpg">
          <w:drawing>
            <wp:anchor allowOverlap="1" behindDoc="0" distB="0" distT="0" distL="0" distR="0" hidden="0" layoutInCell="1" locked="0" relativeHeight="0" simplePos="0">
              <wp:simplePos x="0" y="0"/>
              <wp:positionH relativeFrom="page">
                <wp:posOffset>491335</wp:posOffset>
              </wp:positionH>
              <wp:positionV relativeFrom="page">
                <wp:posOffset>3011424</wp:posOffset>
              </wp:positionV>
              <wp:extent cx="6666230" cy="154305"/>
              <wp:effectExtent b="0" l="0" r="0" t="0"/>
              <wp:wrapNone/>
              <wp:docPr id="542" name=""/>
              <a:graphic>
                <a:graphicData uri="http://schemas.microsoft.com/office/word/2010/wordprocessingGroup">
                  <wpg:wgp>
                    <wpg:cNvGrpSpPr/>
                    <wpg:grpSpPr>
                      <a:xfrm>
                        <a:off x="2012875" y="3702825"/>
                        <a:ext cx="6666230" cy="154305"/>
                        <a:chOff x="2012875" y="3702825"/>
                        <a:chExt cx="6666250" cy="154325"/>
                      </a:xfrm>
                    </wpg:grpSpPr>
                    <wpg:grpSp>
                      <wpg:cNvGrpSpPr/>
                      <wpg:grpSpPr>
                        <a:xfrm>
                          <a:off x="2012885" y="3702848"/>
                          <a:ext cx="6666230" cy="154300"/>
                          <a:chOff x="0" y="0"/>
                          <a:chExt cx="6666230" cy="154300"/>
                        </a:xfrm>
                      </wpg:grpSpPr>
                      <wps:wsp>
                        <wps:cNvSpPr/>
                        <wps:cNvPr id="3" name="Shape 3"/>
                        <wps:spPr>
                          <a:xfrm>
                            <a:off x="0" y="0"/>
                            <a:ext cx="6666225" cy="154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 name="Shape 7"/>
                        <wps:spPr>
                          <a:xfrm>
                            <a:off x="0" y="0"/>
                            <a:ext cx="6666230" cy="29209"/>
                          </a:xfrm>
                          <a:custGeom>
                            <a:rect b="b" l="l" r="r" t="t"/>
                            <a:pathLst>
                              <a:path extrusionOk="0" h="29209" w="6666230">
                                <a:moveTo>
                                  <a:pt x="6665976" y="18288"/>
                                </a:moveTo>
                                <a:lnTo>
                                  <a:pt x="0" y="18288"/>
                                </a:lnTo>
                                <a:lnTo>
                                  <a:pt x="0" y="28956"/>
                                </a:lnTo>
                                <a:lnTo>
                                  <a:pt x="6665976" y="28956"/>
                                </a:lnTo>
                                <a:lnTo>
                                  <a:pt x="6665976" y="18288"/>
                                </a:lnTo>
                                <a:close/>
                              </a:path>
                              <a:path extrusionOk="0" h="29209" w="6666230">
                                <a:moveTo>
                                  <a:pt x="6665976" y="0"/>
                                </a:moveTo>
                                <a:lnTo>
                                  <a:pt x="0" y="0"/>
                                </a:lnTo>
                                <a:lnTo>
                                  <a:pt x="0" y="10668"/>
                                </a:lnTo>
                                <a:lnTo>
                                  <a:pt x="6665976" y="10668"/>
                                </a:lnTo>
                                <a:lnTo>
                                  <a:pt x="6665976" y="0"/>
                                </a:lnTo>
                                <a:close/>
                              </a:path>
                            </a:pathLst>
                          </a:custGeom>
                          <a:solidFill>
                            <a:srgbClr val="333333"/>
                          </a:solidFill>
                          <a:ln>
                            <a:noFill/>
                          </a:ln>
                        </wps:spPr>
                        <wps:bodyPr anchorCtr="0" anchor="ctr" bIns="91425" lIns="91425" spcFirstLastPara="1" rIns="91425" wrap="square" tIns="91425">
                          <a:noAutofit/>
                        </wps:bodyPr>
                      </wps:wsp>
                      <pic:pic>
                        <pic:nvPicPr>
                          <pic:cNvPr id="8" name="Shape 8"/>
                          <pic:cNvPicPr preferRelativeResize="0"/>
                        </pic:nvPicPr>
                        <pic:blipFill rotWithShape="1">
                          <a:blip r:embed="rId13">
                            <a:alphaModFix/>
                          </a:blip>
                          <a:srcRect b="0" l="0" r="0" t="0"/>
                          <a:stretch/>
                        </pic:blipFill>
                        <pic:spPr>
                          <a:xfrm>
                            <a:off x="1619" y="73056"/>
                            <a:ext cx="921829" cy="80867"/>
                          </a:xfrm>
                          <a:prstGeom prst="rect">
                            <a:avLst/>
                          </a:prstGeom>
                          <a:noFill/>
                          <a:ln>
                            <a:noFill/>
                          </a:ln>
                        </pic:spPr>
                      </pic:pic>
                      <pic:pic>
                        <pic:nvPicPr>
                          <pic:cNvPr id="9" name="Shape 9"/>
                          <pic:cNvPicPr preferRelativeResize="0"/>
                        </pic:nvPicPr>
                        <pic:blipFill rotWithShape="1">
                          <a:blip r:embed="rId14">
                            <a:alphaModFix/>
                          </a:blip>
                          <a:srcRect b="0" l="0" r="0" t="0"/>
                          <a:stretch/>
                        </pic:blipFill>
                        <pic:spPr>
                          <a:xfrm>
                            <a:off x="6153816" y="74580"/>
                            <a:ext cx="506730" cy="79343"/>
                          </a:xfrm>
                          <a:prstGeom prst="rect">
                            <a:avLst/>
                          </a:prstGeom>
                          <a:noFill/>
                          <a:ln>
                            <a:noFill/>
                          </a:ln>
                        </pic:spPr>
                      </pic:pic>
                    </wpg:grpSp>
                  </wpg:wgp>
                </a:graphicData>
              </a:graphic>
            </wp:anchor>
          </w:drawing>
        </mc:Choice>
        <ve:Fallback>
          <w:r w:rsidR="009027BF">
            <w:rPr>
              <w:rFonts w:ascii="Times New Roman" w:eastAsia="Times New Roman" w:hAnsi="Times New Roman" w:cs="Times New Roman"/>
              <w:noProof/>
              <w:sz w:val="9"/>
              <w:szCs w:val="9"/>
              <w:lang w:val="pt-BR"/>
            </w:rPr>
            <w:drawing>
              <wp:anchor distT="0" distB="0" distL="0" distR="0" simplePos="0" relativeHeight="251661312" behindDoc="0" locked="0" layoutInCell="1" allowOverlap="1">
                <wp:simplePos x="0" y="0"/>
                <wp:positionH relativeFrom="page">
                  <wp:posOffset>491335</wp:posOffset>
                </wp:positionH>
                <wp:positionV relativeFrom="page">
                  <wp:posOffset>3011424</wp:posOffset>
                </wp:positionV>
                <wp:extent cx="6666230" cy="154305"/>
                <wp:effectExtent l="0" t="0" r="0" b="0"/>
                <wp:wrapNone/>
                <wp:docPr id="54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6666230" cy="154305"/>
                        </a:xfrm>
                        <a:prstGeom prst="rect">
                          <a:avLst/>
                        </a:prstGeom>
                        <a:ln/>
                      </pic:spPr>
                    </pic:pic>
                  </a:graphicData>
                </a:graphic>
              </wp:anchor>
            </w:drawing>
          </w:r>
        </ve:Fallback>
      </ve:AlternateContent>
    </w:p>
    <w:sectPr w:rsidR="007446B2" w:rsidSect="007446B2">
      <w:headerReference w:type="default" r:id="rId15"/>
      <w:footerReference w:type="default" r:id="rId16"/>
      <w:pgSz w:w="11910" w:h="16840"/>
      <w:pgMar w:top="580" w:right="1133" w:bottom="400" w:left="1275" w:header="268" w:footer="209"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27BF" w:rsidRDefault="009027BF" w:rsidP="007446B2">
      <w:r>
        <w:separator/>
      </w:r>
    </w:p>
  </w:endnote>
  <w:endnote w:type="continuationSeparator" w:id="1">
    <w:p w:rsidR="009027BF" w:rsidRDefault="009027BF" w:rsidP="007446B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46B2" w:rsidRDefault="009027BF">
    <w:pPr>
      <w:spacing w:line="14" w:lineRule="auto"/>
      <w:rPr>
        <w:sz w:val="20"/>
        <w:szCs w:val="20"/>
      </w:rPr>
    </w:pPr>
    <ve:AlternateContent>
      <mc:Choice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w15="http://schemas.microsoft.com/office/word/2012/wordml" xmlns:w14="http://schemas.microsoft.com/office/word/2010/wordml" xmlns:wpg="http://schemas.microsoft.com/office/word/2010/wordprocessingGroup" xmlns:wps="http://schemas.microsoft.com/office/word/2010/wordprocessingShape"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mc="http://schemas.openxmlformats.org/markup-compatibility/2006" Requires="wpg">
        <w:drawing>
          <wp:anchor allowOverlap="1" behindDoc="1" distB="0" distT="0" distL="0" distR="0" hidden="0" layoutInCell="1" locked="0" relativeHeight="0" simplePos="0">
            <wp:simplePos x="0" y="0"/>
            <wp:positionH relativeFrom="column">
              <wp:posOffset>-469899</wp:posOffset>
            </wp:positionH>
            <wp:positionV relativeFrom="paragraph">
              <wp:posOffset>10426700</wp:posOffset>
            </wp:positionV>
            <wp:extent cx="6579870" cy="96520"/>
            <wp:effectExtent b="0" l="0" r="0" t="0"/>
            <wp:wrapNone/>
            <wp:docPr id="541" name=""/>
            <a:graphic>
              <a:graphicData uri="http://schemas.microsoft.com/office/word/2010/wordprocessingGroup">
                <wpg:wgp>
                  <wpg:cNvGrpSpPr/>
                  <wpg:grpSpPr>
                    <a:xfrm>
                      <a:off x="2056050" y="3731725"/>
                      <a:ext cx="6579870" cy="96520"/>
                      <a:chOff x="2056050" y="3731725"/>
                      <a:chExt cx="6579875" cy="96525"/>
                    </a:xfrm>
                  </wpg:grpSpPr>
                  <wpg:grpSp>
                    <wpg:cNvGrpSpPr/>
                    <wpg:grpSpPr>
                      <a:xfrm>
                        <a:off x="2056065" y="3731740"/>
                        <a:ext cx="6580092" cy="96500"/>
                        <a:chOff x="0" y="0"/>
                        <a:chExt cx="6580092" cy="96500"/>
                      </a:xfrm>
                    </wpg:grpSpPr>
                    <wps:wsp>
                      <wps:cNvSpPr/>
                      <wps:cNvPr id="3" name="Shape 3"/>
                      <wps:spPr>
                        <a:xfrm>
                          <a:off x="0" y="0"/>
                          <a:ext cx="6579850" cy="965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4" name="Shape 4"/>
                        <pic:cNvPicPr preferRelativeResize="0"/>
                      </pic:nvPicPr>
                      <pic:blipFill rotWithShape="1">
                        <a:blip r:embed="rId1">
                          <a:alphaModFix/>
                        </a:blip>
                        <a:srcRect b="0" l="0" r="0" t="0"/>
                        <a:stretch/>
                      </pic:blipFill>
                      <pic:spPr>
                        <a:xfrm>
                          <a:off x="0" y="0"/>
                          <a:ext cx="6219443" cy="96107"/>
                        </a:xfrm>
                        <a:prstGeom prst="rect">
                          <a:avLst/>
                        </a:prstGeom>
                        <a:noFill/>
                        <a:ln>
                          <a:noFill/>
                        </a:ln>
                      </pic:spPr>
                    </pic:pic>
                    <wps:wsp>
                      <wps:cNvSpPr/>
                      <wps:cNvPr id="5" name="Shape 5"/>
                      <wps:spPr>
                        <a:xfrm>
                          <a:off x="6222587" y="1531"/>
                          <a:ext cx="357505" cy="92710"/>
                        </a:xfrm>
                        <a:custGeom>
                          <a:rect b="b" l="l" r="r" t="t"/>
                          <a:pathLst>
                            <a:path extrusionOk="0" h="92710" w="357505">
                              <a:moveTo>
                                <a:pt x="59423" y="86004"/>
                              </a:moveTo>
                              <a:lnTo>
                                <a:pt x="0" y="86004"/>
                              </a:lnTo>
                              <a:lnTo>
                                <a:pt x="0" y="92100"/>
                              </a:lnTo>
                              <a:lnTo>
                                <a:pt x="59423" y="92100"/>
                              </a:lnTo>
                              <a:lnTo>
                                <a:pt x="59423" y="86004"/>
                              </a:lnTo>
                              <a:close/>
                            </a:path>
                            <a:path extrusionOk="0" h="92710" w="357505">
                              <a:moveTo>
                                <a:pt x="105244" y="53340"/>
                              </a:moveTo>
                              <a:lnTo>
                                <a:pt x="103720" y="51816"/>
                              </a:lnTo>
                              <a:lnTo>
                                <a:pt x="102095" y="48768"/>
                              </a:lnTo>
                              <a:lnTo>
                                <a:pt x="99047" y="45720"/>
                              </a:lnTo>
                              <a:lnTo>
                                <a:pt x="95999" y="44196"/>
                              </a:lnTo>
                              <a:lnTo>
                                <a:pt x="94475" y="44196"/>
                              </a:lnTo>
                              <a:lnTo>
                                <a:pt x="89903" y="42672"/>
                              </a:lnTo>
                              <a:lnTo>
                                <a:pt x="83807" y="41148"/>
                              </a:lnTo>
                              <a:lnTo>
                                <a:pt x="79235" y="39624"/>
                              </a:lnTo>
                              <a:lnTo>
                                <a:pt x="76187" y="38100"/>
                              </a:lnTo>
                              <a:lnTo>
                                <a:pt x="74663" y="38100"/>
                              </a:lnTo>
                              <a:lnTo>
                                <a:pt x="71615" y="35052"/>
                              </a:lnTo>
                              <a:lnTo>
                                <a:pt x="71615" y="28956"/>
                              </a:lnTo>
                              <a:lnTo>
                                <a:pt x="74663" y="25908"/>
                              </a:lnTo>
                              <a:lnTo>
                                <a:pt x="88379" y="25908"/>
                              </a:lnTo>
                              <a:lnTo>
                                <a:pt x="89903" y="27432"/>
                              </a:lnTo>
                              <a:lnTo>
                                <a:pt x="92951" y="28956"/>
                              </a:lnTo>
                              <a:lnTo>
                                <a:pt x="92951" y="32004"/>
                              </a:lnTo>
                              <a:lnTo>
                                <a:pt x="94475" y="35052"/>
                              </a:lnTo>
                              <a:lnTo>
                                <a:pt x="102095" y="33528"/>
                              </a:lnTo>
                              <a:lnTo>
                                <a:pt x="102095" y="30480"/>
                              </a:lnTo>
                              <a:lnTo>
                                <a:pt x="100571" y="27432"/>
                              </a:lnTo>
                              <a:lnTo>
                                <a:pt x="99047" y="25908"/>
                              </a:lnTo>
                              <a:lnTo>
                                <a:pt x="97523" y="22860"/>
                              </a:lnTo>
                              <a:lnTo>
                                <a:pt x="95999" y="21336"/>
                              </a:lnTo>
                              <a:lnTo>
                                <a:pt x="92951" y="19812"/>
                              </a:lnTo>
                              <a:lnTo>
                                <a:pt x="89903" y="19812"/>
                              </a:lnTo>
                              <a:lnTo>
                                <a:pt x="85331" y="18288"/>
                              </a:lnTo>
                              <a:lnTo>
                                <a:pt x="76187" y="18288"/>
                              </a:lnTo>
                              <a:lnTo>
                                <a:pt x="74663" y="19812"/>
                              </a:lnTo>
                              <a:lnTo>
                                <a:pt x="71615" y="19812"/>
                              </a:lnTo>
                              <a:lnTo>
                                <a:pt x="68567" y="22860"/>
                              </a:lnTo>
                              <a:lnTo>
                                <a:pt x="67043" y="22860"/>
                              </a:lnTo>
                              <a:lnTo>
                                <a:pt x="65519" y="25908"/>
                              </a:lnTo>
                              <a:lnTo>
                                <a:pt x="62471" y="28956"/>
                              </a:lnTo>
                              <a:lnTo>
                                <a:pt x="62471" y="38100"/>
                              </a:lnTo>
                              <a:lnTo>
                                <a:pt x="83807" y="50292"/>
                              </a:lnTo>
                              <a:lnTo>
                                <a:pt x="88379" y="51816"/>
                              </a:lnTo>
                              <a:lnTo>
                                <a:pt x="91427" y="51816"/>
                              </a:lnTo>
                              <a:lnTo>
                                <a:pt x="95999" y="56388"/>
                              </a:lnTo>
                              <a:lnTo>
                                <a:pt x="95999" y="59436"/>
                              </a:lnTo>
                              <a:lnTo>
                                <a:pt x="94475" y="62484"/>
                              </a:lnTo>
                              <a:lnTo>
                                <a:pt x="92951" y="64008"/>
                              </a:lnTo>
                              <a:lnTo>
                                <a:pt x="89903" y="65532"/>
                              </a:lnTo>
                              <a:lnTo>
                                <a:pt x="76187" y="65532"/>
                              </a:lnTo>
                              <a:lnTo>
                                <a:pt x="73139" y="64008"/>
                              </a:lnTo>
                              <a:lnTo>
                                <a:pt x="71615" y="60960"/>
                              </a:lnTo>
                              <a:lnTo>
                                <a:pt x="70091" y="59436"/>
                              </a:lnTo>
                              <a:lnTo>
                                <a:pt x="70091" y="54864"/>
                              </a:lnTo>
                              <a:lnTo>
                                <a:pt x="60947" y="56388"/>
                              </a:lnTo>
                              <a:lnTo>
                                <a:pt x="62471" y="62484"/>
                              </a:lnTo>
                              <a:lnTo>
                                <a:pt x="63995" y="67056"/>
                              </a:lnTo>
                              <a:lnTo>
                                <a:pt x="67043" y="68580"/>
                              </a:lnTo>
                              <a:lnTo>
                                <a:pt x="71615" y="71628"/>
                              </a:lnTo>
                              <a:lnTo>
                                <a:pt x="76187" y="73152"/>
                              </a:lnTo>
                              <a:lnTo>
                                <a:pt x="91427" y="73152"/>
                              </a:lnTo>
                              <a:lnTo>
                                <a:pt x="100571" y="68580"/>
                              </a:lnTo>
                              <a:lnTo>
                                <a:pt x="102095" y="65532"/>
                              </a:lnTo>
                              <a:lnTo>
                                <a:pt x="103720" y="62484"/>
                              </a:lnTo>
                              <a:lnTo>
                                <a:pt x="105244" y="59436"/>
                              </a:lnTo>
                              <a:lnTo>
                                <a:pt x="105244" y="53340"/>
                              </a:lnTo>
                              <a:close/>
                            </a:path>
                            <a:path extrusionOk="0" h="92710" w="357505">
                              <a:moveTo>
                                <a:pt x="123532" y="19812"/>
                              </a:moveTo>
                              <a:lnTo>
                                <a:pt x="115912" y="19812"/>
                              </a:lnTo>
                              <a:lnTo>
                                <a:pt x="115912" y="73152"/>
                              </a:lnTo>
                              <a:lnTo>
                                <a:pt x="123532" y="73152"/>
                              </a:lnTo>
                              <a:lnTo>
                                <a:pt x="123532" y="19812"/>
                              </a:lnTo>
                              <a:close/>
                            </a:path>
                            <a:path extrusionOk="0" h="92710" w="357505">
                              <a:moveTo>
                                <a:pt x="123532" y="0"/>
                              </a:moveTo>
                              <a:lnTo>
                                <a:pt x="115912" y="0"/>
                              </a:lnTo>
                              <a:lnTo>
                                <a:pt x="115912" y="10668"/>
                              </a:lnTo>
                              <a:lnTo>
                                <a:pt x="123532" y="10668"/>
                              </a:lnTo>
                              <a:lnTo>
                                <a:pt x="123532" y="0"/>
                              </a:lnTo>
                              <a:close/>
                            </a:path>
                            <a:path extrusionOk="0" h="92710" w="357505">
                              <a:moveTo>
                                <a:pt x="178485" y="53340"/>
                              </a:moveTo>
                              <a:lnTo>
                                <a:pt x="176961" y="51816"/>
                              </a:lnTo>
                              <a:lnTo>
                                <a:pt x="175348" y="48768"/>
                              </a:lnTo>
                              <a:lnTo>
                                <a:pt x="172300" y="45720"/>
                              </a:lnTo>
                              <a:lnTo>
                                <a:pt x="169252" y="44196"/>
                              </a:lnTo>
                              <a:lnTo>
                                <a:pt x="167728" y="44196"/>
                              </a:lnTo>
                              <a:lnTo>
                                <a:pt x="163156" y="42672"/>
                              </a:lnTo>
                              <a:lnTo>
                                <a:pt x="157060" y="41148"/>
                              </a:lnTo>
                              <a:lnTo>
                                <a:pt x="152488" y="39624"/>
                              </a:lnTo>
                              <a:lnTo>
                                <a:pt x="149440" y="38100"/>
                              </a:lnTo>
                              <a:lnTo>
                                <a:pt x="147916" y="38100"/>
                              </a:lnTo>
                              <a:lnTo>
                                <a:pt x="144868" y="35052"/>
                              </a:lnTo>
                              <a:lnTo>
                                <a:pt x="144868" y="28956"/>
                              </a:lnTo>
                              <a:lnTo>
                                <a:pt x="146392" y="27432"/>
                              </a:lnTo>
                              <a:lnTo>
                                <a:pt x="149440" y="25908"/>
                              </a:lnTo>
                              <a:lnTo>
                                <a:pt x="161632" y="25908"/>
                              </a:lnTo>
                              <a:lnTo>
                                <a:pt x="163156" y="27432"/>
                              </a:lnTo>
                              <a:lnTo>
                                <a:pt x="166204" y="28956"/>
                              </a:lnTo>
                              <a:lnTo>
                                <a:pt x="166204" y="32004"/>
                              </a:lnTo>
                              <a:lnTo>
                                <a:pt x="167728" y="35052"/>
                              </a:lnTo>
                              <a:lnTo>
                                <a:pt x="175348" y="33528"/>
                              </a:lnTo>
                              <a:lnTo>
                                <a:pt x="175348" y="30480"/>
                              </a:lnTo>
                              <a:lnTo>
                                <a:pt x="173824" y="27432"/>
                              </a:lnTo>
                              <a:lnTo>
                                <a:pt x="172300" y="25908"/>
                              </a:lnTo>
                              <a:lnTo>
                                <a:pt x="170776" y="22860"/>
                              </a:lnTo>
                              <a:lnTo>
                                <a:pt x="169252" y="21336"/>
                              </a:lnTo>
                              <a:lnTo>
                                <a:pt x="166204" y="19812"/>
                              </a:lnTo>
                              <a:lnTo>
                                <a:pt x="163156" y="19812"/>
                              </a:lnTo>
                              <a:lnTo>
                                <a:pt x="158584" y="18288"/>
                              </a:lnTo>
                              <a:lnTo>
                                <a:pt x="149440" y="18288"/>
                              </a:lnTo>
                              <a:lnTo>
                                <a:pt x="147916" y="19812"/>
                              </a:lnTo>
                              <a:lnTo>
                                <a:pt x="144868" y="19812"/>
                              </a:lnTo>
                              <a:lnTo>
                                <a:pt x="141820" y="22860"/>
                              </a:lnTo>
                              <a:lnTo>
                                <a:pt x="140296" y="22860"/>
                              </a:lnTo>
                              <a:lnTo>
                                <a:pt x="138772" y="25908"/>
                              </a:lnTo>
                              <a:lnTo>
                                <a:pt x="135724" y="28956"/>
                              </a:lnTo>
                              <a:lnTo>
                                <a:pt x="135724" y="38100"/>
                              </a:lnTo>
                              <a:lnTo>
                                <a:pt x="157060" y="50292"/>
                              </a:lnTo>
                              <a:lnTo>
                                <a:pt x="161632" y="51816"/>
                              </a:lnTo>
                              <a:lnTo>
                                <a:pt x="164680" y="51816"/>
                              </a:lnTo>
                              <a:lnTo>
                                <a:pt x="169252" y="56388"/>
                              </a:lnTo>
                              <a:lnTo>
                                <a:pt x="169252" y="59436"/>
                              </a:lnTo>
                              <a:lnTo>
                                <a:pt x="167728" y="62484"/>
                              </a:lnTo>
                              <a:lnTo>
                                <a:pt x="166204" y="64008"/>
                              </a:lnTo>
                              <a:lnTo>
                                <a:pt x="163156" y="65532"/>
                              </a:lnTo>
                              <a:lnTo>
                                <a:pt x="149440" y="65532"/>
                              </a:lnTo>
                              <a:lnTo>
                                <a:pt x="143344" y="59436"/>
                              </a:lnTo>
                              <a:lnTo>
                                <a:pt x="143344" y="54864"/>
                              </a:lnTo>
                              <a:lnTo>
                                <a:pt x="134200" y="56388"/>
                              </a:lnTo>
                              <a:lnTo>
                                <a:pt x="135724" y="62484"/>
                              </a:lnTo>
                              <a:lnTo>
                                <a:pt x="137248" y="67056"/>
                              </a:lnTo>
                              <a:lnTo>
                                <a:pt x="141820" y="68580"/>
                              </a:lnTo>
                              <a:lnTo>
                                <a:pt x="144868" y="71628"/>
                              </a:lnTo>
                              <a:lnTo>
                                <a:pt x="149440" y="73152"/>
                              </a:lnTo>
                              <a:lnTo>
                                <a:pt x="164680" y="73152"/>
                              </a:lnTo>
                              <a:lnTo>
                                <a:pt x="173824" y="68580"/>
                              </a:lnTo>
                              <a:lnTo>
                                <a:pt x="175348" y="65532"/>
                              </a:lnTo>
                              <a:lnTo>
                                <a:pt x="176961" y="62484"/>
                              </a:lnTo>
                              <a:lnTo>
                                <a:pt x="178485" y="59436"/>
                              </a:lnTo>
                              <a:lnTo>
                                <a:pt x="178485" y="53340"/>
                              </a:lnTo>
                              <a:close/>
                            </a:path>
                            <a:path extrusionOk="0" h="92710" w="357505">
                              <a:moveTo>
                                <a:pt x="208965" y="71628"/>
                              </a:moveTo>
                              <a:lnTo>
                                <a:pt x="207441" y="64008"/>
                              </a:lnTo>
                              <a:lnTo>
                                <a:pt x="199821" y="64008"/>
                              </a:lnTo>
                              <a:lnTo>
                                <a:pt x="199821" y="27432"/>
                              </a:lnTo>
                              <a:lnTo>
                                <a:pt x="207441" y="27432"/>
                              </a:lnTo>
                              <a:lnTo>
                                <a:pt x="207441" y="19812"/>
                              </a:lnTo>
                              <a:lnTo>
                                <a:pt x="199821" y="19812"/>
                              </a:lnTo>
                              <a:lnTo>
                                <a:pt x="199821" y="1524"/>
                              </a:lnTo>
                              <a:lnTo>
                                <a:pt x="190677" y="6096"/>
                              </a:lnTo>
                              <a:lnTo>
                                <a:pt x="190677" y="19812"/>
                              </a:lnTo>
                              <a:lnTo>
                                <a:pt x="183057" y="19812"/>
                              </a:lnTo>
                              <a:lnTo>
                                <a:pt x="183057" y="27432"/>
                              </a:lnTo>
                              <a:lnTo>
                                <a:pt x="190677" y="27432"/>
                              </a:lnTo>
                              <a:lnTo>
                                <a:pt x="190677" y="67056"/>
                              </a:lnTo>
                              <a:lnTo>
                                <a:pt x="196773" y="73152"/>
                              </a:lnTo>
                              <a:lnTo>
                                <a:pt x="207441" y="73152"/>
                              </a:lnTo>
                              <a:lnTo>
                                <a:pt x="208965" y="71628"/>
                              </a:lnTo>
                              <a:close/>
                            </a:path>
                            <a:path extrusionOk="0" h="92710" w="357505">
                              <a:moveTo>
                                <a:pt x="262407" y="36576"/>
                              </a:moveTo>
                              <a:lnTo>
                                <a:pt x="260883" y="30480"/>
                              </a:lnTo>
                              <a:lnTo>
                                <a:pt x="256311" y="25908"/>
                              </a:lnTo>
                              <a:lnTo>
                                <a:pt x="253263" y="22860"/>
                              </a:lnTo>
                              <a:lnTo>
                                <a:pt x="253263" y="36576"/>
                              </a:lnTo>
                              <a:lnTo>
                                <a:pt x="253263" y="41148"/>
                              </a:lnTo>
                              <a:lnTo>
                                <a:pt x="224307" y="41148"/>
                              </a:lnTo>
                              <a:lnTo>
                                <a:pt x="224307" y="36576"/>
                              </a:lnTo>
                              <a:lnTo>
                                <a:pt x="225831" y="32004"/>
                              </a:lnTo>
                              <a:lnTo>
                                <a:pt x="228879" y="30480"/>
                              </a:lnTo>
                              <a:lnTo>
                                <a:pt x="230403" y="27432"/>
                              </a:lnTo>
                              <a:lnTo>
                                <a:pt x="234975" y="25908"/>
                              </a:lnTo>
                              <a:lnTo>
                                <a:pt x="242595" y="25908"/>
                              </a:lnTo>
                              <a:lnTo>
                                <a:pt x="247167" y="27432"/>
                              </a:lnTo>
                              <a:lnTo>
                                <a:pt x="250215" y="30480"/>
                              </a:lnTo>
                              <a:lnTo>
                                <a:pt x="253263" y="36576"/>
                              </a:lnTo>
                              <a:lnTo>
                                <a:pt x="253263" y="22860"/>
                              </a:lnTo>
                              <a:lnTo>
                                <a:pt x="251739" y="21336"/>
                              </a:lnTo>
                              <a:lnTo>
                                <a:pt x="245643" y="18288"/>
                              </a:lnTo>
                              <a:lnTo>
                                <a:pt x="231927" y="18288"/>
                              </a:lnTo>
                              <a:lnTo>
                                <a:pt x="225831" y="21336"/>
                              </a:lnTo>
                              <a:lnTo>
                                <a:pt x="216687" y="30480"/>
                              </a:lnTo>
                              <a:lnTo>
                                <a:pt x="213639" y="38100"/>
                              </a:lnTo>
                              <a:lnTo>
                                <a:pt x="213639" y="54864"/>
                              </a:lnTo>
                              <a:lnTo>
                                <a:pt x="216687" y="62484"/>
                              </a:lnTo>
                              <a:lnTo>
                                <a:pt x="225831" y="71628"/>
                              </a:lnTo>
                              <a:lnTo>
                                <a:pt x="231927" y="73152"/>
                              </a:lnTo>
                              <a:lnTo>
                                <a:pt x="245643" y="73152"/>
                              </a:lnTo>
                              <a:lnTo>
                                <a:pt x="250215" y="71628"/>
                              </a:lnTo>
                              <a:lnTo>
                                <a:pt x="254787" y="68580"/>
                              </a:lnTo>
                              <a:lnTo>
                                <a:pt x="257835" y="65532"/>
                              </a:lnTo>
                              <a:lnTo>
                                <a:pt x="260883" y="62484"/>
                              </a:lnTo>
                              <a:lnTo>
                                <a:pt x="262407" y="56388"/>
                              </a:lnTo>
                              <a:lnTo>
                                <a:pt x="253263" y="54864"/>
                              </a:lnTo>
                              <a:lnTo>
                                <a:pt x="251739" y="59436"/>
                              </a:lnTo>
                              <a:lnTo>
                                <a:pt x="250215" y="62484"/>
                              </a:lnTo>
                              <a:lnTo>
                                <a:pt x="247167" y="64008"/>
                              </a:lnTo>
                              <a:lnTo>
                                <a:pt x="245643" y="65532"/>
                              </a:lnTo>
                              <a:lnTo>
                                <a:pt x="234975" y="65532"/>
                              </a:lnTo>
                              <a:lnTo>
                                <a:pt x="230403" y="64008"/>
                              </a:lnTo>
                              <a:lnTo>
                                <a:pt x="228879" y="60960"/>
                              </a:lnTo>
                              <a:lnTo>
                                <a:pt x="222783" y="54864"/>
                              </a:lnTo>
                              <a:lnTo>
                                <a:pt x="222783" y="48768"/>
                              </a:lnTo>
                              <a:lnTo>
                                <a:pt x="262407" y="48768"/>
                              </a:lnTo>
                              <a:lnTo>
                                <a:pt x="262407" y="41148"/>
                              </a:lnTo>
                              <a:lnTo>
                                <a:pt x="262407" y="36576"/>
                              </a:lnTo>
                              <a:close/>
                            </a:path>
                            <a:path extrusionOk="0" h="92710" w="357505">
                              <a:moveTo>
                                <a:pt x="288315" y="62484"/>
                              </a:moveTo>
                              <a:lnTo>
                                <a:pt x="279171" y="62484"/>
                              </a:lnTo>
                              <a:lnTo>
                                <a:pt x="279171" y="73152"/>
                              </a:lnTo>
                              <a:lnTo>
                                <a:pt x="288315" y="73152"/>
                              </a:lnTo>
                              <a:lnTo>
                                <a:pt x="288315" y="62484"/>
                              </a:lnTo>
                              <a:close/>
                            </a:path>
                            <a:path extrusionOk="0" h="92710" w="357505">
                              <a:moveTo>
                                <a:pt x="323469" y="62484"/>
                              </a:moveTo>
                              <a:lnTo>
                                <a:pt x="312801" y="62484"/>
                              </a:lnTo>
                              <a:lnTo>
                                <a:pt x="312801" y="73152"/>
                              </a:lnTo>
                              <a:lnTo>
                                <a:pt x="323469" y="73152"/>
                              </a:lnTo>
                              <a:lnTo>
                                <a:pt x="323469" y="62484"/>
                              </a:lnTo>
                              <a:close/>
                            </a:path>
                            <a:path extrusionOk="0" h="92710" w="357505">
                              <a:moveTo>
                                <a:pt x="356997" y="62484"/>
                              </a:moveTo>
                              <a:lnTo>
                                <a:pt x="346329" y="62484"/>
                              </a:lnTo>
                              <a:lnTo>
                                <a:pt x="346329" y="73152"/>
                              </a:lnTo>
                              <a:lnTo>
                                <a:pt x="356997" y="73152"/>
                              </a:lnTo>
                              <a:lnTo>
                                <a:pt x="356997" y="62484"/>
                              </a:lnTo>
                              <a:close/>
                            </a:path>
                          </a:pathLst>
                        </a:custGeom>
                        <a:solidFill>
                          <a:srgbClr val="000000"/>
                        </a:solidFill>
                        <a:ln>
                          <a:noFill/>
                        </a:ln>
                      </wps:spPr>
                      <wps:bodyPr anchorCtr="0" anchor="ctr" bIns="91425" lIns="91425" spcFirstLastPara="1" rIns="91425" wrap="square" tIns="91425">
                        <a:noAutofit/>
                      </wps:bodyPr>
                    </wps:wsp>
                  </wpg:grpSp>
                </wpg:wgp>
              </a:graphicData>
            </a:graphic>
          </wp:anchor>
        </w:drawing>
      </mc:Choice>
      <ve:Fallback>
        <w:r>
          <w:rPr>
            <w:noProof/>
            <w:lang w:val="pt-BR"/>
          </w:rPr>
          <w:drawing>
            <wp:anchor distT="0" distB="0" distL="0" distR="0" simplePos="0" relativeHeight="251663360" behindDoc="1" locked="0" layoutInCell="1" allowOverlap="1">
              <wp:simplePos x="0" y="0"/>
              <wp:positionH relativeFrom="column">
                <wp:posOffset>-469899</wp:posOffset>
              </wp:positionH>
              <wp:positionV relativeFrom="paragraph">
                <wp:posOffset>10426700</wp:posOffset>
              </wp:positionV>
              <wp:extent cx="6579870" cy="96520"/>
              <wp:effectExtent l="0" t="0" r="0" b="0"/>
              <wp:wrapNone/>
              <wp:docPr id="54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
                      <a:srcRect/>
                      <a:stretch>
                        <a:fillRect/>
                      </a:stretch>
                    </pic:blipFill>
                    <pic:spPr>
                      <a:xfrm>
                        <a:off x="0" y="0"/>
                        <a:ext cx="6579870" cy="96520"/>
                      </a:xfrm>
                      <a:prstGeom prst="rect">
                        <a:avLst/>
                      </a:prstGeom>
                      <a:ln/>
                    </pic:spPr>
                  </pic:pic>
                </a:graphicData>
              </a:graphic>
            </wp:anchor>
          </w:drawing>
        </w:r>
      </ve:Fallback>
    </ve:AlternateConten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27BF" w:rsidRDefault="009027BF" w:rsidP="007446B2">
      <w:r>
        <w:separator/>
      </w:r>
    </w:p>
  </w:footnote>
  <w:footnote w:type="continuationSeparator" w:id="1">
    <w:p w:rsidR="009027BF" w:rsidRDefault="009027BF" w:rsidP="007446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46B2" w:rsidRDefault="009027BF">
    <w:pPr>
      <w:spacing w:line="14" w:lineRule="auto"/>
      <w:rPr>
        <w:sz w:val="20"/>
        <w:szCs w:val="20"/>
      </w:rPr>
    </w:pPr>
    <ve:AlternateContent>
      <mc:Choice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w15="http://schemas.microsoft.com/office/word/2012/wordml" xmlns:w14="http://schemas.microsoft.com/office/word/2010/wordml" xmlns:wpg="http://schemas.microsoft.com/office/word/2010/wordprocessingGroup" xmlns:wps="http://schemas.microsoft.com/office/word/2010/wordprocessingShape"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mc="http://schemas.openxmlformats.org/markup-compatibility/2006" Requires="wpg">
        <w:drawing>
          <wp:anchor allowOverlap="1" behindDoc="1" distB="0" distT="0" distL="0" distR="0" hidden="0" layoutInCell="1" locked="0" relativeHeight="0" simplePos="0">
            <wp:simplePos x="0" y="0"/>
            <wp:positionH relativeFrom="page">
              <wp:posOffset>338231</wp:posOffset>
            </wp:positionH>
            <wp:positionV relativeFrom="page">
              <wp:posOffset>202787</wp:posOffset>
            </wp:positionV>
            <wp:extent cx="403225" cy="88900"/>
            <wp:effectExtent b="0" l="0" r="0" t="0"/>
            <wp:wrapNone/>
            <wp:docPr id="543" name=""/>
            <a:graphic>
              <a:graphicData uri="http://schemas.microsoft.com/office/word/2010/wordprocessingGroup">
                <wpg:wgp>
                  <wpg:cNvGrpSpPr/>
                  <wpg:grpSpPr>
                    <a:xfrm>
                      <a:off x="5144375" y="3735550"/>
                      <a:ext cx="403225" cy="88900"/>
                      <a:chOff x="5144375" y="3735550"/>
                      <a:chExt cx="403250" cy="88900"/>
                    </a:xfrm>
                  </wpg:grpSpPr>
                  <wpg:grpSp>
                    <wpg:cNvGrpSpPr/>
                    <wpg:grpSpPr>
                      <a:xfrm>
                        <a:off x="5144388" y="3735550"/>
                        <a:ext cx="403225" cy="88900"/>
                        <a:chOff x="0" y="0"/>
                        <a:chExt cx="403225" cy="88900"/>
                      </a:xfrm>
                    </wpg:grpSpPr>
                    <wps:wsp>
                      <wps:cNvSpPr/>
                      <wps:cNvPr id="3" name="Shape 3"/>
                      <wps:spPr>
                        <a:xfrm>
                          <a:off x="0" y="0"/>
                          <a:ext cx="403225" cy="88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11" name="Shape 11"/>
                      <wps:spPr>
                        <a:xfrm>
                          <a:off x="0" y="0"/>
                          <a:ext cx="26034" cy="73660"/>
                        </a:xfrm>
                        <a:custGeom>
                          <a:rect b="b" l="l" r="r" t="t"/>
                          <a:pathLst>
                            <a:path extrusionOk="0" h="73660" w="26034">
                              <a:moveTo>
                                <a:pt x="26003" y="73247"/>
                              </a:moveTo>
                              <a:lnTo>
                                <a:pt x="18287" y="73247"/>
                              </a:lnTo>
                              <a:lnTo>
                                <a:pt x="18287" y="16764"/>
                              </a:lnTo>
                              <a:lnTo>
                                <a:pt x="15239" y="18288"/>
                              </a:lnTo>
                              <a:lnTo>
                                <a:pt x="12191" y="21336"/>
                              </a:lnTo>
                              <a:lnTo>
                                <a:pt x="0" y="27432"/>
                              </a:lnTo>
                              <a:lnTo>
                                <a:pt x="0" y="18288"/>
                              </a:lnTo>
                              <a:lnTo>
                                <a:pt x="4571" y="16764"/>
                              </a:lnTo>
                              <a:lnTo>
                                <a:pt x="9143" y="13716"/>
                              </a:lnTo>
                              <a:lnTo>
                                <a:pt x="12191" y="10668"/>
                              </a:lnTo>
                              <a:lnTo>
                                <a:pt x="16763" y="7620"/>
                              </a:lnTo>
                              <a:lnTo>
                                <a:pt x="19907" y="3048"/>
                              </a:lnTo>
                              <a:lnTo>
                                <a:pt x="21431" y="0"/>
                              </a:lnTo>
                              <a:lnTo>
                                <a:pt x="26003" y="0"/>
                              </a:lnTo>
                              <a:lnTo>
                                <a:pt x="26003" y="73247"/>
                              </a:lnTo>
                              <a:close/>
                            </a:path>
                          </a:pathLst>
                        </a:custGeom>
                        <a:solidFill>
                          <a:srgbClr val="000000"/>
                        </a:solidFill>
                        <a:ln>
                          <a:noFill/>
                        </a:ln>
                      </wps:spPr>
                      <wps:bodyPr anchorCtr="0" anchor="ctr" bIns="91425" lIns="91425" spcFirstLastPara="1" rIns="91425" wrap="square" tIns="91425">
                        <a:noAutofit/>
                      </wps:bodyPr>
                    </wps:wsp>
                    <pic:pic>
                      <pic:nvPicPr>
                        <pic:cNvPr id="12" name="Shape 12"/>
                        <pic:cNvPicPr preferRelativeResize="0"/>
                      </pic:nvPicPr>
                      <pic:blipFill rotWithShape="1">
                        <a:blip r:embed="rId1">
                          <a:alphaModFix/>
                        </a:blip>
                        <a:srcRect b="0" l="0" r="0" t="0"/>
                        <a:stretch/>
                      </pic:blipFill>
                      <pic:spPr>
                        <a:xfrm>
                          <a:off x="45815" y="0"/>
                          <a:ext cx="357092" cy="88487"/>
                        </a:xfrm>
                        <a:prstGeom prst="rect">
                          <a:avLst/>
                        </a:prstGeom>
                        <a:noFill/>
                        <a:ln>
                          <a:noFill/>
                        </a:ln>
                      </pic:spPr>
                    </pic:pic>
                  </wpg:grpSp>
                </wpg:wgp>
              </a:graphicData>
            </a:graphic>
          </wp:anchor>
        </w:drawing>
      </mc:Choice>
      <ve:Fallback>
        <w:r>
          <w:rPr>
            <w:noProof/>
            <w:sz w:val="20"/>
            <w:szCs w:val="20"/>
            <w:lang w:val="pt-BR"/>
          </w:rPr>
          <w:drawing>
            <wp:anchor distT="0" distB="0" distL="0" distR="0" simplePos="0" relativeHeight="251658240" behindDoc="1" locked="0" layoutInCell="1" allowOverlap="1">
              <wp:simplePos x="0" y="0"/>
              <wp:positionH relativeFrom="page">
                <wp:posOffset>338231</wp:posOffset>
              </wp:positionH>
              <wp:positionV relativeFrom="page">
                <wp:posOffset>202787</wp:posOffset>
              </wp:positionV>
              <wp:extent cx="403225" cy="88900"/>
              <wp:effectExtent l="0" t="0" r="0" b="0"/>
              <wp:wrapNone/>
              <wp:docPr id="54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
                      <a:srcRect/>
                      <a:stretch>
                        <a:fillRect/>
                      </a:stretch>
                    </pic:blipFill>
                    <pic:spPr>
                      <a:xfrm>
                        <a:off x="0" y="0"/>
                        <a:ext cx="403225" cy="88900"/>
                      </a:xfrm>
                      <a:prstGeom prst="rect">
                        <a:avLst/>
                      </a:prstGeom>
                      <a:ln/>
                    </pic:spPr>
                  </pic:pic>
                </a:graphicData>
              </a:graphic>
            </wp:anchor>
          </w:drawing>
        </w:r>
      </ve:Fallback>
    </ve:AlternateContent>
    <ve:AlternateContent>
      <mc:Choice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w15="http://schemas.microsoft.com/office/word/2012/wordml" xmlns:w14="http://schemas.microsoft.com/office/word/2010/wordml" xmlns:wpg="http://schemas.microsoft.com/office/word/2010/wordprocessingGroup" xmlns:wps="http://schemas.microsoft.com/office/word/2010/wordprocessingShape"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mc="http://schemas.openxmlformats.org/markup-compatibility/2006" Requires="wpg">
        <w:drawing>
          <wp:anchor allowOverlap="1" behindDoc="1" distB="0" distT="0" distL="0" distR="0" hidden="0" layoutInCell="1" locked="0" relativeHeight="0" simplePos="0">
            <wp:simplePos x="0" y="0"/>
            <wp:positionH relativeFrom="page">
              <wp:posOffset>790003</wp:posOffset>
            </wp:positionH>
            <wp:positionV relativeFrom="page">
              <wp:posOffset>202787</wp:posOffset>
            </wp:positionV>
            <wp:extent cx="230504" cy="74930"/>
            <wp:effectExtent b="0" l="0" r="0" t="0"/>
            <wp:wrapNone/>
            <wp:docPr id="545" name=""/>
            <a:graphic>
              <a:graphicData uri="http://schemas.microsoft.com/office/word/2010/wordprocessingGroup">
                <wpg:wgp>
                  <wpg:cNvGrpSpPr/>
                  <wpg:grpSpPr>
                    <a:xfrm>
                      <a:off x="5230725" y="3742525"/>
                      <a:ext cx="230504" cy="74930"/>
                      <a:chOff x="5230725" y="3742525"/>
                      <a:chExt cx="230550" cy="74950"/>
                    </a:xfrm>
                  </wpg:grpSpPr>
                  <wpg:grpSp>
                    <wpg:cNvGrpSpPr/>
                    <wpg:grpSpPr>
                      <a:xfrm>
                        <a:off x="5230748" y="3742535"/>
                        <a:ext cx="230504" cy="74925"/>
                        <a:chOff x="0" y="0"/>
                        <a:chExt cx="230504" cy="74925"/>
                      </a:xfrm>
                    </wpg:grpSpPr>
                    <wps:wsp>
                      <wps:cNvSpPr/>
                      <wps:cNvPr id="3" name="Shape 3"/>
                      <wps:spPr>
                        <a:xfrm>
                          <a:off x="0" y="0"/>
                          <a:ext cx="230500" cy="749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20" name="Shape 20"/>
                      <wps:spPr>
                        <a:xfrm>
                          <a:off x="0" y="6"/>
                          <a:ext cx="76835" cy="73660"/>
                        </a:xfrm>
                        <a:custGeom>
                          <a:rect b="b" l="l" r="r" t="t"/>
                          <a:pathLst>
                            <a:path extrusionOk="0" h="73660" w="76835">
                              <a:moveTo>
                                <a:pt x="27520" y="0"/>
                              </a:moveTo>
                              <a:lnTo>
                                <a:pt x="21336" y="0"/>
                              </a:lnTo>
                              <a:lnTo>
                                <a:pt x="19812" y="3048"/>
                              </a:lnTo>
                              <a:lnTo>
                                <a:pt x="16764" y="7620"/>
                              </a:lnTo>
                              <a:lnTo>
                                <a:pt x="13716" y="10668"/>
                              </a:lnTo>
                              <a:lnTo>
                                <a:pt x="4572" y="16764"/>
                              </a:lnTo>
                              <a:lnTo>
                                <a:pt x="0" y="18288"/>
                              </a:lnTo>
                              <a:lnTo>
                                <a:pt x="0" y="27432"/>
                              </a:lnTo>
                              <a:lnTo>
                                <a:pt x="9144" y="22860"/>
                              </a:lnTo>
                              <a:lnTo>
                                <a:pt x="13716" y="21336"/>
                              </a:lnTo>
                              <a:lnTo>
                                <a:pt x="15240" y="18288"/>
                              </a:lnTo>
                              <a:lnTo>
                                <a:pt x="18288" y="16764"/>
                              </a:lnTo>
                              <a:lnTo>
                                <a:pt x="18288" y="73240"/>
                              </a:lnTo>
                              <a:lnTo>
                                <a:pt x="27520" y="73240"/>
                              </a:lnTo>
                              <a:lnTo>
                                <a:pt x="27520" y="0"/>
                              </a:lnTo>
                              <a:close/>
                            </a:path>
                            <a:path extrusionOk="0" h="73660" w="76835">
                              <a:moveTo>
                                <a:pt x="76288" y="0"/>
                              </a:moveTo>
                              <a:lnTo>
                                <a:pt x="70192" y="0"/>
                              </a:lnTo>
                              <a:lnTo>
                                <a:pt x="68668" y="3048"/>
                              </a:lnTo>
                              <a:lnTo>
                                <a:pt x="65620" y="7620"/>
                              </a:lnTo>
                              <a:lnTo>
                                <a:pt x="62572" y="10668"/>
                              </a:lnTo>
                              <a:lnTo>
                                <a:pt x="53428" y="16764"/>
                              </a:lnTo>
                              <a:lnTo>
                                <a:pt x="48856" y="18288"/>
                              </a:lnTo>
                              <a:lnTo>
                                <a:pt x="48856" y="27432"/>
                              </a:lnTo>
                              <a:lnTo>
                                <a:pt x="58000" y="22860"/>
                              </a:lnTo>
                              <a:lnTo>
                                <a:pt x="62572" y="21336"/>
                              </a:lnTo>
                              <a:lnTo>
                                <a:pt x="67144" y="16764"/>
                              </a:lnTo>
                              <a:lnTo>
                                <a:pt x="67144" y="73240"/>
                              </a:lnTo>
                              <a:lnTo>
                                <a:pt x="76288" y="73240"/>
                              </a:lnTo>
                              <a:lnTo>
                                <a:pt x="76288" y="0"/>
                              </a:lnTo>
                              <a:close/>
                            </a:path>
                          </a:pathLst>
                        </a:custGeom>
                        <a:solidFill>
                          <a:srgbClr val="000000"/>
                        </a:solidFill>
                        <a:ln>
                          <a:noFill/>
                        </a:ln>
                      </wps:spPr>
                      <wps:bodyPr anchorCtr="0" anchor="ctr" bIns="91425" lIns="91425" spcFirstLastPara="1" rIns="91425" wrap="square" tIns="91425">
                        <a:noAutofit/>
                      </wps:bodyPr>
                    </wps:wsp>
                    <pic:pic>
                      <pic:nvPicPr>
                        <pic:cNvPr id="21" name="Shape 21"/>
                        <pic:cNvPicPr preferRelativeResize="0"/>
                      </pic:nvPicPr>
                      <pic:blipFill rotWithShape="1">
                        <a:blip r:embed="rId3">
                          <a:alphaModFix/>
                        </a:blip>
                        <a:srcRect b="0" l="0" r="0" t="0"/>
                        <a:stretch/>
                      </pic:blipFill>
                      <pic:spPr>
                        <a:xfrm>
                          <a:off x="103822" y="0"/>
                          <a:ext cx="126682" cy="74771"/>
                        </a:xfrm>
                        <a:prstGeom prst="rect">
                          <a:avLst/>
                        </a:prstGeom>
                        <a:noFill/>
                        <a:ln>
                          <a:noFill/>
                        </a:ln>
                      </pic:spPr>
                    </pic:pic>
                  </wpg:grpSp>
                </wpg:wgp>
              </a:graphicData>
            </a:graphic>
          </wp:anchor>
        </w:drawing>
      </mc:Choice>
      <ve:Fallback>
        <w:r>
          <w:rPr>
            <w:noProof/>
            <w:sz w:val="20"/>
            <w:szCs w:val="20"/>
            <w:lang w:val="pt-BR"/>
          </w:rPr>
          <w:drawing>
            <wp:anchor distT="0" distB="0" distL="0" distR="0" simplePos="0" relativeHeight="251659264" behindDoc="1" locked="0" layoutInCell="1" allowOverlap="1">
              <wp:simplePos x="0" y="0"/>
              <wp:positionH relativeFrom="page">
                <wp:posOffset>790003</wp:posOffset>
              </wp:positionH>
              <wp:positionV relativeFrom="page">
                <wp:posOffset>202787</wp:posOffset>
              </wp:positionV>
              <wp:extent cx="230504" cy="74930"/>
              <wp:effectExtent l="0" t="0" r="0" b="0"/>
              <wp:wrapNone/>
              <wp:docPr id="54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
                      <a:srcRect/>
                      <a:stretch>
                        <a:fillRect/>
                      </a:stretch>
                    </pic:blipFill>
                    <pic:spPr>
                      <a:xfrm>
                        <a:off x="0" y="0"/>
                        <a:ext cx="230504" cy="74930"/>
                      </a:xfrm>
                      <a:prstGeom prst="rect">
                        <a:avLst/>
                      </a:prstGeom>
                      <a:ln/>
                    </pic:spPr>
                  </pic:pic>
                </a:graphicData>
              </a:graphic>
            </wp:anchor>
          </w:drawing>
        </w:r>
      </ve:Fallback>
    </ve:AlternateContent>
    <w:r>
      <w:rPr>
        <w:noProof/>
        <w:sz w:val="20"/>
        <w:szCs w:val="20"/>
        <w:lang w:val="pt-BR"/>
      </w:rPr>
      <w:drawing>
        <wp:anchor distT="0" distB="0" distL="0" distR="0" simplePos="0" relativeHeight="251660288" behindDoc="1" locked="0" layoutInCell="1" allowOverlap="1">
          <wp:simplePos x="0" y="0"/>
          <wp:positionH relativeFrom="page">
            <wp:posOffset>3415188</wp:posOffset>
          </wp:positionH>
          <wp:positionV relativeFrom="page">
            <wp:posOffset>202692</wp:posOffset>
          </wp:positionV>
          <wp:extent cx="445579" cy="74866"/>
          <wp:effectExtent l="0" t="0" r="0" b="0"/>
          <wp:wrapNone/>
          <wp:docPr id="55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
                  <a:srcRect/>
                  <a:stretch>
                    <a:fillRect/>
                  </a:stretch>
                </pic:blipFill>
                <pic:spPr>
                  <a:xfrm>
                    <a:off x="0" y="0"/>
                    <a:ext cx="445579" cy="74866"/>
                  </a:xfrm>
                  <a:prstGeom prst="rect">
                    <a:avLst/>
                  </a:prstGeom>
                  <a:ln/>
                </pic:spPr>
              </pic:pic>
            </a:graphicData>
          </a:graphic>
        </wp:anchor>
      </w:drawing>
    </w:r>
    <w:r>
      <w:rPr>
        <w:noProof/>
        <w:sz w:val="20"/>
        <w:szCs w:val="20"/>
        <w:lang w:val="pt-BR"/>
      </w:rPr>
      <w:drawing>
        <wp:anchor distT="0" distB="0" distL="0" distR="0" simplePos="0" relativeHeight="251661312" behindDoc="1" locked="0" layoutInCell="1" allowOverlap="1">
          <wp:simplePos x="0" y="0"/>
          <wp:positionH relativeFrom="page">
            <wp:posOffset>3899915</wp:posOffset>
          </wp:positionH>
          <wp:positionV relativeFrom="page">
            <wp:posOffset>202787</wp:posOffset>
          </wp:positionV>
          <wp:extent cx="450818" cy="74771"/>
          <wp:effectExtent l="0" t="0" r="0" b="0"/>
          <wp:wrapNone/>
          <wp:docPr id="54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450818" cy="74771"/>
                  </a:xfrm>
                  <a:prstGeom prst="rect">
                    <a:avLst/>
                  </a:prstGeom>
                  <a:ln/>
                </pic:spPr>
              </pic:pic>
            </a:graphicData>
          </a:graphic>
        </wp:anchor>
      </w:drawing>
    </w:r>
    <w:r>
      <w:rPr>
        <w:noProof/>
        <w:sz w:val="20"/>
        <w:szCs w:val="20"/>
        <w:lang w:val="pt-BR"/>
      </w:rPr>
      <w:drawing>
        <wp:anchor distT="0" distB="0" distL="0" distR="0" simplePos="0" relativeHeight="251662336" behindDoc="1" locked="0" layoutInCell="1" allowOverlap="1">
          <wp:simplePos x="0" y="0"/>
          <wp:positionH relativeFrom="page">
            <wp:posOffset>4386072</wp:posOffset>
          </wp:positionH>
          <wp:positionV relativeFrom="page">
            <wp:posOffset>202692</wp:posOffset>
          </wp:positionV>
          <wp:extent cx="869727" cy="94678"/>
          <wp:effectExtent l="0" t="0" r="0" b="0"/>
          <wp:wrapNone/>
          <wp:docPr id="55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
                  <a:srcRect/>
                  <a:stretch>
                    <a:fillRect/>
                  </a:stretch>
                </pic:blipFill>
                <pic:spPr>
                  <a:xfrm>
                    <a:off x="0" y="0"/>
                    <a:ext cx="869727" cy="94678"/>
                  </a:xfrm>
                  <a:prstGeom prst="rect">
                    <a:avLst/>
                  </a:prstGeom>
                  <a:ln/>
                </pic:spPr>
              </pic:pic>
            </a:graphicData>
          </a:graphic>
        </wp:anchor>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20"/>
  <w:hyphenationZone w:val="425"/>
  <w:characterSpacingControl w:val="doNotCompress"/>
  <w:footnotePr>
    <w:footnote w:id="0"/>
    <w:footnote w:id="1"/>
  </w:footnotePr>
  <w:endnotePr>
    <w:endnote w:id="0"/>
    <w:endnote w:id="1"/>
  </w:endnotePr>
  <w:compat/>
  <w:rsids>
    <w:rsidRoot w:val="007446B2"/>
    <w:rsid w:val="0009763D"/>
    <w:rsid w:val="007446B2"/>
    <w:rsid w:val="009027B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US" w:eastAsia="pt-BR"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446B2"/>
  </w:style>
  <w:style w:type="paragraph" w:styleId="Ttulo1">
    <w:name w:val="heading 1"/>
    <w:basedOn w:val="normal0"/>
    <w:next w:val="normal0"/>
    <w:rsid w:val="007446B2"/>
    <w:pPr>
      <w:keepNext/>
      <w:keepLines/>
      <w:spacing w:before="480" w:after="120"/>
      <w:outlineLvl w:val="0"/>
    </w:pPr>
    <w:rPr>
      <w:b/>
      <w:sz w:val="48"/>
      <w:szCs w:val="48"/>
    </w:rPr>
  </w:style>
  <w:style w:type="paragraph" w:styleId="Ttulo2">
    <w:name w:val="heading 2"/>
    <w:basedOn w:val="normal0"/>
    <w:next w:val="normal0"/>
    <w:rsid w:val="007446B2"/>
    <w:pPr>
      <w:keepNext/>
      <w:keepLines/>
      <w:spacing w:before="360" w:after="80"/>
      <w:outlineLvl w:val="1"/>
    </w:pPr>
    <w:rPr>
      <w:b/>
      <w:sz w:val="36"/>
      <w:szCs w:val="36"/>
    </w:rPr>
  </w:style>
  <w:style w:type="paragraph" w:styleId="Ttulo3">
    <w:name w:val="heading 3"/>
    <w:basedOn w:val="normal0"/>
    <w:next w:val="normal0"/>
    <w:rsid w:val="007446B2"/>
    <w:pPr>
      <w:keepNext/>
      <w:keepLines/>
      <w:spacing w:before="280" w:after="80"/>
      <w:outlineLvl w:val="2"/>
    </w:pPr>
    <w:rPr>
      <w:b/>
      <w:sz w:val="28"/>
      <w:szCs w:val="28"/>
    </w:rPr>
  </w:style>
  <w:style w:type="paragraph" w:styleId="Ttulo4">
    <w:name w:val="heading 4"/>
    <w:basedOn w:val="normal0"/>
    <w:next w:val="normal0"/>
    <w:rsid w:val="007446B2"/>
    <w:pPr>
      <w:keepNext/>
      <w:keepLines/>
      <w:spacing w:before="240" w:after="40"/>
      <w:outlineLvl w:val="3"/>
    </w:pPr>
    <w:rPr>
      <w:b/>
      <w:sz w:val="24"/>
      <w:szCs w:val="24"/>
    </w:rPr>
  </w:style>
  <w:style w:type="paragraph" w:styleId="Ttulo5">
    <w:name w:val="heading 5"/>
    <w:basedOn w:val="normal0"/>
    <w:next w:val="normal0"/>
    <w:rsid w:val="007446B2"/>
    <w:pPr>
      <w:keepNext/>
      <w:keepLines/>
      <w:spacing w:before="220" w:after="40"/>
      <w:outlineLvl w:val="4"/>
    </w:pPr>
    <w:rPr>
      <w:b/>
    </w:rPr>
  </w:style>
  <w:style w:type="paragraph" w:styleId="Ttulo6">
    <w:name w:val="heading 6"/>
    <w:basedOn w:val="normal0"/>
    <w:next w:val="normal0"/>
    <w:rsid w:val="007446B2"/>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7446B2"/>
  </w:style>
  <w:style w:type="table" w:customStyle="1" w:styleId="TableNormal">
    <w:name w:val="Table Normal"/>
    <w:rsid w:val="007446B2"/>
    <w:tblPr>
      <w:tblCellMar>
        <w:top w:w="0" w:type="dxa"/>
        <w:left w:w="0" w:type="dxa"/>
        <w:bottom w:w="0" w:type="dxa"/>
        <w:right w:w="0" w:type="dxa"/>
      </w:tblCellMar>
    </w:tblPr>
  </w:style>
  <w:style w:type="paragraph" w:styleId="Ttulo">
    <w:name w:val="Title"/>
    <w:basedOn w:val="normal0"/>
    <w:next w:val="normal0"/>
    <w:rsid w:val="007446B2"/>
    <w:pPr>
      <w:keepNext/>
      <w:keepLines/>
      <w:spacing w:before="480" w:after="120"/>
    </w:pPr>
    <w:rPr>
      <w:b/>
      <w:sz w:val="72"/>
      <w:szCs w:val="72"/>
    </w:rPr>
  </w:style>
  <w:style w:type="table" w:customStyle="1" w:styleId="TableNormal0">
    <w:name w:val="Table Normal"/>
    <w:uiPriority w:val="2"/>
    <w:semiHidden/>
    <w:unhideWhenUsed/>
    <w:qFormat/>
    <w:rsid w:val="007446B2"/>
    <w:tblPr>
      <w:tblInd w:w="0" w:type="dxa"/>
      <w:tblCellMar>
        <w:top w:w="0" w:type="dxa"/>
        <w:left w:w="0" w:type="dxa"/>
        <w:bottom w:w="0" w:type="dxa"/>
        <w:right w:w="0" w:type="dxa"/>
      </w:tblCellMar>
    </w:tblPr>
  </w:style>
  <w:style w:type="paragraph" w:styleId="PargrafodaLista">
    <w:name w:val="List Paragraph"/>
    <w:basedOn w:val="Normal"/>
    <w:uiPriority w:val="1"/>
    <w:qFormat/>
    <w:rsid w:val="007446B2"/>
  </w:style>
  <w:style w:type="paragraph" w:customStyle="1" w:styleId="TableParagraph">
    <w:name w:val="Table Paragraph"/>
    <w:basedOn w:val="Normal"/>
    <w:uiPriority w:val="1"/>
    <w:qFormat/>
    <w:rsid w:val="007446B2"/>
  </w:style>
  <w:style w:type="paragraph" w:styleId="Subttulo">
    <w:name w:val="Subtitle"/>
    <w:basedOn w:val="Normal"/>
    <w:next w:val="Normal"/>
    <w:rsid w:val="007446B2"/>
    <w:pPr>
      <w:keepNext/>
      <w:keepLines/>
      <w:spacing w:before="360" w:after="80"/>
    </w:pPr>
    <w:rPr>
      <w:rFonts w:ascii="Georgia" w:eastAsia="Georgia" w:hAnsi="Georgia" w:cs="Georgia"/>
      <w:i/>
      <w:color w:val="666666"/>
      <w:sz w:val="48"/>
      <w:szCs w:val="48"/>
    </w:rPr>
  </w:style>
  <w:style w:type="paragraph" w:styleId="Textodebalo">
    <w:name w:val="Balloon Text"/>
    <w:basedOn w:val="Normal"/>
    <w:link w:val="TextodebaloChar"/>
    <w:uiPriority w:val="99"/>
    <w:semiHidden/>
    <w:unhideWhenUsed/>
    <w:rsid w:val="0009763D"/>
    <w:rPr>
      <w:rFonts w:ascii="Tahoma" w:hAnsi="Tahoma" w:cs="Tahoma"/>
      <w:sz w:val="16"/>
      <w:szCs w:val="16"/>
    </w:rPr>
  </w:style>
  <w:style w:type="character" w:customStyle="1" w:styleId="TextodebaloChar">
    <w:name w:val="Texto de balão Char"/>
    <w:basedOn w:val="Fontepargpadro"/>
    <w:link w:val="Textodebalo"/>
    <w:uiPriority w:val="99"/>
    <w:semiHidden/>
    <w:rsid w:val="0009763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14.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7.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15.png"/></Relationships>
</file>

<file path=word/_rels/foot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16.png"/></Relationships>
</file>

<file path=word/_rels/header1.xml.rels><?xml version="1.0" encoding="UTF-8" standalone="yes"?>
<Relationships xmlns="http://schemas.openxmlformats.org/package/2006/relationships"><Relationship Id="rId3" Type="http://schemas.openxmlformats.org/officeDocument/2006/relationships/image" Target="media/image19.png"/><Relationship Id="rId2" Type="http://schemas.openxmlformats.org/officeDocument/2006/relationships/image" Target="media/image1.png"/><Relationship Id="rId1" Type="http://schemas.openxmlformats.org/officeDocument/2006/relationships/image" Target="media/image13.png"/><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NPPwktJu2mMgIYX+TQlI0eCPZg==">CgMxLjA4AHIhMUdVVVdtT2hJemFQZTZXdURQRTFGWDBRcTdfNjExQUkw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2326</Words>
  <Characters>12563</Characters>
  <Application>Microsoft Office Word</Application>
  <DocSecurity>0</DocSecurity>
  <Lines>104</Lines>
  <Paragraphs>29</Paragraphs>
  <ScaleCrop>false</ScaleCrop>
  <Company/>
  <LinksUpToDate>false</LinksUpToDate>
  <CharactersWithSpaces>14860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Conceicao Liane Pinheiro Gomes</dc:creator>
  <cp:lastModifiedBy>liane.gomes</cp:lastModifiedBy>
  <cp:revision>2</cp:revision>
  <dcterms:created xsi:type="dcterms:W3CDTF">2025-05-14T16:10:00Z</dcterms:created>
  <dcterms:modified xsi:type="dcterms:W3CDTF">2025-05-14T16:10:00Z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2025-05-14T00:00:00Z</vt:filetime>
  </property>
  <property fmtid="{D5CDD505-2E9C-101B-9397-08002B2CF9AE}" pid="3" name="LastSaved">
    <vt:filetime>2025-05-14T00:00:00Z</vt:filetime>
  </property>
  <property fmtid="{D5CDD505-2E9C-101B-9397-08002B2CF9AE}" pid="4" name="Producer">
    <vt:lpwstr>Microsoft: Print To PDF</vt:lpwstr>
  </property>
</Properties>
</file>