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570E" w:rsidRPr="0048570E" w:rsidRDefault="0048570E" w:rsidP="0048570E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48570E" w:rsidRPr="0048570E" w:rsidRDefault="0048570E" w:rsidP="0048570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8570E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TRIBUNAL DE JUSTIÇA DO ESTADO DO AMAZONAS</w:t>
      </w:r>
    </w:p>
    <w:p w:rsidR="0048570E" w:rsidRPr="0048570E" w:rsidRDefault="0048570E" w:rsidP="00485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48570E" w:rsidRDefault="0048570E" w:rsidP="0048570E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48570E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Primeira Câmara Cível</w:t>
      </w:r>
    </w:p>
    <w:p w:rsidR="0048570E" w:rsidRPr="0048570E" w:rsidRDefault="0048570E" w:rsidP="0048570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F919D2" w:rsidRDefault="00860091"/>
    <w:p w:rsidR="0048570E" w:rsidRDefault="0048570E" w:rsidP="0048570E">
      <w:pPr>
        <w:jc w:val="both"/>
      </w:pPr>
      <w:r>
        <w:t xml:space="preserve">Certificamos, para os devidos fins, que NÃO houve sessão de julgamento no ano calendário 2025 relativo às seguintes datas </w:t>
      </w:r>
      <w:r w:rsidRPr="0048570E">
        <w:rPr>
          <w:b/>
        </w:rPr>
        <w:t>2</w:t>
      </w:r>
      <w:r>
        <w:rPr>
          <w:b/>
        </w:rPr>
        <w:t xml:space="preserve">8/07/2025 </w:t>
      </w:r>
      <w:r w:rsidRPr="0048570E">
        <w:t>e</w:t>
      </w:r>
      <w:r w:rsidRPr="0048570E">
        <w:rPr>
          <w:b/>
        </w:rPr>
        <w:t xml:space="preserve"> 03/11/2025</w:t>
      </w:r>
      <w:r>
        <w:t>.</w:t>
      </w:r>
    </w:p>
    <w:p w:rsidR="0048570E" w:rsidRDefault="0048570E" w:rsidP="0048570E"/>
    <w:p w:rsidR="0048570E" w:rsidRDefault="0048570E" w:rsidP="0048570E">
      <w:pPr>
        <w:jc w:val="center"/>
      </w:pPr>
      <w:r>
        <w:t>Manaus, 15 de julho de 2026.</w:t>
      </w:r>
    </w:p>
    <w:p w:rsidR="0048570E" w:rsidRDefault="0048570E" w:rsidP="0048570E">
      <w:pPr>
        <w:jc w:val="center"/>
      </w:pPr>
      <w:r>
        <w:t>Lucas Campos França</w:t>
      </w:r>
    </w:p>
    <w:p w:rsidR="0048570E" w:rsidRDefault="0048570E" w:rsidP="0048570E">
      <w:pPr>
        <w:jc w:val="center"/>
      </w:pPr>
      <w:r>
        <w:t>Secretário em Exercício</w:t>
      </w:r>
    </w:p>
    <w:sectPr w:rsidR="0048570E" w:rsidSect="00B039F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0091" w:rsidRDefault="00860091" w:rsidP="0048570E">
      <w:pPr>
        <w:spacing w:after="0" w:line="240" w:lineRule="auto"/>
      </w:pPr>
      <w:r>
        <w:separator/>
      </w:r>
    </w:p>
  </w:endnote>
  <w:endnote w:type="continuationSeparator" w:id="0">
    <w:p w:rsidR="00860091" w:rsidRDefault="00860091" w:rsidP="004857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0091" w:rsidRDefault="00860091" w:rsidP="0048570E">
      <w:pPr>
        <w:spacing w:after="0" w:line="240" w:lineRule="auto"/>
      </w:pPr>
      <w:r>
        <w:separator/>
      </w:r>
    </w:p>
  </w:footnote>
  <w:footnote w:type="continuationSeparator" w:id="0">
    <w:p w:rsidR="00860091" w:rsidRDefault="00860091" w:rsidP="004857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E3E75"/>
    <w:multiLevelType w:val="hybridMultilevel"/>
    <w:tmpl w:val="120A4CC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8570E"/>
    <w:rsid w:val="0048570E"/>
    <w:rsid w:val="00860091"/>
    <w:rsid w:val="008F2028"/>
    <w:rsid w:val="00B039FE"/>
    <w:rsid w:val="00B24C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39F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85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48570E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semiHidden/>
    <w:unhideWhenUsed/>
    <w:rsid w:val="0048570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48570E"/>
  </w:style>
  <w:style w:type="paragraph" w:styleId="Rodap">
    <w:name w:val="footer"/>
    <w:basedOn w:val="Normal"/>
    <w:link w:val="RodapChar"/>
    <w:uiPriority w:val="99"/>
    <w:semiHidden/>
    <w:unhideWhenUsed/>
    <w:rsid w:val="0048570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48570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827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</Words>
  <Characters>244</Characters>
  <Application>Microsoft Office Word</Application>
  <DocSecurity>0</DocSecurity>
  <Lines>2</Lines>
  <Paragraphs>1</Paragraphs>
  <ScaleCrop>false</ScaleCrop>
  <Company/>
  <LinksUpToDate>false</LinksUpToDate>
  <CharactersWithSpaces>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campos.lucas</dc:creator>
  <cp:lastModifiedBy>campos.lucas</cp:lastModifiedBy>
  <cp:revision>1</cp:revision>
  <dcterms:created xsi:type="dcterms:W3CDTF">2026-07-15T12:19:00Z</dcterms:created>
  <dcterms:modified xsi:type="dcterms:W3CDTF">2026-07-15T12:24:00Z</dcterms:modified>
</cp:coreProperties>
</file>