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Default Extension="jpeg" ContentType="image/jpeg"/>
  <Override PartName="/docProps/custom.xml" ContentType="application/vnd.openxmlformats-officedocument.custom-properties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spacing w:line="240" w:lineRule="auto"/>
        <w:ind w:left="132" w:right="0" w:firstLine="0"/>
        <w:rPr>
          <w:sz w:val="20"/>
        </w:rPr>
      </w:pPr>
      <w:r>
        <w:rPr>
          <w:sz w:val="20"/>
        </w:rPr>
        <mc:AlternateContent>
          <mc:Choice Requires="wps">
            <w:drawing>
              <wp:inline distT="0" distB="0" distL="0" distR="0">
                <wp:extent cx="6493510" cy="756920"/>
                <wp:effectExtent l="0" t="0" r="0" b="5079"/>
                <wp:docPr id="1" name="Group 1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" name="Group 1"/>
                      <wpg:cNvGrpSpPr/>
                      <wpg:grpSpPr>
                        <a:xfrm>
                          <a:off x="0" y="0"/>
                          <a:ext cx="6493510" cy="756920"/>
                          <a:chExt cx="6493510" cy="756920"/>
                        </a:xfrm>
                      </wpg:grpSpPr>
                      <wps:wsp>
                        <wps:cNvPr id="2" name="Graphic 2"/>
                        <wps:cNvSpPr/>
                        <wps:spPr>
                          <a:xfrm>
                            <a:off x="0" y="0"/>
                            <a:ext cx="6493510" cy="952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493510" h="9525">
                                <a:moveTo>
                                  <a:pt x="6493256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9525"/>
                                </a:lnTo>
                                <a:lnTo>
                                  <a:pt x="6493256" y="9525"/>
                                </a:lnTo>
                                <a:lnTo>
                                  <a:pt x="649325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" name="Image 3"/>
                          <pic:cNvPicPr/>
                        </pic:nvPicPr>
                        <pic:blipFill>
                          <a:blip r:embed="rId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9231" y="30861"/>
                            <a:ext cx="581611" cy="70485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4" name="Textbox 4"/>
                        <wps:cNvSpPr txBox="1"/>
                        <wps:spPr>
                          <a:xfrm>
                            <a:off x="0" y="0"/>
                            <a:ext cx="6493510" cy="75692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>
                              <w:pPr>
                                <w:spacing w:before="15"/>
                                <w:ind w:left="1722" w:right="775" w:firstLine="0"/>
                                <w:jc w:val="center"/>
                                <w:rPr>
                                  <w:b/>
                                  <w:sz w:val="27"/>
                                </w:rPr>
                              </w:pPr>
                              <w:r>
                                <w:rPr>
                                  <w:b/>
                                  <w:sz w:val="27"/>
                                </w:rPr>
                                <w:t>PODER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JUDICIÁRIO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DO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ESTADO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DO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AMAZONAS PRIMEIRA CÂMARA CÍVEL - PROJUDI</w:t>
                              </w:r>
                            </w:p>
                            <w:p>
                              <w:pPr>
                                <w:spacing w:before="3"/>
                                <w:ind w:left="940" w:right="0" w:firstLine="0"/>
                                <w:jc w:val="center"/>
                                <w:rPr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b/>
                                  <w:sz w:val="24"/>
                                </w:rPr>
                                <w:t>Avenida André Araújo, s/n - Ed. Des. Arnoldo Péres - Aleixo - Manaus/AM - </w:t>
                              </w:r>
                              <w:r>
                                <w:rPr>
                                  <w:b/>
                                  <w:spacing w:val="-4"/>
                                  <w:sz w:val="24"/>
                                </w:rPr>
                                <w:t>CEP:</w:t>
                              </w:r>
                            </w:p>
                            <w:p>
                              <w:pPr>
                                <w:tabs>
                                  <w:tab w:pos="4091" w:val="left" w:leader="none"/>
                                  <w:tab w:pos="10225" w:val="left" w:leader="none"/>
                                </w:tabs>
                                <w:spacing w:before="1"/>
                                <w:ind w:left="0" w:right="0" w:firstLine="0"/>
                                <w:jc w:val="left"/>
                                <w:rPr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b/>
                                  <w:sz w:val="24"/>
                                  <w:u w:val="single"/>
                                </w:rPr>
                                <w:tab/>
                                <w:t>69.060-000 - Fone: 2129-</w:t>
                              </w:r>
                              <w:r>
                                <w:rPr>
                                  <w:b/>
                                  <w:spacing w:val="-4"/>
                                  <w:sz w:val="24"/>
                                  <w:u w:val="single"/>
                                </w:rPr>
                                <w:t>6717</w:t>
                              </w:r>
                              <w:r>
                                <w:rPr>
                                  <w:b/>
                                  <w:sz w:val="24"/>
                                  <w:u w:val="single"/>
                                </w:rPr>
                                <w:tab/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style="width:511.3pt;height:59.6pt;mso-position-horizontal-relative:char;mso-position-vertical-relative:line" id="docshapegroup1" coordorigin="0,0" coordsize="10226,1192">
                <v:rect style="position:absolute;left:0;top:0;width:10226;height:15" id="docshape2" filled="true" fillcolor="#000000" stroked="false">
                  <v:fill type="solid"/>
                </v:rect>
                <v:shape style="position:absolute;left:14;top:48;width:916;height:1110" type="#_x0000_t75" id="docshape3" stroked="false">
                  <v:imagedata r:id="rId5" o:title=""/>
                </v:shape>
                <v:shapetype id="_x0000_t202" o:spt="202" coordsize="21600,21600" path="m,l,21600r21600,l21600,xe">
                  <v:stroke joinstyle="miter"/>
                  <v:path gradientshapeok="t" o:connecttype="rect"/>
                </v:shapetype>
                <v:shape style="position:absolute;left:0;top:0;width:10226;height:1192" type="#_x0000_t202" id="docshape4" filled="false" stroked="false">
                  <v:textbox inset="0,0,0,0">
                    <w:txbxContent>
                      <w:p>
                        <w:pPr>
                          <w:spacing w:before="15"/>
                          <w:ind w:left="1722" w:right="775" w:firstLine="0"/>
                          <w:jc w:val="center"/>
                          <w:rPr>
                            <w:b/>
                            <w:sz w:val="27"/>
                          </w:rPr>
                        </w:pPr>
                        <w:r>
                          <w:rPr>
                            <w:b/>
                            <w:sz w:val="27"/>
                          </w:rPr>
                          <w:t>PODER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> </w:t>
                        </w:r>
                        <w:r>
                          <w:rPr>
                            <w:b/>
                            <w:sz w:val="27"/>
                          </w:rPr>
                          <w:t>JUDICIÁRIO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> </w:t>
                        </w:r>
                        <w:r>
                          <w:rPr>
                            <w:b/>
                            <w:sz w:val="27"/>
                          </w:rPr>
                          <w:t>DO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> </w:t>
                        </w:r>
                        <w:r>
                          <w:rPr>
                            <w:b/>
                            <w:sz w:val="27"/>
                          </w:rPr>
                          <w:t>ESTADO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> </w:t>
                        </w:r>
                        <w:r>
                          <w:rPr>
                            <w:b/>
                            <w:sz w:val="27"/>
                          </w:rPr>
                          <w:t>DO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> </w:t>
                        </w:r>
                        <w:r>
                          <w:rPr>
                            <w:b/>
                            <w:sz w:val="27"/>
                          </w:rPr>
                          <w:t>AMAZONAS PRIMEIRA CÂMARA CÍVEL - PROJUDI</w:t>
                        </w:r>
                      </w:p>
                      <w:p>
                        <w:pPr>
                          <w:spacing w:before="3"/>
                          <w:ind w:left="940" w:right="0" w:firstLine="0"/>
                          <w:jc w:val="center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b/>
                            <w:sz w:val="24"/>
                          </w:rPr>
                          <w:t>Avenida André Araújo, s/n - Ed. Des. Arnoldo Péres - Aleixo - Manaus/AM - </w:t>
                        </w:r>
                        <w:r>
                          <w:rPr>
                            <w:b/>
                            <w:spacing w:val="-4"/>
                            <w:sz w:val="24"/>
                          </w:rPr>
                          <w:t>CEP:</w:t>
                        </w:r>
                      </w:p>
                      <w:p>
                        <w:pPr>
                          <w:tabs>
                            <w:tab w:pos="4091" w:val="left" w:leader="none"/>
                            <w:tab w:pos="10225" w:val="left" w:leader="none"/>
                          </w:tabs>
                          <w:spacing w:before="1"/>
                          <w:ind w:left="0" w:right="0" w:firstLine="0"/>
                          <w:jc w:val="left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b/>
                            <w:sz w:val="24"/>
                            <w:u w:val="single"/>
                          </w:rPr>
                          <w:tab/>
                          <w:t>69.060-000 - Fone: 2129-</w:t>
                        </w:r>
                        <w:r>
                          <w:rPr>
                            <w:b/>
                            <w:spacing w:val="-4"/>
                            <w:sz w:val="24"/>
                            <w:u w:val="single"/>
                          </w:rPr>
                          <w:t>6717</w:t>
                        </w:r>
                        <w:r>
                          <w:rPr>
                            <w:b/>
                            <w:sz w:val="24"/>
                            <w:u w:val="single"/>
                          </w:rPr>
                          <w:tab/>
                        </w:r>
                      </w:p>
                    </w:txbxContent>
                  </v:textbox>
                  <w10:wrap type="none"/>
                </v:shape>
              </v:group>
            </w:pict>
          </mc:Fallback>
        </mc:AlternateContent>
      </w:r>
      <w:r>
        <w:rPr>
          <w:sz w:val="20"/>
        </w:rPr>
      </w:r>
    </w:p>
    <w:p>
      <w:pPr>
        <w:pStyle w:val="BodyText"/>
        <w:ind w:left="0" w:right="0"/>
        <w:jc w:val="left"/>
      </w:pPr>
    </w:p>
    <w:p>
      <w:pPr>
        <w:pStyle w:val="BodyText"/>
        <w:spacing w:before="231"/>
        <w:ind w:left="0" w:right="0"/>
        <w:jc w:val="left"/>
      </w:pPr>
    </w:p>
    <w:p>
      <w:pPr>
        <w:pStyle w:val="BodyText"/>
        <w:spacing w:line="232" w:lineRule="auto" w:before="1"/>
        <w:ind w:right="135"/>
      </w:pPr>
      <w:r>
        <w:rPr/>
        <w:t>Ata</w:t>
      </w:r>
      <w:r>
        <w:rPr>
          <w:spacing w:val="-1"/>
        </w:rPr>
        <w:t> </w:t>
      </w:r>
      <w:r>
        <w:rPr/>
        <w:t>da</w:t>
      </w:r>
      <w:r>
        <w:rPr>
          <w:spacing w:val="-1"/>
        </w:rPr>
        <w:t> </w:t>
      </w:r>
      <w:r>
        <w:rPr/>
        <w:t>16</w:t>
      </w:r>
      <w:r>
        <w:rPr>
          <w:spacing w:val="-1"/>
        </w:rPr>
        <w:t> </w:t>
      </w:r>
      <w:r>
        <w:rPr/>
        <w:t>ª</w:t>
      </w:r>
      <w:r>
        <w:rPr>
          <w:spacing w:val="-1"/>
        </w:rPr>
        <w:t> </w:t>
      </w:r>
      <w:r>
        <w:rPr/>
        <w:t>sessão</w:t>
      </w:r>
      <w:r>
        <w:rPr>
          <w:spacing w:val="-1"/>
        </w:rPr>
        <w:t> </w:t>
      </w:r>
      <w:r>
        <w:rPr/>
        <w:t>ordinária</w:t>
      </w:r>
      <w:r>
        <w:rPr>
          <w:spacing w:val="-1"/>
        </w:rPr>
        <w:t> </w:t>
      </w:r>
      <w:r>
        <w:rPr/>
        <w:t>da</w:t>
      </w:r>
      <w:r>
        <w:rPr>
          <w:spacing w:val="-1"/>
        </w:rPr>
        <w:t> </w:t>
      </w:r>
      <w:r>
        <w:rPr/>
        <w:t>Primeira</w:t>
      </w:r>
      <w:r>
        <w:rPr>
          <w:spacing w:val="-1"/>
        </w:rPr>
        <w:t> </w:t>
      </w:r>
      <w:r>
        <w:rPr/>
        <w:t>Câmara</w:t>
      </w:r>
      <w:r>
        <w:rPr>
          <w:spacing w:val="-1"/>
        </w:rPr>
        <w:t> </w:t>
      </w:r>
      <w:r>
        <w:rPr/>
        <w:t>Cível</w:t>
      </w:r>
      <w:r>
        <w:rPr>
          <w:spacing w:val="-1"/>
        </w:rPr>
        <w:t> </w:t>
      </w:r>
      <w:r>
        <w:rPr/>
        <w:t>do</w:t>
      </w:r>
      <w:r>
        <w:rPr>
          <w:spacing w:val="-1"/>
        </w:rPr>
        <w:t> </w:t>
      </w:r>
      <w:r>
        <w:rPr/>
        <w:t>Estado</w:t>
      </w:r>
      <w:r>
        <w:rPr>
          <w:spacing w:val="-1"/>
        </w:rPr>
        <w:t> </w:t>
      </w:r>
      <w:r>
        <w:rPr/>
        <w:t>Do</w:t>
      </w:r>
      <w:r>
        <w:rPr>
          <w:spacing w:val="-1"/>
        </w:rPr>
        <w:t> </w:t>
      </w:r>
      <w:r>
        <w:rPr/>
        <w:t>Amazonas,</w:t>
      </w:r>
      <w:r>
        <w:rPr>
          <w:spacing w:val="-1"/>
        </w:rPr>
        <w:t> </w:t>
      </w:r>
      <w:r>
        <w:rPr/>
        <w:t>realizada</w:t>
      </w:r>
      <w:r>
        <w:rPr>
          <w:spacing w:val="-1"/>
        </w:rPr>
        <w:t> </w:t>
      </w:r>
      <w:r>
        <w:rPr/>
        <w:t>aos</w:t>
      </w:r>
      <w:r>
        <w:rPr>
          <w:spacing w:val="-1"/>
        </w:rPr>
        <w:t> </w:t>
      </w:r>
      <w:r>
        <w:rPr/>
        <w:t>14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Julho de 2025. Na data supra, às 09:00 horas, sob a Presidência do Excelentíssimo Senhor Desembargador Claudio Cesar Ramalheira Roessing no Plenário da Primeira Câmara Cível, presentes os Eminentes Senhores Desembargadores Maria Das Graças Pessôa Figueiredo, Flávio Humberto Pascarelli Lopes, Paulo</w:t>
      </w:r>
      <w:r>
        <w:rPr>
          <w:spacing w:val="-3"/>
        </w:rPr>
        <w:t> </w:t>
      </w:r>
      <w:r>
        <w:rPr/>
        <w:t>Cesar</w:t>
      </w:r>
      <w:r>
        <w:rPr>
          <w:spacing w:val="-3"/>
        </w:rPr>
        <w:t> </w:t>
      </w:r>
      <w:r>
        <w:rPr/>
        <w:t>Caminha</w:t>
      </w:r>
      <w:r>
        <w:rPr>
          <w:spacing w:val="-3"/>
        </w:rPr>
        <w:t> </w:t>
      </w:r>
      <w:r>
        <w:rPr/>
        <w:t>e</w:t>
      </w:r>
      <w:r>
        <w:rPr>
          <w:spacing w:val="-3"/>
        </w:rPr>
        <w:t> </w:t>
      </w:r>
      <w:r>
        <w:rPr/>
        <w:t>Lima,</w:t>
      </w:r>
      <w:r>
        <w:rPr>
          <w:spacing w:val="-3"/>
        </w:rPr>
        <w:t> </w:t>
      </w:r>
      <w:r>
        <w:rPr/>
        <w:t>Claudio</w:t>
      </w:r>
      <w:r>
        <w:rPr>
          <w:spacing w:val="-3"/>
        </w:rPr>
        <w:t> </w:t>
      </w:r>
      <w:r>
        <w:rPr/>
        <w:t>Cesar</w:t>
      </w:r>
      <w:r>
        <w:rPr>
          <w:spacing w:val="-3"/>
        </w:rPr>
        <w:t> </w:t>
      </w:r>
      <w:r>
        <w:rPr/>
        <w:t>Ramalheira</w:t>
      </w:r>
      <w:r>
        <w:rPr>
          <w:spacing w:val="-3"/>
        </w:rPr>
        <w:t> </w:t>
      </w:r>
      <w:r>
        <w:rPr/>
        <w:t>Roessing,</w:t>
      </w:r>
      <w:r>
        <w:rPr>
          <w:spacing w:val="-3"/>
        </w:rPr>
        <w:t> </w:t>
      </w:r>
      <w:r>
        <w:rPr/>
        <w:t>Nélia</w:t>
      </w:r>
      <w:r>
        <w:rPr>
          <w:spacing w:val="-3"/>
        </w:rPr>
        <w:t> </w:t>
      </w:r>
      <w:r>
        <w:rPr/>
        <w:t>Caminha</w:t>
      </w:r>
      <w:r>
        <w:rPr>
          <w:spacing w:val="-3"/>
        </w:rPr>
        <w:t> </w:t>
      </w:r>
      <w:r>
        <w:rPr/>
        <w:t>Jorge,</w:t>
      </w:r>
      <w:r>
        <w:rPr>
          <w:spacing w:val="-3"/>
        </w:rPr>
        <w:t> </w:t>
      </w:r>
      <w:r>
        <w:rPr/>
        <w:t>Ida</w:t>
      </w:r>
      <w:r>
        <w:rPr>
          <w:spacing w:val="-3"/>
        </w:rPr>
        <w:t> </w:t>
      </w:r>
      <w:r>
        <w:rPr/>
        <w:t>Maria</w:t>
      </w:r>
      <w:r>
        <w:rPr>
          <w:spacing w:val="-3"/>
        </w:rPr>
        <w:t> </w:t>
      </w:r>
      <w:r>
        <w:rPr/>
        <w:t>Costa De</w:t>
      </w:r>
      <w:r>
        <w:rPr>
          <w:spacing w:val="69"/>
          <w:w w:val="150"/>
        </w:rPr>
        <w:t> </w:t>
      </w:r>
      <w:r>
        <w:rPr/>
        <w:t>Andrade</w:t>
      </w:r>
      <w:r>
        <w:rPr>
          <w:spacing w:val="70"/>
          <w:w w:val="150"/>
        </w:rPr>
        <w:t> </w:t>
      </w:r>
      <w:r>
        <w:rPr/>
        <w:t>e</w:t>
      </w:r>
      <w:r>
        <w:rPr>
          <w:spacing w:val="69"/>
          <w:w w:val="150"/>
        </w:rPr>
        <w:t> </w:t>
      </w:r>
      <w:r>
        <w:rPr/>
        <w:t>o</w:t>
      </w:r>
      <w:r>
        <w:rPr>
          <w:spacing w:val="70"/>
          <w:w w:val="150"/>
        </w:rPr>
        <w:t> </w:t>
      </w:r>
      <w:r>
        <w:rPr/>
        <w:t>membro</w:t>
      </w:r>
      <w:r>
        <w:rPr>
          <w:spacing w:val="69"/>
          <w:w w:val="150"/>
        </w:rPr>
        <w:t> </w:t>
      </w:r>
      <w:r>
        <w:rPr/>
        <w:t>convocado</w:t>
      </w:r>
      <w:r>
        <w:rPr>
          <w:spacing w:val="70"/>
          <w:w w:val="150"/>
        </w:rPr>
        <w:t> </w:t>
      </w:r>
      <w:r>
        <w:rPr/>
        <w:t>da</w:t>
      </w:r>
      <w:r>
        <w:rPr>
          <w:spacing w:val="70"/>
          <w:w w:val="150"/>
        </w:rPr>
        <w:t> </w:t>
      </w:r>
      <w:r>
        <w:rPr/>
        <w:t>Segunda</w:t>
      </w:r>
      <w:r>
        <w:rPr>
          <w:spacing w:val="69"/>
          <w:w w:val="150"/>
        </w:rPr>
        <w:t> </w:t>
      </w:r>
      <w:r>
        <w:rPr/>
        <w:t>Câmara</w:t>
      </w:r>
      <w:r>
        <w:rPr>
          <w:spacing w:val="70"/>
          <w:w w:val="150"/>
        </w:rPr>
        <w:t> </w:t>
      </w:r>
      <w:r>
        <w:rPr/>
        <w:t>Cível,</w:t>
      </w:r>
      <w:r>
        <w:rPr>
          <w:spacing w:val="69"/>
          <w:w w:val="150"/>
        </w:rPr>
        <w:t> </w:t>
      </w:r>
      <w:r>
        <w:rPr/>
        <w:t>Exmo.</w:t>
      </w:r>
      <w:r>
        <w:rPr>
          <w:spacing w:val="70"/>
          <w:w w:val="150"/>
        </w:rPr>
        <w:t> </w:t>
      </w:r>
      <w:r>
        <w:rPr/>
        <w:t>Sr.</w:t>
      </w:r>
      <w:r>
        <w:rPr>
          <w:spacing w:val="69"/>
          <w:w w:val="150"/>
        </w:rPr>
        <w:t> </w:t>
      </w:r>
      <w:r>
        <w:rPr/>
        <w:t>Des.</w:t>
      </w:r>
      <w:r>
        <w:rPr>
          <w:spacing w:val="70"/>
          <w:w w:val="150"/>
        </w:rPr>
        <w:t> </w:t>
      </w:r>
      <w:r>
        <w:rPr/>
        <w:t>Délcio</w:t>
      </w:r>
      <w:r>
        <w:rPr>
          <w:spacing w:val="70"/>
          <w:w w:val="150"/>
        </w:rPr>
        <w:t> </w:t>
      </w:r>
      <w:r>
        <w:rPr>
          <w:spacing w:val="-4"/>
        </w:rPr>
        <w:t>Luis</w:t>
      </w:r>
    </w:p>
    <w:p>
      <w:pPr>
        <w:spacing w:before="2"/>
        <w:ind w:left="132" w:right="0" w:firstLine="0"/>
        <w:jc w:val="left"/>
        <w:rPr>
          <w:sz w:val="24"/>
        </w:rPr>
      </w:pPr>
      <w:r>
        <w:rPr>
          <w:sz w:val="24"/>
        </w:rPr>
        <w:t>Santos.</w:t>
      </w:r>
      <w:r>
        <w:rPr>
          <w:spacing w:val="45"/>
          <w:sz w:val="24"/>
        </w:rPr>
        <w:t>  </w:t>
      </w:r>
      <w:r>
        <w:rPr>
          <w:sz w:val="24"/>
        </w:rPr>
        <w:t>Representando</w:t>
      </w:r>
      <w:r>
        <w:rPr>
          <w:spacing w:val="45"/>
          <w:sz w:val="24"/>
        </w:rPr>
        <w:t>  </w:t>
      </w:r>
      <w:r>
        <w:rPr>
          <w:sz w:val="24"/>
        </w:rPr>
        <w:t>o</w:t>
      </w:r>
      <w:r>
        <w:rPr>
          <w:spacing w:val="45"/>
          <w:sz w:val="24"/>
        </w:rPr>
        <w:t>  </w:t>
      </w:r>
      <w:r>
        <w:rPr>
          <w:sz w:val="24"/>
        </w:rPr>
        <w:t>Ministério</w:t>
      </w:r>
      <w:r>
        <w:rPr>
          <w:spacing w:val="45"/>
          <w:sz w:val="24"/>
        </w:rPr>
        <w:t>  </w:t>
      </w:r>
      <w:r>
        <w:rPr>
          <w:sz w:val="24"/>
        </w:rPr>
        <w:t>Público</w:t>
      </w:r>
      <w:r>
        <w:rPr>
          <w:spacing w:val="45"/>
          <w:sz w:val="24"/>
        </w:rPr>
        <w:t>  </w:t>
      </w:r>
      <w:r>
        <w:rPr>
          <w:sz w:val="24"/>
        </w:rPr>
        <w:t>do</w:t>
      </w:r>
      <w:r>
        <w:rPr>
          <w:spacing w:val="45"/>
          <w:sz w:val="24"/>
        </w:rPr>
        <w:t>  </w:t>
      </w:r>
      <w:r>
        <w:rPr>
          <w:sz w:val="24"/>
        </w:rPr>
        <w:t>Estado</w:t>
      </w:r>
      <w:r>
        <w:rPr>
          <w:spacing w:val="47"/>
          <w:sz w:val="24"/>
        </w:rPr>
        <w:t>  </w:t>
      </w:r>
      <w:r>
        <w:rPr>
          <w:b/>
          <w:sz w:val="24"/>
        </w:rPr>
        <w:t>Delisa</w:t>
      </w:r>
      <w:r>
        <w:rPr>
          <w:b/>
          <w:spacing w:val="45"/>
          <w:sz w:val="24"/>
        </w:rPr>
        <w:t>  </w:t>
      </w:r>
      <w:r>
        <w:rPr>
          <w:b/>
          <w:sz w:val="24"/>
        </w:rPr>
        <w:t>Olívia</w:t>
      </w:r>
      <w:r>
        <w:rPr>
          <w:b/>
          <w:spacing w:val="45"/>
          <w:sz w:val="24"/>
        </w:rPr>
        <w:t>  </w:t>
      </w:r>
      <w:r>
        <w:rPr>
          <w:b/>
          <w:sz w:val="24"/>
        </w:rPr>
        <w:t>Vieiralves</w:t>
      </w:r>
      <w:r>
        <w:rPr>
          <w:b/>
          <w:spacing w:val="45"/>
          <w:sz w:val="24"/>
        </w:rPr>
        <w:t>  </w:t>
      </w:r>
      <w:r>
        <w:rPr>
          <w:b/>
          <w:spacing w:val="-2"/>
          <w:sz w:val="24"/>
        </w:rPr>
        <w:t>Ferreira</w:t>
      </w:r>
      <w:r>
        <w:rPr>
          <w:spacing w:val="-2"/>
          <w:sz w:val="24"/>
        </w:rPr>
        <w:t>,</w:t>
      </w:r>
    </w:p>
    <w:p>
      <w:pPr>
        <w:pStyle w:val="BodyText"/>
        <w:spacing w:line="235" w:lineRule="auto"/>
      </w:pPr>
      <w:r>
        <w:rPr/>
        <w:t>Digníssimo Procurador de Justiça em 2º Grau. Aprovada ata da sessão de julgamento anterior. Secretariada pelo bel. Lucas Campos França, foram abertos os trabalhos. </w:t>
      </w:r>
      <w:r>
        <w:rPr>
          <w:b/>
        </w:rPr>
        <w:t>JULGAMENTOS: 1.</w:t>
      </w:r>
      <w:r>
        <w:rPr>
          <w:b/>
          <w:spacing w:val="80"/>
        </w:rPr>
        <w:t> </w:t>
      </w:r>
      <w:r>
        <w:rPr>
          <w:b/>
        </w:rPr>
        <w:t>0222901-41.2010.8.04.0001/1 </w:t>
      </w:r>
      <w:r>
        <w:rPr/>
        <w:t>- Apelação Cível - Primeira Câmara Cível. Relator: Paulo Cesar Caminha</w:t>
      </w:r>
      <w:r>
        <w:rPr>
          <w:spacing w:val="40"/>
        </w:rPr>
        <w:t> </w:t>
      </w:r>
      <w:r>
        <w:rPr/>
        <w:t>E Lima. Impedimentos: 1 (Tipo: Suspeição. Motivo: Motivo íntimo - Art. 135, parágrafo único, CPC.). Apelante: ESTADO DO AMAZONAS representado(a) por PROCURADORIA GERAL DO ESTADO DO AMAZONAS. Apelado: FRILLER BRASIL ALIMENTOS LTDA. Adiado. Sustentou(aram) oralmente o(s) Doutor(es) LAUREANO CEZAR ELIAS MULLER - OAB 1633N-AM e João Paulo Pereira Neto - OAB 18808N-AM. Observações: Após sustentações orais, o Exmo. Sr. Relator pediu a suspensão</w:t>
      </w:r>
      <w:r>
        <w:rPr>
          <w:spacing w:val="8"/>
        </w:rPr>
        <w:t> </w:t>
      </w:r>
      <w:r>
        <w:rPr/>
        <w:t>do</w:t>
      </w:r>
      <w:r>
        <w:rPr>
          <w:spacing w:val="8"/>
        </w:rPr>
        <w:t> </w:t>
      </w:r>
      <w:r>
        <w:rPr/>
        <w:t>julgamento</w:t>
      </w:r>
      <w:r>
        <w:rPr>
          <w:spacing w:val="8"/>
        </w:rPr>
        <w:t> </w:t>
      </w:r>
      <w:r>
        <w:rPr/>
        <w:t>para</w:t>
      </w:r>
      <w:r>
        <w:rPr>
          <w:spacing w:val="8"/>
        </w:rPr>
        <w:t> </w:t>
      </w:r>
      <w:r>
        <w:rPr/>
        <w:t>a</w:t>
      </w:r>
      <w:r>
        <w:rPr>
          <w:spacing w:val="8"/>
        </w:rPr>
        <w:t> </w:t>
      </w:r>
      <w:r>
        <w:rPr/>
        <w:t>próxima</w:t>
      </w:r>
      <w:r>
        <w:rPr>
          <w:spacing w:val="8"/>
        </w:rPr>
        <w:t> </w:t>
      </w:r>
      <w:r>
        <w:rPr/>
        <w:t>sessão.</w:t>
      </w:r>
      <w:r>
        <w:rPr>
          <w:spacing w:val="11"/>
        </w:rPr>
        <w:t> </w:t>
      </w:r>
      <w:r>
        <w:rPr>
          <w:b/>
        </w:rPr>
        <w:t>2.</w:t>
      </w:r>
      <w:r>
        <w:rPr>
          <w:b/>
          <w:spacing w:val="8"/>
        </w:rPr>
        <w:t> </w:t>
      </w:r>
      <w:r>
        <w:rPr>
          <w:b/>
        </w:rPr>
        <w:t>4005280-56.2024.8.04.0000</w:t>
      </w:r>
      <w:r>
        <w:rPr>
          <w:b/>
          <w:spacing w:val="9"/>
        </w:rPr>
        <w:t> </w:t>
      </w:r>
      <w:r>
        <w:rPr/>
        <w:t>-</w:t>
      </w:r>
      <w:r>
        <w:rPr>
          <w:spacing w:val="8"/>
        </w:rPr>
        <w:t> </w:t>
      </w:r>
      <w:r>
        <w:rPr/>
        <w:t>Agravo</w:t>
      </w:r>
      <w:r>
        <w:rPr>
          <w:spacing w:val="8"/>
        </w:rPr>
        <w:t> </w:t>
      </w:r>
      <w:r>
        <w:rPr/>
        <w:t>de</w:t>
      </w:r>
      <w:r>
        <w:rPr>
          <w:spacing w:val="8"/>
        </w:rPr>
        <w:t> </w:t>
      </w:r>
      <w:r>
        <w:rPr>
          <w:spacing w:val="-2"/>
        </w:rPr>
        <w:t>Instrumento</w:t>
      </w:r>
    </w:p>
    <w:p>
      <w:pPr>
        <w:pStyle w:val="BodyText"/>
        <w:spacing w:line="232" w:lineRule="auto" w:before="1"/>
        <w:ind w:right="133"/>
      </w:pPr>
      <w:r>
        <w:rPr/>
        <w:t>- Primeira Câmara Cível. Relator: Maria Das Graças Pessôa Figueiredo. Agravante: VEGA MANAUS TRANSPORTE</w:t>
      </w:r>
      <w:r>
        <w:rPr>
          <w:spacing w:val="12"/>
        </w:rPr>
        <w:t> </w:t>
      </w:r>
      <w:r>
        <w:rPr/>
        <w:t>DE</w:t>
      </w:r>
      <w:r>
        <w:rPr>
          <w:spacing w:val="12"/>
        </w:rPr>
        <w:t> </w:t>
      </w:r>
      <w:r>
        <w:rPr/>
        <w:t>PASSAGEIROS</w:t>
      </w:r>
      <w:r>
        <w:rPr>
          <w:spacing w:val="12"/>
        </w:rPr>
        <w:t> </w:t>
      </w:r>
      <w:r>
        <w:rPr/>
        <w:t>LTDA.</w:t>
      </w:r>
      <w:r>
        <w:rPr>
          <w:spacing w:val="12"/>
        </w:rPr>
        <w:t> </w:t>
      </w:r>
      <w:r>
        <w:rPr/>
        <w:t>Agravado:</w:t>
      </w:r>
      <w:r>
        <w:rPr>
          <w:spacing w:val="12"/>
        </w:rPr>
        <w:t> </w:t>
      </w:r>
      <w:r>
        <w:rPr/>
        <w:t>INSTITUTO</w:t>
      </w:r>
      <w:r>
        <w:rPr>
          <w:spacing w:val="12"/>
        </w:rPr>
        <w:t> </w:t>
      </w:r>
      <w:r>
        <w:rPr/>
        <w:t>MUNICIPAL</w:t>
      </w:r>
      <w:r>
        <w:rPr>
          <w:spacing w:val="12"/>
        </w:rPr>
        <w:t> </w:t>
      </w:r>
      <w:r>
        <w:rPr/>
        <w:t>DE</w:t>
      </w:r>
      <w:r>
        <w:rPr>
          <w:spacing w:val="12"/>
        </w:rPr>
        <w:t> </w:t>
      </w:r>
      <w:r>
        <w:rPr>
          <w:spacing w:val="-2"/>
        </w:rPr>
        <w:t>MOBILIDADE</w:t>
      </w:r>
    </w:p>
    <w:p>
      <w:pPr>
        <w:pStyle w:val="BodyText"/>
        <w:spacing w:line="235" w:lineRule="auto"/>
        <w:ind w:right="133"/>
      </w:pPr>
      <w:r>
        <w:rPr/>
        <w:t>URBANA - IMMU. Adiado. Observações: Vencida a Relatora, o Des. Flávio Humberto Pascarelli Lopes inaugurou divergência, no que foi acompanhado pela Exma. Sra. Desa. Nélia Caminha Jorge. O Acórdão será lido na próxima sessão. </w:t>
      </w:r>
      <w:r>
        <w:rPr>
          <w:b/>
        </w:rPr>
        <w:t>3. 0638945-16.2023.8.04.0001 </w:t>
      </w:r>
      <w:r>
        <w:rPr/>
        <w:t>- Apelação Cível - Primeira Câmara Cível. Relator: Flávio Humberto Pascarelli Lopes. Apelante: RENATA AKEL VENTURA. Apelado: PROCURADORIA GERAL DO ESTADO – PGE representado(a) por PROCURADORIA GERAL DO</w:t>
      </w:r>
    </w:p>
    <w:p>
      <w:pPr>
        <w:pStyle w:val="BodyText"/>
        <w:spacing w:line="232" w:lineRule="auto"/>
        <w:ind w:right="133"/>
      </w:pPr>
      <w:r>
        <w:rPr/>
        <w:t>ESTADO DO AMAZONAS. Adiado. Sustentou(aram) oralmente o(s) Doutor(es) VICTOR HUGO FREIRE</w:t>
      </w:r>
      <w:r>
        <w:rPr>
          <w:spacing w:val="53"/>
        </w:rPr>
        <w:t> </w:t>
      </w:r>
      <w:r>
        <w:rPr/>
        <w:t>SALDANHA</w:t>
      </w:r>
      <w:r>
        <w:rPr>
          <w:spacing w:val="53"/>
        </w:rPr>
        <w:t> </w:t>
      </w:r>
      <w:r>
        <w:rPr/>
        <w:t>-</w:t>
      </w:r>
      <w:r>
        <w:rPr>
          <w:spacing w:val="53"/>
        </w:rPr>
        <w:t> </w:t>
      </w:r>
      <w:r>
        <w:rPr/>
        <w:t>OAB</w:t>
      </w:r>
      <w:r>
        <w:rPr>
          <w:spacing w:val="53"/>
        </w:rPr>
        <w:t> </w:t>
      </w:r>
      <w:r>
        <w:rPr/>
        <w:t>23859N-PA</w:t>
      </w:r>
      <w:r>
        <w:rPr>
          <w:spacing w:val="53"/>
        </w:rPr>
        <w:t> </w:t>
      </w:r>
      <w:r>
        <w:rPr/>
        <w:t>e</w:t>
      </w:r>
      <w:r>
        <w:rPr>
          <w:spacing w:val="54"/>
        </w:rPr>
        <w:t> </w:t>
      </w:r>
      <w:r>
        <w:rPr/>
        <w:t>CARMEM</w:t>
      </w:r>
      <w:r>
        <w:rPr>
          <w:spacing w:val="53"/>
        </w:rPr>
        <w:t> </w:t>
      </w:r>
      <w:r>
        <w:rPr/>
        <w:t>VALERYA</w:t>
      </w:r>
      <w:r>
        <w:rPr>
          <w:spacing w:val="53"/>
        </w:rPr>
        <w:t> </w:t>
      </w:r>
      <w:r>
        <w:rPr/>
        <w:t>ROMERO</w:t>
      </w:r>
      <w:r>
        <w:rPr>
          <w:spacing w:val="53"/>
        </w:rPr>
        <w:t> </w:t>
      </w:r>
      <w:r>
        <w:rPr/>
        <w:t>SALVIONI</w:t>
      </w:r>
      <w:r>
        <w:rPr>
          <w:spacing w:val="53"/>
        </w:rPr>
        <w:t> </w:t>
      </w:r>
      <w:r>
        <w:rPr/>
        <w:t>-</w:t>
      </w:r>
      <w:r>
        <w:rPr>
          <w:spacing w:val="54"/>
        </w:rPr>
        <w:t> </w:t>
      </w:r>
      <w:r>
        <w:rPr>
          <w:spacing w:val="-5"/>
        </w:rPr>
        <w:t>OAB</w:t>
      </w:r>
    </w:p>
    <w:p>
      <w:pPr>
        <w:pStyle w:val="BodyText"/>
        <w:spacing w:line="235" w:lineRule="auto"/>
      </w:pPr>
      <w:r>
        <w:rPr/>
        <w:t>6328A-AM. Observações: Após a realização das sustentações orais, o Relator pediu a suspensão do Julgamento. </w:t>
      </w:r>
      <w:r>
        <w:rPr>
          <w:b/>
        </w:rPr>
        <w:t>4. 0637078-61.2018.8.04.0001/1 </w:t>
      </w:r>
      <w:r>
        <w:rPr/>
        <w:t>- Apelação Cível - Primeira Câmara Cível. Relator: Paulo Cesar Caminha E Lima. Impedimentos: 1 (Tipo: Suspeição. Motivo: Motivo íntimo - Art. 135, parágrafo único, CPC.). Apelante: Fabrício Silva Lima. Apelado: BANCO BRADESCO CARTOES S/A. Adiado. Sustentou(aram) oralmente o(s) Doutor(es) Cristina Helena Maia de Oliveira - OAB 10841N-AM. Observações: Averbação de suspeição da Exma. Sra. Desa. Maria das Graças Pessoa Figueiredo, assumindo a composição a Exma. Sra. Desa. Nélia Caminha Jorge. Após a realização da sustentação oral pela Advogada do apelante, o Relator pediu a suspensão do julgamento. </w:t>
      </w:r>
      <w:r>
        <w:rPr>
          <w:b/>
        </w:rPr>
        <w:t>5. 0001842-90.2024.8.04.0000 </w:t>
      </w:r>
      <w:r>
        <w:rPr/>
        <w:t>- Embargos de Declaração Cível - Primeira Câmara Cível. Relator: Paulo Cesar Caminha E Lima. Embargante: Adriano José Frizzo, Embargante: LANA DE LYS BATISTA DE MORAES, Embargante: Michael Vieira Pinho, Embargante: GEDEON VELOSO DOS SANTOS, Embargante: RAMYS LOPES. Embargado: ESTADO DO AMAZONAS representado(a) por PROCURADORIA GERAL DO ESTADO DO AMAZONAS. Adiado. Observações: Vencido o Relator, inaugurou a divergência a Exma. Sra. Desa. Maria das Graças Pessoa Figueiredo, no que foi acompanhada pelos Exmos. Srs. Des. Cláudio César Ramalheira Roessing, Ida Maria Costa de Andrade e Flávio Humberto Pascarelli Lopes. Assim, o acórdão será lido na sessão subsequente pela Redatora para o acórdão. </w:t>
      </w:r>
      <w:r>
        <w:rPr>
          <w:b/>
        </w:rPr>
        <w:t>6. 0005702-02.2024.8.04.0000 </w:t>
      </w:r>
      <w:r>
        <w:rPr/>
        <w:t>- Embargos de Declaração Cível - Primeira Câmara Cível. Relator: Claudio Cesar Ramalheira Roessing. Embargante: JOSÉ EFRAIN VASQUES DA SILVA. Embargado: ESTADO DO AMAZONAS representado(a) por PROCURADORIA GERAL DO ESTADO DO AMAZONAS. Adiado. Observações: Vencido o Relator, inaugurou a divergência o Exmo. Sr. Des. Flávio Humberto Pascarelli Lopes, no que foi acompanhado pelos Exmos. Srs. Des. Paulo César Caminha e Lima, Nélia Caminha Jorge e Ida Maria Costa de</w:t>
      </w:r>
      <w:r>
        <w:rPr>
          <w:spacing w:val="40"/>
        </w:rPr>
        <w:t> </w:t>
      </w:r>
      <w:r>
        <w:rPr/>
        <w:t>Andrade.</w:t>
      </w:r>
      <w:r>
        <w:rPr>
          <w:spacing w:val="30"/>
        </w:rPr>
        <w:t> </w:t>
      </w:r>
      <w:r>
        <w:rPr/>
        <w:t>O</w:t>
      </w:r>
      <w:r>
        <w:rPr>
          <w:spacing w:val="32"/>
        </w:rPr>
        <w:t> </w:t>
      </w:r>
      <w:r>
        <w:rPr/>
        <w:t>acórdão</w:t>
      </w:r>
      <w:r>
        <w:rPr>
          <w:spacing w:val="33"/>
        </w:rPr>
        <w:t> </w:t>
      </w:r>
      <w:r>
        <w:rPr/>
        <w:t>será</w:t>
      </w:r>
      <w:r>
        <w:rPr>
          <w:spacing w:val="32"/>
        </w:rPr>
        <w:t> </w:t>
      </w:r>
      <w:r>
        <w:rPr/>
        <w:t>lido</w:t>
      </w:r>
      <w:r>
        <w:rPr>
          <w:spacing w:val="33"/>
        </w:rPr>
        <w:t> </w:t>
      </w:r>
      <w:r>
        <w:rPr/>
        <w:t>por</w:t>
      </w:r>
      <w:r>
        <w:rPr>
          <w:spacing w:val="32"/>
        </w:rPr>
        <w:t> </w:t>
      </w:r>
      <w:r>
        <w:rPr/>
        <w:t>seu</w:t>
      </w:r>
      <w:r>
        <w:rPr>
          <w:spacing w:val="33"/>
        </w:rPr>
        <w:t> </w:t>
      </w:r>
      <w:r>
        <w:rPr/>
        <w:t>redator</w:t>
      </w:r>
      <w:r>
        <w:rPr>
          <w:spacing w:val="32"/>
        </w:rPr>
        <w:t> </w:t>
      </w:r>
      <w:r>
        <w:rPr/>
        <w:t>em</w:t>
      </w:r>
      <w:r>
        <w:rPr>
          <w:spacing w:val="32"/>
        </w:rPr>
        <w:t> </w:t>
      </w:r>
      <w:r>
        <w:rPr/>
        <w:t>sessão</w:t>
      </w:r>
      <w:r>
        <w:rPr>
          <w:spacing w:val="33"/>
        </w:rPr>
        <w:t> </w:t>
      </w:r>
      <w:r>
        <w:rPr/>
        <w:t>subsequente.</w:t>
      </w:r>
      <w:r>
        <w:rPr>
          <w:spacing w:val="38"/>
        </w:rPr>
        <w:t> </w:t>
      </w:r>
      <w:r>
        <w:rPr>
          <w:b/>
        </w:rPr>
        <w:t>7.</w:t>
      </w:r>
      <w:r>
        <w:rPr>
          <w:b/>
          <w:spacing w:val="32"/>
        </w:rPr>
        <w:t> </w:t>
      </w:r>
      <w:r>
        <w:rPr>
          <w:b/>
        </w:rPr>
        <w:t>0757409-33.2022.8.04.0001</w:t>
      </w:r>
      <w:r>
        <w:rPr>
          <w:b/>
          <w:spacing w:val="32"/>
        </w:rPr>
        <w:t> </w:t>
      </w:r>
      <w:r>
        <w:rPr>
          <w:spacing w:val="-10"/>
        </w:rPr>
        <w:t>-</w:t>
      </w:r>
    </w:p>
    <w:p>
      <w:pPr>
        <w:pStyle w:val="BodyText"/>
        <w:spacing w:after="0" w:line="235" w:lineRule="auto"/>
        <w:sectPr>
          <w:type w:val="continuous"/>
          <w:pgSz w:w="11910" w:h="16840"/>
          <w:pgMar w:top="1360" w:bottom="280" w:left="708" w:right="708"/>
        </w:sectPr>
      </w:pPr>
    </w:p>
    <w:p>
      <w:pPr>
        <w:pStyle w:val="BodyText"/>
        <w:spacing w:line="235" w:lineRule="auto" w:before="78"/>
        <w:ind w:right="133"/>
      </w:pPr>
      <w:r>
        <w:rPr/>
        <w:t>Apelação Cível - Primeira Câmara Cível. Relator: Maria Das Graças Pessôa Figueiredo. Apelante: Adson Lima Vieira. Apelado: ESTADO DO AMAZONAS representado(a) por PROCURADORIA GERAL DO ESTADO DO AMAZONAS, Apelado: FUNDAÇÃO GETÚLIO VARGAS. Decisão principal: 238 - Com Resolução do Mérito - Provimento em Parte, atribuído à(s) parte(s) Adson Lima Vieira - Unânime. Sustentou(aram) oralmente o(s) Doutor(es) THIAGO CALANDRINI DE OLIVEIRA DOS ANJOS - OAB 15899N-AM. </w:t>
      </w:r>
      <w:r>
        <w:rPr>
          <w:b/>
        </w:rPr>
        <w:t>8. 0563201-15.2023.8.04.0001 </w:t>
      </w:r>
      <w:r>
        <w:rPr/>
        <w:t>- Apelação Cível - Primeira Câmara Cível. Relator: Flávio</w:t>
      </w:r>
      <w:r>
        <w:rPr>
          <w:spacing w:val="16"/>
        </w:rPr>
        <w:t> </w:t>
      </w:r>
      <w:r>
        <w:rPr/>
        <w:t>Humberto</w:t>
      </w:r>
      <w:r>
        <w:rPr>
          <w:spacing w:val="16"/>
        </w:rPr>
        <w:t> </w:t>
      </w:r>
      <w:r>
        <w:rPr/>
        <w:t>Pascarelli</w:t>
      </w:r>
      <w:r>
        <w:rPr>
          <w:spacing w:val="16"/>
        </w:rPr>
        <w:t> </w:t>
      </w:r>
      <w:r>
        <w:rPr/>
        <w:t>Lopes.</w:t>
      </w:r>
      <w:r>
        <w:rPr>
          <w:spacing w:val="16"/>
        </w:rPr>
        <w:t> </w:t>
      </w:r>
      <w:r>
        <w:rPr/>
        <w:t>Apelante:</w:t>
      </w:r>
      <w:r>
        <w:rPr>
          <w:spacing w:val="16"/>
        </w:rPr>
        <w:t> </w:t>
      </w:r>
      <w:r>
        <w:rPr/>
        <w:t>Luciano</w:t>
      </w:r>
      <w:r>
        <w:rPr>
          <w:spacing w:val="16"/>
        </w:rPr>
        <w:t> </w:t>
      </w:r>
      <w:r>
        <w:rPr/>
        <w:t>Aparecido</w:t>
      </w:r>
      <w:r>
        <w:rPr>
          <w:spacing w:val="16"/>
        </w:rPr>
        <w:t> </w:t>
      </w:r>
      <w:r>
        <w:rPr/>
        <w:t>Magrini.</w:t>
      </w:r>
      <w:r>
        <w:rPr>
          <w:spacing w:val="16"/>
        </w:rPr>
        <w:t> </w:t>
      </w:r>
      <w:r>
        <w:rPr/>
        <w:t>Apelado:</w:t>
      </w:r>
      <w:r>
        <w:rPr>
          <w:spacing w:val="16"/>
        </w:rPr>
        <w:t> </w:t>
      </w:r>
      <w:r>
        <w:rPr/>
        <w:t>BANCO</w:t>
      </w:r>
      <w:r>
        <w:rPr>
          <w:spacing w:val="16"/>
        </w:rPr>
        <w:t> </w:t>
      </w:r>
      <w:r>
        <w:rPr/>
        <w:t>PAN</w:t>
      </w:r>
      <w:r>
        <w:rPr>
          <w:spacing w:val="16"/>
        </w:rPr>
        <w:t> </w:t>
      </w:r>
      <w:r>
        <w:rPr>
          <w:spacing w:val="-4"/>
        </w:rPr>
        <w:t>S.A.</w:t>
      </w:r>
    </w:p>
    <w:p>
      <w:pPr>
        <w:spacing w:line="271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Adiado.</w:t>
      </w:r>
      <w:r>
        <w:rPr>
          <w:spacing w:val="51"/>
          <w:w w:val="150"/>
          <w:sz w:val="24"/>
        </w:rPr>
        <w:t> </w:t>
      </w:r>
      <w:r>
        <w:rPr>
          <w:sz w:val="24"/>
        </w:rPr>
        <w:t>Observações:</w:t>
      </w:r>
      <w:r>
        <w:rPr>
          <w:spacing w:val="53"/>
          <w:w w:val="150"/>
          <w:sz w:val="24"/>
        </w:rPr>
        <w:t> </w:t>
      </w:r>
      <w:r>
        <w:rPr>
          <w:sz w:val="24"/>
        </w:rPr>
        <w:t>Julgamento</w:t>
      </w:r>
      <w:r>
        <w:rPr>
          <w:spacing w:val="53"/>
          <w:w w:val="150"/>
          <w:sz w:val="24"/>
        </w:rPr>
        <w:t> </w:t>
      </w:r>
      <w:r>
        <w:rPr>
          <w:sz w:val="24"/>
        </w:rPr>
        <w:t>suspenso</w:t>
      </w:r>
      <w:r>
        <w:rPr>
          <w:spacing w:val="53"/>
          <w:w w:val="150"/>
          <w:sz w:val="24"/>
        </w:rPr>
        <w:t> </w:t>
      </w:r>
      <w:r>
        <w:rPr>
          <w:sz w:val="24"/>
        </w:rPr>
        <w:t>a</w:t>
      </w:r>
      <w:r>
        <w:rPr>
          <w:spacing w:val="53"/>
          <w:w w:val="150"/>
          <w:sz w:val="24"/>
        </w:rPr>
        <w:t> </w:t>
      </w:r>
      <w:r>
        <w:rPr>
          <w:sz w:val="24"/>
        </w:rPr>
        <w:t>pedido</w:t>
      </w:r>
      <w:r>
        <w:rPr>
          <w:spacing w:val="53"/>
          <w:w w:val="150"/>
          <w:sz w:val="24"/>
        </w:rPr>
        <w:t> </w:t>
      </w:r>
      <w:r>
        <w:rPr>
          <w:sz w:val="24"/>
        </w:rPr>
        <w:t>do</w:t>
      </w:r>
      <w:r>
        <w:rPr>
          <w:spacing w:val="54"/>
          <w:w w:val="150"/>
          <w:sz w:val="24"/>
        </w:rPr>
        <w:t> </w:t>
      </w:r>
      <w:r>
        <w:rPr>
          <w:sz w:val="24"/>
        </w:rPr>
        <w:t>Relator.</w:t>
      </w:r>
      <w:r>
        <w:rPr>
          <w:spacing w:val="57"/>
          <w:w w:val="150"/>
          <w:sz w:val="24"/>
        </w:rPr>
        <w:t> </w:t>
      </w:r>
      <w:r>
        <w:rPr>
          <w:b/>
          <w:sz w:val="24"/>
        </w:rPr>
        <w:t>9.</w:t>
      </w:r>
      <w:r>
        <w:rPr>
          <w:b/>
          <w:spacing w:val="53"/>
          <w:w w:val="150"/>
          <w:sz w:val="24"/>
        </w:rPr>
        <w:t> </w:t>
      </w:r>
      <w:r>
        <w:rPr>
          <w:b/>
          <w:sz w:val="24"/>
        </w:rPr>
        <w:t>0499808-19.2023.8.04.0001</w:t>
      </w:r>
      <w:r>
        <w:rPr>
          <w:b/>
          <w:spacing w:val="54"/>
          <w:w w:val="150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5" w:lineRule="auto"/>
        <w:ind w:right="134"/>
      </w:pPr>
      <w:r>
        <w:rPr/>
        <w:t>Apelação Cível - Primeira Câmara Cível. Relator: Flávio Humberto Pascarelli Lopes. Apelante: BANCO PAN</w:t>
      </w:r>
      <w:r>
        <w:rPr>
          <w:spacing w:val="-1"/>
        </w:rPr>
        <w:t> </w:t>
      </w:r>
      <w:r>
        <w:rPr/>
        <w:t>S.A.Apelado:</w:t>
      </w:r>
      <w:r>
        <w:rPr>
          <w:spacing w:val="-1"/>
        </w:rPr>
        <w:t> </w:t>
      </w:r>
      <w:r>
        <w:rPr/>
        <w:t>NELSON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ALEXANDRE</w:t>
      </w:r>
      <w:r>
        <w:rPr>
          <w:spacing w:val="-1"/>
        </w:rPr>
        <w:t> </w:t>
      </w:r>
      <w:r>
        <w:rPr/>
        <w:t>MONTEIRO.</w:t>
      </w:r>
      <w:r>
        <w:rPr>
          <w:spacing w:val="-1"/>
        </w:rPr>
        <w:t> </w:t>
      </w:r>
      <w:r>
        <w:rPr/>
        <w:t>Adiado.</w:t>
      </w:r>
      <w:r>
        <w:rPr>
          <w:spacing w:val="-1"/>
        </w:rPr>
        <w:t> </w:t>
      </w:r>
      <w:r>
        <w:rPr/>
        <w:t>Observações:</w:t>
      </w:r>
      <w:r>
        <w:rPr>
          <w:spacing w:val="-1"/>
        </w:rPr>
        <w:t> </w:t>
      </w:r>
      <w:r>
        <w:rPr/>
        <w:t>Julgamento</w:t>
      </w:r>
      <w:r>
        <w:rPr>
          <w:spacing w:val="-1"/>
        </w:rPr>
        <w:t> </w:t>
      </w:r>
      <w:r>
        <w:rPr/>
        <w:t>adiado a pedido do Relator. </w:t>
      </w:r>
      <w:r>
        <w:rPr>
          <w:b/>
        </w:rPr>
        <w:t>10. 0612792-14.2021.8.04.0001 </w:t>
      </w:r>
      <w:r>
        <w:rPr/>
        <w:t>- Apelação Cível - Primeira Câmara Cível. Relator: Flávio Humberto Pascarelli Lopes. Apelante: ESTADO DO AMAZONAS representado(a) por ESTADO AMAZONAS</w:t>
      </w:r>
      <w:r>
        <w:rPr>
          <w:spacing w:val="40"/>
        </w:rPr>
        <w:t> </w:t>
      </w:r>
      <w:r>
        <w:rPr/>
        <w:t>–</w:t>
      </w:r>
      <w:r>
        <w:rPr>
          <w:spacing w:val="40"/>
        </w:rPr>
        <w:t> </w:t>
      </w:r>
      <w:r>
        <w:rPr/>
        <w:t>PROCURADORIA</w:t>
      </w:r>
      <w:r>
        <w:rPr>
          <w:spacing w:val="40"/>
        </w:rPr>
        <w:t> </w:t>
      </w:r>
      <w:r>
        <w:rPr/>
        <w:t>GERAL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ESTADO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AMAZONAS,</w:t>
      </w:r>
      <w:r>
        <w:rPr>
          <w:spacing w:val="40"/>
        </w:rPr>
        <w:t> </w:t>
      </w:r>
      <w:r>
        <w:rPr/>
        <w:t>Apelante:</w:t>
      </w:r>
      <w:r>
        <w:rPr>
          <w:spacing w:val="40"/>
        </w:rPr>
        <w:t> </w:t>
      </w:r>
      <w:r>
        <w:rPr/>
        <w:t>DAMIÃO</w:t>
      </w:r>
    </w:p>
    <w:p>
      <w:pPr>
        <w:pStyle w:val="BodyText"/>
        <w:spacing w:line="232" w:lineRule="auto"/>
        <w:ind w:right="134"/>
      </w:pPr>
      <w:r>
        <w:rPr/>
        <w:t>SOUZA DE OLIVEIRA. Apelante: ESTADO DO AMAZONAS representado(a) por ESTADO AMAZONAS</w:t>
      </w:r>
      <w:r>
        <w:rPr>
          <w:spacing w:val="40"/>
        </w:rPr>
        <w:t> </w:t>
      </w:r>
      <w:r>
        <w:rPr/>
        <w:t>–</w:t>
      </w:r>
      <w:r>
        <w:rPr>
          <w:spacing w:val="40"/>
        </w:rPr>
        <w:t> </w:t>
      </w:r>
      <w:r>
        <w:rPr/>
        <w:t>PROCURADORIA</w:t>
      </w:r>
      <w:r>
        <w:rPr>
          <w:spacing w:val="40"/>
        </w:rPr>
        <w:t> </w:t>
      </w:r>
      <w:r>
        <w:rPr/>
        <w:t>GERAL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ESTADO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AMAZONAS,</w:t>
      </w:r>
      <w:r>
        <w:rPr>
          <w:spacing w:val="40"/>
        </w:rPr>
        <w:t> </w:t>
      </w:r>
      <w:r>
        <w:rPr/>
        <w:t>Apelante:</w:t>
      </w:r>
      <w:r>
        <w:rPr>
          <w:spacing w:val="40"/>
        </w:rPr>
        <w:t> </w:t>
      </w:r>
      <w:r>
        <w:rPr/>
        <w:t>DAMIÃO</w:t>
      </w:r>
    </w:p>
    <w:p>
      <w:pPr>
        <w:pStyle w:val="BodyText"/>
        <w:spacing w:line="235" w:lineRule="auto" w:before="1"/>
      </w:pPr>
      <w:r>
        <w:rPr/>
        <w:t>SOUZA</w:t>
      </w:r>
      <w:r>
        <w:rPr>
          <w:spacing w:val="40"/>
        </w:rPr>
        <w:t> </w:t>
      </w:r>
      <w:r>
        <w:rPr/>
        <w:t>DE</w:t>
      </w:r>
      <w:r>
        <w:rPr>
          <w:spacing w:val="40"/>
        </w:rPr>
        <w:t> </w:t>
      </w:r>
      <w:r>
        <w:rPr/>
        <w:t>OLIVEIRA.</w:t>
      </w:r>
      <w:r>
        <w:rPr>
          <w:spacing w:val="40"/>
        </w:rPr>
        <w:t> </w:t>
      </w:r>
      <w:r>
        <w:rPr/>
        <w:t>Adiado.</w:t>
      </w:r>
      <w:r>
        <w:rPr>
          <w:spacing w:val="40"/>
        </w:rPr>
        <w:t> </w:t>
      </w:r>
      <w:r>
        <w:rPr/>
        <w:t>Observações:</w:t>
      </w:r>
      <w:r>
        <w:rPr>
          <w:spacing w:val="40"/>
        </w:rPr>
        <w:t> </w:t>
      </w:r>
      <w:r>
        <w:rPr/>
        <w:t>Julgamento</w:t>
      </w:r>
      <w:r>
        <w:rPr>
          <w:spacing w:val="40"/>
        </w:rPr>
        <w:t> </w:t>
      </w:r>
      <w:r>
        <w:rPr/>
        <w:t>suspenso</w:t>
      </w:r>
      <w:r>
        <w:rPr>
          <w:spacing w:val="40"/>
        </w:rPr>
        <w:t> </w:t>
      </w:r>
      <w:r>
        <w:rPr/>
        <w:t>a</w:t>
      </w:r>
      <w:r>
        <w:rPr>
          <w:spacing w:val="40"/>
        </w:rPr>
        <w:t> </w:t>
      </w:r>
      <w:r>
        <w:rPr/>
        <w:t>pedido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Relator.</w:t>
      </w:r>
      <w:r>
        <w:rPr>
          <w:spacing w:val="40"/>
        </w:rPr>
        <w:t> </w:t>
      </w:r>
      <w:r>
        <w:rPr>
          <w:b/>
        </w:rPr>
        <w:t>11. 0000957-13.2023.8.04.0000 </w:t>
      </w:r>
      <w:r>
        <w:rPr/>
        <w:t>- Agravo Interno Cível - Primeira Câmara Cível. Relator: Maria Das Graças Pessôa Figueiredo. Agravante: Superfrio Armazéns Gerais Sa. Agravado: Genesis Administração de Bens Ltda. Decisão principal: 239 - Com Resolução do Mérito - Não-Provimento, atribuído à(s) parte(s) Superfrio Armazéns Gerais Sa - Unânime. </w:t>
      </w:r>
      <w:r>
        <w:rPr>
          <w:b/>
        </w:rPr>
        <w:t>12. 0729965-59.2021.8.04.0001 </w:t>
      </w:r>
      <w:r>
        <w:rPr/>
        <w:t>- Apelação Cível - Primeira Câmara Cível. Relator: Flávio Humberto Pascarelli Lopes. Apelante: WESLEI MACHADO ALVES. Apelado: ESTADO DO AMAZONAS representado(a) por PROCURADORIA GERAL DO ESTADO DO</w:t>
      </w:r>
      <w:r>
        <w:rPr>
          <w:spacing w:val="5"/>
        </w:rPr>
        <w:t> </w:t>
      </w:r>
      <w:r>
        <w:rPr/>
        <w:t>AMAZONAS.</w:t>
      </w:r>
      <w:r>
        <w:rPr>
          <w:spacing w:val="5"/>
        </w:rPr>
        <w:t> </w:t>
      </w:r>
      <w:r>
        <w:rPr/>
        <w:t>Pedido</w:t>
      </w:r>
      <w:r>
        <w:rPr>
          <w:spacing w:val="5"/>
        </w:rPr>
        <w:t> </w:t>
      </w:r>
      <w:r>
        <w:rPr/>
        <w:t>de</w:t>
      </w:r>
      <w:r>
        <w:rPr>
          <w:spacing w:val="5"/>
        </w:rPr>
        <w:t> </w:t>
      </w:r>
      <w:r>
        <w:rPr/>
        <w:t>vista</w:t>
      </w:r>
      <w:r>
        <w:rPr>
          <w:spacing w:val="5"/>
        </w:rPr>
        <w:t> </w:t>
      </w:r>
      <w:r>
        <w:rPr/>
        <w:t>por:</w:t>
      </w:r>
      <w:r>
        <w:rPr>
          <w:spacing w:val="5"/>
        </w:rPr>
        <w:t> </w:t>
      </w:r>
      <w:r>
        <w:rPr/>
        <w:t>Nélia</w:t>
      </w:r>
      <w:r>
        <w:rPr>
          <w:spacing w:val="5"/>
        </w:rPr>
        <w:t> </w:t>
      </w:r>
      <w:r>
        <w:rPr/>
        <w:t>Caminha</w:t>
      </w:r>
      <w:r>
        <w:rPr>
          <w:spacing w:val="5"/>
        </w:rPr>
        <w:t> </w:t>
      </w:r>
      <w:r>
        <w:rPr/>
        <w:t>Jorge.</w:t>
      </w:r>
      <w:r>
        <w:rPr>
          <w:spacing w:val="5"/>
        </w:rPr>
        <w:t> </w:t>
      </w:r>
      <w:r>
        <w:rPr/>
        <w:t>Sustentou(aram)</w:t>
      </w:r>
      <w:r>
        <w:rPr>
          <w:spacing w:val="5"/>
        </w:rPr>
        <w:t> </w:t>
      </w:r>
      <w:r>
        <w:rPr/>
        <w:t>oralmente</w:t>
      </w:r>
      <w:r>
        <w:rPr>
          <w:spacing w:val="5"/>
        </w:rPr>
        <w:t> </w:t>
      </w:r>
      <w:r>
        <w:rPr/>
        <w:t>o(s)</w:t>
      </w:r>
      <w:r>
        <w:rPr>
          <w:spacing w:val="5"/>
        </w:rPr>
        <w:t> </w:t>
      </w:r>
      <w:r>
        <w:rPr>
          <w:spacing w:val="-2"/>
        </w:rPr>
        <w:t>Doutor(es)</w:t>
      </w:r>
    </w:p>
    <w:p>
      <w:pPr>
        <w:spacing w:before="0"/>
        <w:ind w:left="132" w:right="0" w:firstLine="0"/>
        <w:jc w:val="left"/>
        <w:rPr>
          <w:sz w:val="24"/>
        </w:rPr>
      </w:pPr>
      <w:r>
        <w:rPr>
          <w:sz w:val="24"/>
        </w:rPr>
        <w:t>RENAN</w:t>
      </w:r>
      <w:r>
        <w:rPr>
          <w:spacing w:val="63"/>
          <w:w w:val="150"/>
          <w:sz w:val="24"/>
        </w:rPr>
        <w:t> </w:t>
      </w:r>
      <w:r>
        <w:rPr>
          <w:sz w:val="24"/>
        </w:rPr>
        <w:t>TAKETOMI</w:t>
      </w:r>
      <w:r>
        <w:rPr>
          <w:spacing w:val="65"/>
          <w:w w:val="150"/>
          <w:sz w:val="24"/>
        </w:rPr>
        <w:t> </w:t>
      </w:r>
      <w:r>
        <w:rPr>
          <w:sz w:val="24"/>
        </w:rPr>
        <w:t>DE</w:t>
      </w:r>
      <w:r>
        <w:rPr>
          <w:spacing w:val="66"/>
          <w:w w:val="150"/>
          <w:sz w:val="24"/>
        </w:rPr>
        <w:t> </w:t>
      </w:r>
      <w:r>
        <w:rPr>
          <w:sz w:val="24"/>
        </w:rPr>
        <w:t>MAGALHÃES</w:t>
      </w:r>
      <w:r>
        <w:rPr>
          <w:spacing w:val="65"/>
          <w:w w:val="150"/>
          <w:sz w:val="24"/>
        </w:rPr>
        <w:t> </w:t>
      </w:r>
      <w:r>
        <w:rPr>
          <w:sz w:val="24"/>
        </w:rPr>
        <w:t>-</w:t>
      </w:r>
      <w:r>
        <w:rPr>
          <w:spacing w:val="66"/>
          <w:w w:val="150"/>
          <w:sz w:val="24"/>
        </w:rPr>
        <w:t> </w:t>
      </w:r>
      <w:r>
        <w:rPr>
          <w:sz w:val="24"/>
        </w:rPr>
        <w:t>OAB</w:t>
      </w:r>
      <w:r>
        <w:rPr>
          <w:spacing w:val="65"/>
          <w:w w:val="150"/>
          <w:sz w:val="24"/>
        </w:rPr>
        <w:t> </w:t>
      </w:r>
      <w:r>
        <w:rPr>
          <w:sz w:val="24"/>
        </w:rPr>
        <w:t>8739N-AM.</w:t>
      </w:r>
      <w:r>
        <w:rPr>
          <w:spacing w:val="69"/>
          <w:w w:val="150"/>
          <w:sz w:val="24"/>
        </w:rPr>
        <w:t> </w:t>
      </w:r>
      <w:r>
        <w:rPr>
          <w:b/>
          <w:sz w:val="24"/>
        </w:rPr>
        <w:t>13.</w:t>
      </w:r>
      <w:r>
        <w:rPr>
          <w:b/>
          <w:spacing w:val="65"/>
          <w:w w:val="150"/>
          <w:sz w:val="24"/>
        </w:rPr>
        <w:t> </w:t>
      </w:r>
      <w:r>
        <w:rPr>
          <w:b/>
          <w:sz w:val="24"/>
        </w:rPr>
        <w:t>0667861-31.2021.8.04.0001</w:t>
      </w:r>
      <w:r>
        <w:rPr>
          <w:b/>
          <w:spacing w:val="66"/>
          <w:w w:val="150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7" w:lineRule="auto"/>
        <w:ind w:right="129"/>
        <w:rPr>
          <w:b/>
        </w:rPr>
      </w:pPr>
      <w:r>
        <w:rPr/>
        <w:t>Apelação Cível - Primeira Câmara Cível. Relator: Paulo Cesar Caminha E Lima. Apelante: Rocklanio Souza</w:t>
      </w:r>
      <w:r>
        <w:rPr>
          <w:spacing w:val="40"/>
        </w:rPr>
        <w:t> </w:t>
      </w:r>
      <w:r>
        <w:rPr/>
        <w:t>de</w:t>
      </w:r>
      <w:r>
        <w:rPr>
          <w:spacing w:val="40"/>
        </w:rPr>
        <w:t> </w:t>
      </w:r>
      <w:r>
        <w:rPr/>
        <w:t>Sena.</w:t>
      </w:r>
      <w:r>
        <w:rPr>
          <w:spacing w:val="40"/>
        </w:rPr>
        <w:t> </w:t>
      </w:r>
      <w:r>
        <w:rPr/>
        <w:t>Decisão</w:t>
      </w:r>
      <w:r>
        <w:rPr>
          <w:spacing w:val="40"/>
        </w:rPr>
        <w:t> </w:t>
      </w:r>
      <w:r>
        <w:rPr/>
        <w:t>parcial:</w:t>
      </w:r>
      <w:r>
        <w:rPr>
          <w:spacing w:val="40"/>
        </w:rPr>
        <w:t> </w:t>
      </w:r>
      <w:r>
        <w:rPr/>
        <w:t>Provimento.</w:t>
      </w:r>
      <w:r>
        <w:rPr>
          <w:spacing w:val="40"/>
        </w:rPr>
        <w:t> </w:t>
      </w:r>
      <w:r>
        <w:rPr/>
        <w:t>Decisão</w:t>
      </w:r>
      <w:r>
        <w:rPr>
          <w:spacing w:val="40"/>
        </w:rPr>
        <w:t> </w:t>
      </w:r>
      <w:r>
        <w:rPr/>
        <w:t>principal:</w:t>
      </w:r>
      <w:r>
        <w:rPr>
          <w:spacing w:val="40"/>
        </w:rPr>
        <w:t> </w:t>
      </w:r>
      <w:r>
        <w:rPr/>
        <w:t>239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Com</w:t>
      </w:r>
      <w:r>
        <w:rPr>
          <w:spacing w:val="40"/>
        </w:rPr>
        <w:t> </w:t>
      </w:r>
      <w:r>
        <w:rPr/>
        <w:t>Resolução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Mérito</w:t>
      </w:r>
      <w:r>
        <w:rPr>
          <w:spacing w:val="40"/>
        </w:rPr>
        <w:t> </w:t>
      </w:r>
      <w:r>
        <w:rPr/>
        <w:t>- Não-Provimento,</w:t>
      </w:r>
      <w:r>
        <w:rPr>
          <w:spacing w:val="80"/>
        </w:rPr>
        <w:t> </w:t>
      </w:r>
      <w:r>
        <w:rPr/>
        <w:t>atribuído</w:t>
      </w:r>
      <w:r>
        <w:rPr>
          <w:spacing w:val="80"/>
        </w:rPr>
        <w:t> </w:t>
      </w:r>
      <w:r>
        <w:rPr/>
        <w:t>à(s)</w:t>
      </w:r>
      <w:r>
        <w:rPr>
          <w:spacing w:val="80"/>
        </w:rPr>
        <w:t> </w:t>
      </w:r>
      <w:r>
        <w:rPr/>
        <w:t>parte(s)</w:t>
      </w:r>
      <w:r>
        <w:rPr>
          <w:spacing w:val="80"/>
        </w:rPr>
        <w:t> </w:t>
      </w:r>
      <w:r>
        <w:rPr/>
        <w:t>Lábrea</w:t>
      </w:r>
      <w:r>
        <w:rPr>
          <w:spacing w:val="80"/>
        </w:rPr>
        <w:t> </w:t>
      </w:r>
      <w:r>
        <w:rPr/>
        <w:t>Condomínio</w:t>
      </w:r>
      <w:r>
        <w:rPr>
          <w:spacing w:val="80"/>
        </w:rPr>
        <w:t> </w:t>
      </w:r>
      <w:r>
        <w:rPr/>
        <w:t>de</w:t>
      </w:r>
      <w:r>
        <w:rPr>
          <w:spacing w:val="80"/>
        </w:rPr>
        <w:t> </w:t>
      </w:r>
      <w:r>
        <w:rPr/>
        <w:t>Lotes</w:t>
      </w:r>
      <w:r>
        <w:rPr>
          <w:spacing w:val="80"/>
        </w:rPr>
        <w:t> </w:t>
      </w:r>
      <w:r>
        <w:rPr/>
        <w:t>Spe</w:t>
      </w:r>
      <w:r>
        <w:rPr>
          <w:spacing w:val="80"/>
        </w:rPr>
        <w:t> </w:t>
      </w:r>
      <w:r>
        <w:rPr/>
        <w:t>Ltda.</w:t>
      </w:r>
      <w:r>
        <w:rPr>
          <w:spacing w:val="80"/>
        </w:rPr>
        <w:t> </w:t>
      </w:r>
      <w:r>
        <w:rPr/>
        <w:t>-</w:t>
      </w:r>
      <w:r>
        <w:rPr>
          <w:spacing w:val="80"/>
        </w:rPr>
        <w:t> </w:t>
      </w:r>
      <w:r>
        <w:rPr/>
        <w:t>Unânime.</w:t>
      </w:r>
      <w:r>
        <w:rPr>
          <w:spacing w:val="80"/>
        </w:rPr>
        <w:t> </w:t>
      </w:r>
      <w:r>
        <w:rPr>
          <w:b/>
        </w:rPr>
        <w:t>14.</w:t>
      </w:r>
    </w:p>
    <w:p>
      <w:pPr>
        <w:spacing w:line="270" w:lineRule="exact"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4013682-63.2023.8.04.0000</w:t>
      </w:r>
      <w:r>
        <w:rPr>
          <w:b/>
          <w:spacing w:val="48"/>
          <w:sz w:val="24"/>
        </w:rPr>
        <w:t> </w:t>
      </w:r>
      <w:r>
        <w:rPr>
          <w:sz w:val="24"/>
        </w:rPr>
        <w:t>-</w:t>
      </w:r>
      <w:r>
        <w:rPr>
          <w:spacing w:val="47"/>
          <w:sz w:val="24"/>
        </w:rPr>
        <w:t> </w:t>
      </w:r>
      <w:r>
        <w:rPr>
          <w:sz w:val="24"/>
        </w:rPr>
        <w:t>Agravo</w:t>
      </w:r>
      <w:r>
        <w:rPr>
          <w:spacing w:val="47"/>
          <w:sz w:val="24"/>
        </w:rPr>
        <w:t> </w:t>
      </w:r>
      <w:r>
        <w:rPr>
          <w:sz w:val="24"/>
        </w:rPr>
        <w:t>de</w:t>
      </w:r>
      <w:r>
        <w:rPr>
          <w:spacing w:val="47"/>
          <w:sz w:val="24"/>
        </w:rPr>
        <w:t> </w:t>
      </w:r>
      <w:r>
        <w:rPr>
          <w:sz w:val="24"/>
        </w:rPr>
        <w:t>Instrumento</w:t>
      </w:r>
      <w:r>
        <w:rPr>
          <w:spacing w:val="47"/>
          <w:sz w:val="24"/>
        </w:rPr>
        <w:t> </w:t>
      </w:r>
      <w:r>
        <w:rPr>
          <w:sz w:val="24"/>
        </w:rPr>
        <w:t>-</w:t>
      </w:r>
      <w:r>
        <w:rPr>
          <w:spacing w:val="48"/>
          <w:sz w:val="24"/>
        </w:rPr>
        <w:t> </w:t>
      </w:r>
      <w:r>
        <w:rPr>
          <w:sz w:val="24"/>
        </w:rPr>
        <w:t>Primeira</w:t>
      </w:r>
      <w:r>
        <w:rPr>
          <w:spacing w:val="47"/>
          <w:sz w:val="24"/>
        </w:rPr>
        <w:t> </w:t>
      </w:r>
      <w:r>
        <w:rPr>
          <w:sz w:val="24"/>
        </w:rPr>
        <w:t>Câmara</w:t>
      </w:r>
      <w:r>
        <w:rPr>
          <w:spacing w:val="47"/>
          <w:sz w:val="24"/>
        </w:rPr>
        <w:t> </w:t>
      </w:r>
      <w:r>
        <w:rPr>
          <w:sz w:val="24"/>
        </w:rPr>
        <w:t>Cível.</w:t>
      </w:r>
      <w:r>
        <w:rPr>
          <w:spacing w:val="47"/>
          <w:sz w:val="24"/>
        </w:rPr>
        <w:t> </w:t>
      </w:r>
      <w:r>
        <w:rPr>
          <w:sz w:val="24"/>
        </w:rPr>
        <w:t>Relator:</w:t>
      </w:r>
      <w:r>
        <w:rPr>
          <w:spacing w:val="47"/>
          <w:sz w:val="24"/>
        </w:rPr>
        <w:t> </w:t>
      </w:r>
      <w:r>
        <w:rPr>
          <w:sz w:val="24"/>
        </w:rPr>
        <w:t>Paulo</w:t>
      </w:r>
      <w:r>
        <w:rPr>
          <w:spacing w:val="48"/>
          <w:sz w:val="24"/>
        </w:rPr>
        <w:t> </w:t>
      </w:r>
      <w:r>
        <w:rPr>
          <w:spacing w:val="-2"/>
          <w:sz w:val="24"/>
        </w:rPr>
        <w:t>Cesar</w:t>
      </w:r>
    </w:p>
    <w:p>
      <w:pPr>
        <w:pStyle w:val="BodyText"/>
        <w:spacing w:line="232" w:lineRule="auto"/>
        <w:ind w:right="131"/>
      </w:pPr>
      <w:r>
        <w:rPr/>
        <w:t>Caminha E Lima. Agravante: Aridio Amaranto Moura da Silva. Agravado: Grid Tecnologia Em Projetos Eletrônicos LTDA, Agravado: AILTON FIGUEIRA DE QUEIROZ, Agravado: Rildo Oliveira da Silva. Pedido de vista por: Maria Das Graças Pessôa Figueiredo. </w:t>
      </w:r>
      <w:r>
        <w:rPr>
          <w:b/>
        </w:rPr>
        <w:t>15. 4011312-14.2023.8.04.0000 </w:t>
      </w:r>
      <w:r>
        <w:rPr/>
        <w:t>- Agravo de Instrumento - Primeira Câmara Cível. Relator: Paulo Cesar Caminha E Lima. Agravante: BANCO DO BRASIL S.A. Agravado: Fcf Participações Ltda., Agravado: Powertech Comercial Ltda, Agravado: Powertech Locações de Máquinas e Equipamentos S.a., Agravado: Powertech Serviços de Manutenções Em Equipamentos S.a., Agravado: POWERTECH ENGENHARIA SERVIÇOS E LOCAÇÃO DE GERADORES DE ENERGIA, MÁQUINAS E EQUIPAMENTO S.A., Agravado: LEMPAR </w:t>
      </w:r>
      <w:r>
        <w:rPr>
          <w:spacing w:val="-2"/>
        </w:rPr>
        <w:t>SERVIÇOS</w:t>
      </w:r>
    </w:p>
    <w:p>
      <w:pPr>
        <w:pStyle w:val="BodyText"/>
        <w:spacing w:before="1"/>
        <w:rPr>
          <w:b/>
        </w:rPr>
      </w:pPr>
      <w:r>
        <w:rPr/>
        <w:t>E PARTICIPAÇÕES S.A. Adiado. Observações: Após voto-divergente apresentado pelo Exmo. Sr. Des. Flávio</w:t>
      </w:r>
      <w:r>
        <w:rPr>
          <w:spacing w:val="34"/>
        </w:rPr>
        <w:t>  </w:t>
      </w:r>
      <w:r>
        <w:rPr/>
        <w:t>Pascarelli,</w:t>
      </w:r>
      <w:r>
        <w:rPr>
          <w:spacing w:val="35"/>
        </w:rPr>
        <w:t>  </w:t>
      </w:r>
      <w:r>
        <w:rPr/>
        <w:t>o</w:t>
      </w:r>
      <w:r>
        <w:rPr>
          <w:spacing w:val="35"/>
        </w:rPr>
        <w:t>  </w:t>
      </w:r>
      <w:r>
        <w:rPr/>
        <w:t>Relator</w:t>
      </w:r>
      <w:r>
        <w:rPr>
          <w:spacing w:val="35"/>
        </w:rPr>
        <w:t>  </w:t>
      </w:r>
      <w:r>
        <w:rPr/>
        <w:t>pediu</w:t>
      </w:r>
      <w:r>
        <w:rPr>
          <w:spacing w:val="35"/>
        </w:rPr>
        <w:t>  </w:t>
      </w:r>
      <w:r>
        <w:rPr/>
        <w:t>a</w:t>
      </w:r>
      <w:r>
        <w:rPr>
          <w:spacing w:val="34"/>
        </w:rPr>
        <w:t>  </w:t>
      </w:r>
      <w:r>
        <w:rPr/>
        <w:t>suspensão</w:t>
      </w:r>
      <w:r>
        <w:rPr>
          <w:spacing w:val="35"/>
        </w:rPr>
        <w:t>  </w:t>
      </w:r>
      <w:r>
        <w:rPr/>
        <w:t>do</w:t>
      </w:r>
      <w:r>
        <w:rPr>
          <w:spacing w:val="35"/>
        </w:rPr>
        <w:t>  </w:t>
      </w:r>
      <w:r>
        <w:rPr/>
        <w:t>julgamento</w:t>
      </w:r>
      <w:r>
        <w:rPr>
          <w:spacing w:val="35"/>
        </w:rPr>
        <w:t>  </w:t>
      </w:r>
      <w:r>
        <w:rPr/>
        <w:t>para</w:t>
      </w:r>
      <w:r>
        <w:rPr>
          <w:spacing w:val="35"/>
        </w:rPr>
        <w:t>  </w:t>
      </w:r>
      <w:r>
        <w:rPr/>
        <w:t>sessão</w:t>
      </w:r>
      <w:r>
        <w:rPr>
          <w:spacing w:val="34"/>
        </w:rPr>
        <w:t>  </w:t>
      </w:r>
      <w:r>
        <w:rPr/>
        <w:t>subsequente.</w:t>
      </w:r>
      <w:r>
        <w:rPr>
          <w:spacing w:val="38"/>
        </w:rPr>
        <w:t>  </w:t>
      </w:r>
      <w:r>
        <w:rPr>
          <w:b/>
          <w:spacing w:val="-5"/>
        </w:rPr>
        <w:t>16.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b/>
          <w:sz w:val="24"/>
        </w:rPr>
        <w:t>0918009-28.2022.8.04.0001</w:t>
      </w:r>
      <w:r>
        <w:rPr>
          <w:b/>
          <w:spacing w:val="70"/>
          <w:w w:val="150"/>
          <w:sz w:val="24"/>
        </w:rPr>
        <w:t> </w:t>
      </w:r>
      <w:r>
        <w:rPr>
          <w:sz w:val="24"/>
        </w:rPr>
        <w:t>-</w:t>
      </w:r>
      <w:r>
        <w:rPr>
          <w:spacing w:val="72"/>
          <w:w w:val="150"/>
          <w:sz w:val="24"/>
        </w:rPr>
        <w:t> </w:t>
      </w:r>
      <w:r>
        <w:rPr>
          <w:sz w:val="24"/>
        </w:rPr>
        <w:t>Apelação</w:t>
      </w:r>
      <w:r>
        <w:rPr>
          <w:spacing w:val="72"/>
          <w:w w:val="150"/>
          <w:sz w:val="24"/>
        </w:rPr>
        <w:t> </w:t>
      </w:r>
      <w:r>
        <w:rPr>
          <w:sz w:val="24"/>
        </w:rPr>
        <w:t>Cível</w:t>
      </w:r>
      <w:r>
        <w:rPr>
          <w:spacing w:val="72"/>
          <w:w w:val="150"/>
          <w:sz w:val="24"/>
        </w:rPr>
        <w:t> </w:t>
      </w:r>
      <w:r>
        <w:rPr>
          <w:sz w:val="24"/>
        </w:rPr>
        <w:t>-</w:t>
      </w:r>
      <w:r>
        <w:rPr>
          <w:spacing w:val="72"/>
          <w:w w:val="150"/>
          <w:sz w:val="24"/>
        </w:rPr>
        <w:t> </w:t>
      </w:r>
      <w:r>
        <w:rPr>
          <w:sz w:val="24"/>
        </w:rPr>
        <w:t>Primeira</w:t>
      </w:r>
      <w:r>
        <w:rPr>
          <w:spacing w:val="72"/>
          <w:w w:val="150"/>
          <w:sz w:val="24"/>
        </w:rPr>
        <w:t> </w:t>
      </w:r>
      <w:r>
        <w:rPr>
          <w:sz w:val="24"/>
        </w:rPr>
        <w:t>Câmara</w:t>
      </w:r>
      <w:r>
        <w:rPr>
          <w:spacing w:val="72"/>
          <w:w w:val="150"/>
          <w:sz w:val="24"/>
        </w:rPr>
        <w:t> </w:t>
      </w:r>
      <w:r>
        <w:rPr>
          <w:sz w:val="24"/>
        </w:rPr>
        <w:t>Cível.</w:t>
      </w:r>
      <w:r>
        <w:rPr>
          <w:spacing w:val="72"/>
          <w:w w:val="150"/>
          <w:sz w:val="24"/>
        </w:rPr>
        <w:t> </w:t>
      </w:r>
      <w:r>
        <w:rPr>
          <w:sz w:val="24"/>
        </w:rPr>
        <w:t>Relator:</w:t>
      </w:r>
      <w:r>
        <w:rPr>
          <w:spacing w:val="72"/>
          <w:w w:val="150"/>
          <w:sz w:val="24"/>
        </w:rPr>
        <w:t> </w:t>
      </w:r>
      <w:r>
        <w:rPr>
          <w:sz w:val="24"/>
        </w:rPr>
        <w:t>Claudio</w:t>
      </w:r>
      <w:r>
        <w:rPr>
          <w:spacing w:val="72"/>
          <w:w w:val="150"/>
          <w:sz w:val="24"/>
        </w:rPr>
        <w:t> </w:t>
      </w:r>
      <w:r>
        <w:rPr>
          <w:spacing w:val="-2"/>
          <w:sz w:val="24"/>
        </w:rPr>
        <w:t>Cesar</w:t>
      </w:r>
    </w:p>
    <w:p>
      <w:pPr>
        <w:pStyle w:val="BodyText"/>
        <w:spacing w:line="232" w:lineRule="auto"/>
        <w:ind w:right="135"/>
      </w:pPr>
      <w:r>
        <w:rPr/>
        <w:t>Ramalheira Roessing. Apelado: S.A.C.D.S.S., Apelante: C.V.D.Apelado: S.A.C.D.S.S., Apelante: C.V.D. Adiado. Observações: Vencido o Relator, inaugurou a divergência a Exma. Sra. Desa. Nélia Caminha Jorge, a qual foi acompanhada pelos Exmo. Des. Flávio Humberto Pascarelli Lopes, Ida Maria da Costa Andrade</w:t>
      </w:r>
      <w:r>
        <w:rPr>
          <w:spacing w:val="30"/>
        </w:rPr>
        <w:t> </w:t>
      </w:r>
      <w:r>
        <w:rPr/>
        <w:t>e</w:t>
      </w:r>
      <w:r>
        <w:rPr>
          <w:spacing w:val="33"/>
        </w:rPr>
        <w:t> </w:t>
      </w:r>
      <w:r>
        <w:rPr/>
        <w:t>Paulo</w:t>
      </w:r>
      <w:r>
        <w:rPr>
          <w:spacing w:val="32"/>
        </w:rPr>
        <w:t> </w:t>
      </w:r>
      <w:r>
        <w:rPr/>
        <w:t>César</w:t>
      </w:r>
      <w:r>
        <w:rPr>
          <w:spacing w:val="33"/>
        </w:rPr>
        <w:t> </w:t>
      </w:r>
      <w:r>
        <w:rPr/>
        <w:t>Caminha</w:t>
      </w:r>
      <w:r>
        <w:rPr>
          <w:spacing w:val="33"/>
        </w:rPr>
        <w:t> </w:t>
      </w:r>
      <w:r>
        <w:rPr/>
        <w:t>e</w:t>
      </w:r>
      <w:r>
        <w:rPr>
          <w:spacing w:val="32"/>
        </w:rPr>
        <w:t> </w:t>
      </w:r>
      <w:r>
        <w:rPr/>
        <w:t>Lima.</w:t>
      </w:r>
      <w:r>
        <w:rPr>
          <w:spacing w:val="33"/>
        </w:rPr>
        <w:t> </w:t>
      </w:r>
      <w:r>
        <w:rPr/>
        <w:t>Sendo</w:t>
      </w:r>
      <w:r>
        <w:rPr>
          <w:spacing w:val="33"/>
        </w:rPr>
        <w:t> </w:t>
      </w:r>
      <w:r>
        <w:rPr/>
        <w:t>assim,</w:t>
      </w:r>
      <w:r>
        <w:rPr>
          <w:spacing w:val="32"/>
        </w:rPr>
        <w:t> </w:t>
      </w:r>
      <w:r>
        <w:rPr/>
        <w:t>a</w:t>
      </w:r>
      <w:r>
        <w:rPr>
          <w:spacing w:val="33"/>
        </w:rPr>
        <w:t> </w:t>
      </w:r>
      <w:r>
        <w:rPr/>
        <w:t>Exma.</w:t>
      </w:r>
      <w:r>
        <w:rPr>
          <w:spacing w:val="32"/>
        </w:rPr>
        <w:t> </w:t>
      </w:r>
      <w:r>
        <w:rPr/>
        <w:t>Sra.</w:t>
      </w:r>
      <w:r>
        <w:rPr>
          <w:spacing w:val="33"/>
        </w:rPr>
        <w:t> </w:t>
      </w:r>
      <w:r>
        <w:rPr/>
        <w:t>Desa.</w:t>
      </w:r>
      <w:r>
        <w:rPr>
          <w:spacing w:val="33"/>
        </w:rPr>
        <w:t> </w:t>
      </w:r>
      <w:r>
        <w:rPr/>
        <w:t>Nélia</w:t>
      </w:r>
      <w:r>
        <w:rPr>
          <w:spacing w:val="32"/>
        </w:rPr>
        <w:t> </w:t>
      </w:r>
      <w:r>
        <w:rPr/>
        <w:t>Caminha</w:t>
      </w:r>
      <w:r>
        <w:rPr>
          <w:spacing w:val="33"/>
        </w:rPr>
        <w:t> </w:t>
      </w:r>
      <w:r>
        <w:rPr/>
        <w:t>Jorge</w:t>
      </w:r>
      <w:r>
        <w:rPr>
          <w:spacing w:val="33"/>
        </w:rPr>
        <w:t> </w:t>
      </w:r>
      <w:r>
        <w:rPr>
          <w:spacing w:val="-4"/>
        </w:rPr>
        <w:t>fará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leitura</w:t>
      </w:r>
      <w:r>
        <w:rPr>
          <w:spacing w:val="57"/>
          <w:sz w:val="24"/>
        </w:rPr>
        <w:t> </w:t>
      </w:r>
      <w:r>
        <w:rPr>
          <w:sz w:val="24"/>
        </w:rPr>
        <w:t>do</w:t>
      </w:r>
      <w:r>
        <w:rPr>
          <w:spacing w:val="57"/>
          <w:sz w:val="24"/>
        </w:rPr>
        <w:t> </w:t>
      </w:r>
      <w:r>
        <w:rPr>
          <w:sz w:val="24"/>
        </w:rPr>
        <w:t>acórdão</w:t>
      </w:r>
      <w:r>
        <w:rPr>
          <w:spacing w:val="57"/>
          <w:sz w:val="24"/>
        </w:rPr>
        <w:t> </w:t>
      </w:r>
      <w:r>
        <w:rPr>
          <w:sz w:val="24"/>
        </w:rPr>
        <w:t>na</w:t>
      </w:r>
      <w:r>
        <w:rPr>
          <w:spacing w:val="57"/>
          <w:sz w:val="24"/>
        </w:rPr>
        <w:t> </w:t>
      </w:r>
      <w:r>
        <w:rPr>
          <w:sz w:val="24"/>
        </w:rPr>
        <w:t>próxima</w:t>
      </w:r>
      <w:r>
        <w:rPr>
          <w:spacing w:val="58"/>
          <w:sz w:val="24"/>
        </w:rPr>
        <w:t> </w:t>
      </w:r>
      <w:r>
        <w:rPr>
          <w:sz w:val="24"/>
        </w:rPr>
        <w:t>sessão.</w:t>
      </w:r>
      <w:r>
        <w:rPr>
          <w:spacing w:val="59"/>
          <w:sz w:val="24"/>
        </w:rPr>
        <w:t> </w:t>
      </w:r>
      <w:r>
        <w:rPr>
          <w:b/>
          <w:sz w:val="24"/>
        </w:rPr>
        <w:t>17.</w:t>
      </w:r>
      <w:r>
        <w:rPr>
          <w:b/>
          <w:spacing w:val="57"/>
          <w:sz w:val="24"/>
        </w:rPr>
        <w:t> </w:t>
      </w:r>
      <w:r>
        <w:rPr>
          <w:b/>
          <w:sz w:val="24"/>
        </w:rPr>
        <w:t>0571616-84.2023.8.04.0001</w:t>
      </w:r>
      <w:r>
        <w:rPr>
          <w:b/>
          <w:spacing w:val="58"/>
          <w:sz w:val="24"/>
        </w:rPr>
        <w:t> </w:t>
      </w:r>
      <w:r>
        <w:rPr>
          <w:sz w:val="24"/>
        </w:rPr>
        <w:t>-</w:t>
      </w:r>
      <w:r>
        <w:rPr>
          <w:spacing w:val="57"/>
          <w:sz w:val="24"/>
        </w:rPr>
        <w:t> </w:t>
      </w:r>
      <w:r>
        <w:rPr>
          <w:sz w:val="24"/>
        </w:rPr>
        <w:t>Apelação</w:t>
      </w:r>
      <w:r>
        <w:rPr>
          <w:spacing w:val="57"/>
          <w:sz w:val="24"/>
        </w:rPr>
        <w:t> </w:t>
      </w:r>
      <w:r>
        <w:rPr>
          <w:sz w:val="24"/>
        </w:rPr>
        <w:t>Cível</w:t>
      </w:r>
      <w:r>
        <w:rPr>
          <w:spacing w:val="57"/>
          <w:sz w:val="24"/>
        </w:rPr>
        <w:t> </w:t>
      </w:r>
      <w:r>
        <w:rPr>
          <w:sz w:val="24"/>
        </w:rPr>
        <w:t>-</w:t>
      </w:r>
      <w:r>
        <w:rPr>
          <w:spacing w:val="58"/>
          <w:sz w:val="24"/>
        </w:rPr>
        <w:t> </w:t>
      </w:r>
      <w:r>
        <w:rPr>
          <w:spacing w:val="-2"/>
          <w:sz w:val="24"/>
        </w:rPr>
        <w:t>Primeira</w:t>
      </w:r>
    </w:p>
    <w:p>
      <w:pPr>
        <w:pStyle w:val="BodyText"/>
        <w:spacing w:line="232" w:lineRule="auto"/>
        <w:ind w:right="133"/>
      </w:pPr>
      <w:r>
        <w:rPr/>
        <w:t>Câmara Cível. Relator: Joana Dos Santos Meirelles. Apelante: ELIONAI DE OLIVEIRA SOARES. Apelado: BANCO DAIMLERCHRYSLER S/A, Apelado: MARDISA AUTOMÓVEIS LTDA. Adiado.</w:t>
      </w:r>
    </w:p>
    <w:p>
      <w:pPr>
        <w:pStyle w:val="BodyText"/>
        <w:spacing w:line="235" w:lineRule="auto"/>
      </w:pPr>
      <w:r>
        <w:rPr/>
        <w:t>Observações: Leitura de acórdão pelo Exmo. Sr. Des. Flávio Humberto Pascarelli Lopes por força do previsto no art. 56, §1° do Regimento Interno do Tribunal de Justiça. </w:t>
      </w:r>
      <w:r>
        <w:rPr>
          <w:b/>
        </w:rPr>
        <w:t>18. 0539911-68.2023.8.04.0001 </w:t>
      </w:r>
      <w:r>
        <w:rPr/>
        <w:t>- Apelação Cível - Primeira Câmara Cível. Relator: Maria Das Graças Pessôa Figueiredo. Apelante: AGENCIA</w:t>
      </w:r>
      <w:r>
        <w:rPr>
          <w:spacing w:val="34"/>
        </w:rPr>
        <w:t> </w:t>
      </w:r>
      <w:r>
        <w:rPr/>
        <w:t>AMAZONENSE</w:t>
      </w:r>
      <w:r>
        <w:rPr>
          <w:spacing w:val="37"/>
        </w:rPr>
        <w:t> </w:t>
      </w:r>
      <w:r>
        <w:rPr/>
        <w:t>DE</w:t>
      </w:r>
      <w:r>
        <w:rPr>
          <w:spacing w:val="36"/>
        </w:rPr>
        <w:t> </w:t>
      </w:r>
      <w:r>
        <w:rPr/>
        <w:t>DESENVOLVIMENTO</w:t>
      </w:r>
      <w:r>
        <w:rPr>
          <w:spacing w:val="37"/>
        </w:rPr>
        <w:t> </w:t>
      </w:r>
      <w:r>
        <w:rPr/>
        <w:t>ECONOMICO,</w:t>
      </w:r>
      <w:r>
        <w:rPr>
          <w:spacing w:val="36"/>
        </w:rPr>
        <w:t> </w:t>
      </w:r>
      <w:r>
        <w:rPr/>
        <w:t>SOCIAL</w:t>
      </w:r>
      <w:r>
        <w:rPr>
          <w:spacing w:val="37"/>
        </w:rPr>
        <w:t> </w:t>
      </w:r>
      <w:r>
        <w:rPr/>
        <w:t>E</w:t>
      </w:r>
      <w:r>
        <w:rPr>
          <w:spacing w:val="36"/>
        </w:rPr>
        <w:t> </w:t>
      </w:r>
      <w:r>
        <w:rPr/>
        <w:t>AMBIENTAL</w:t>
      </w:r>
      <w:r>
        <w:rPr>
          <w:spacing w:val="37"/>
        </w:rPr>
        <w:t> </w:t>
      </w:r>
      <w:r>
        <w:rPr>
          <w:spacing w:val="-10"/>
        </w:rPr>
        <w:t>-</w:t>
      </w:r>
    </w:p>
    <w:p>
      <w:pPr>
        <w:pStyle w:val="BodyText"/>
        <w:spacing w:line="235" w:lineRule="auto"/>
        <w:ind w:right="135"/>
      </w:pPr>
      <w:r>
        <w:rPr/>
        <w:t>AADESAM. Apelado: Sankhya Jiva Tecnologia Inovação Ltda,. Pedido de vista por: Nélia Caminha Jorge. </w:t>
      </w:r>
      <w:r>
        <w:rPr>
          <w:b/>
        </w:rPr>
        <w:t>19. 0467884-53.2024.8.04.0001 </w:t>
      </w:r>
      <w:r>
        <w:rPr/>
        <w:t>- Apelação Cível - Primeira Câmara Cível. Relator: Maria Das Graças Pessôa Figueiredo. Apelante: Maria de Nazaré Mota de Souza. Apelado: BANCO BRADESCO S/A. Decisão principal: 239 - Com Resolução do Mérito - Não-Provimento, atribuído à(s) parte(s) Maria de</w:t>
      </w:r>
      <w:r>
        <w:rPr>
          <w:spacing w:val="50"/>
        </w:rPr>
        <w:t> </w:t>
      </w:r>
      <w:r>
        <w:rPr/>
        <w:t>Nazaré</w:t>
      </w:r>
      <w:r>
        <w:rPr>
          <w:spacing w:val="52"/>
        </w:rPr>
        <w:t> </w:t>
      </w:r>
      <w:r>
        <w:rPr/>
        <w:t>Mota</w:t>
      </w:r>
      <w:r>
        <w:rPr>
          <w:spacing w:val="52"/>
        </w:rPr>
        <w:t> </w:t>
      </w:r>
      <w:r>
        <w:rPr/>
        <w:t>de</w:t>
      </w:r>
      <w:r>
        <w:rPr>
          <w:spacing w:val="52"/>
        </w:rPr>
        <w:t> </w:t>
      </w:r>
      <w:r>
        <w:rPr/>
        <w:t>Souza</w:t>
      </w:r>
      <w:r>
        <w:rPr>
          <w:spacing w:val="52"/>
        </w:rPr>
        <w:t> </w:t>
      </w:r>
      <w:r>
        <w:rPr/>
        <w:t>-</w:t>
      </w:r>
      <w:r>
        <w:rPr>
          <w:spacing w:val="52"/>
        </w:rPr>
        <w:t> </w:t>
      </w:r>
      <w:r>
        <w:rPr/>
        <w:t>Unânime.</w:t>
      </w:r>
      <w:r>
        <w:rPr>
          <w:spacing w:val="52"/>
        </w:rPr>
        <w:t> </w:t>
      </w:r>
      <w:r>
        <w:rPr/>
        <w:t>Observações:</w:t>
      </w:r>
      <w:r>
        <w:rPr>
          <w:spacing w:val="52"/>
        </w:rPr>
        <w:t> </w:t>
      </w:r>
      <w:r>
        <w:rPr/>
        <w:t>O</w:t>
      </w:r>
      <w:r>
        <w:rPr>
          <w:spacing w:val="52"/>
        </w:rPr>
        <w:t> </w:t>
      </w:r>
      <w:r>
        <w:rPr/>
        <w:t>Exmo.</w:t>
      </w:r>
      <w:r>
        <w:rPr>
          <w:spacing w:val="52"/>
        </w:rPr>
        <w:t> </w:t>
      </w:r>
      <w:r>
        <w:rPr/>
        <w:t>Sr.</w:t>
      </w:r>
      <w:r>
        <w:rPr>
          <w:spacing w:val="52"/>
        </w:rPr>
        <w:t> </w:t>
      </w:r>
      <w:r>
        <w:rPr/>
        <w:t>Des.</w:t>
      </w:r>
      <w:r>
        <w:rPr>
          <w:spacing w:val="52"/>
        </w:rPr>
        <w:t> </w:t>
      </w:r>
      <w:r>
        <w:rPr/>
        <w:t>Flávio</w:t>
      </w:r>
      <w:r>
        <w:rPr>
          <w:spacing w:val="52"/>
        </w:rPr>
        <w:t> </w:t>
      </w:r>
      <w:r>
        <w:rPr/>
        <w:t>Pascarelli</w:t>
      </w:r>
      <w:r>
        <w:rPr>
          <w:spacing w:val="52"/>
        </w:rPr>
        <w:t> </w:t>
      </w:r>
      <w:r>
        <w:rPr/>
        <w:t>trouxe</w:t>
      </w:r>
      <w:r>
        <w:rPr>
          <w:spacing w:val="52"/>
        </w:rPr>
        <w:t> </w:t>
      </w:r>
      <w:r>
        <w:rPr>
          <w:spacing w:val="-5"/>
        </w:rPr>
        <w:t>seu</w:t>
      </w:r>
    </w:p>
    <w:p>
      <w:pPr>
        <w:spacing w:line="271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voto-vista</w:t>
      </w:r>
      <w:r>
        <w:rPr>
          <w:spacing w:val="69"/>
          <w:sz w:val="24"/>
        </w:rPr>
        <w:t> </w:t>
      </w:r>
      <w:r>
        <w:rPr>
          <w:sz w:val="24"/>
        </w:rPr>
        <w:t>acompanhando</w:t>
      </w:r>
      <w:r>
        <w:rPr>
          <w:spacing w:val="71"/>
          <w:sz w:val="24"/>
        </w:rPr>
        <w:t> </w:t>
      </w:r>
      <w:r>
        <w:rPr>
          <w:sz w:val="24"/>
        </w:rPr>
        <w:t>a</w:t>
      </w:r>
      <w:r>
        <w:rPr>
          <w:spacing w:val="72"/>
          <w:sz w:val="24"/>
        </w:rPr>
        <w:t> </w:t>
      </w:r>
      <w:r>
        <w:rPr>
          <w:sz w:val="24"/>
        </w:rPr>
        <w:t>Relatora.</w:t>
      </w:r>
      <w:r>
        <w:rPr>
          <w:spacing w:val="74"/>
          <w:sz w:val="24"/>
        </w:rPr>
        <w:t> </w:t>
      </w:r>
      <w:r>
        <w:rPr>
          <w:b/>
          <w:sz w:val="24"/>
        </w:rPr>
        <w:t>20.</w:t>
      </w:r>
      <w:r>
        <w:rPr>
          <w:b/>
          <w:spacing w:val="71"/>
          <w:sz w:val="24"/>
        </w:rPr>
        <w:t> </w:t>
      </w:r>
      <w:r>
        <w:rPr>
          <w:b/>
          <w:sz w:val="24"/>
        </w:rPr>
        <w:t>0605570-97.2018.8.04.0001</w:t>
      </w:r>
      <w:r>
        <w:rPr>
          <w:b/>
          <w:spacing w:val="73"/>
          <w:sz w:val="24"/>
        </w:rPr>
        <w:t> </w:t>
      </w:r>
      <w:r>
        <w:rPr>
          <w:sz w:val="24"/>
        </w:rPr>
        <w:t>-</w:t>
      </w:r>
      <w:r>
        <w:rPr>
          <w:spacing w:val="71"/>
          <w:sz w:val="24"/>
        </w:rPr>
        <w:t> </w:t>
      </w:r>
      <w:r>
        <w:rPr>
          <w:sz w:val="24"/>
        </w:rPr>
        <w:t>Apelação</w:t>
      </w:r>
      <w:r>
        <w:rPr>
          <w:spacing w:val="72"/>
          <w:sz w:val="24"/>
        </w:rPr>
        <w:t> </w:t>
      </w:r>
      <w:r>
        <w:rPr>
          <w:sz w:val="24"/>
        </w:rPr>
        <w:t>Cível</w:t>
      </w:r>
      <w:r>
        <w:rPr>
          <w:spacing w:val="71"/>
          <w:sz w:val="24"/>
        </w:rPr>
        <w:t> </w:t>
      </w:r>
      <w:r>
        <w:rPr>
          <w:sz w:val="24"/>
        </w:rPr>
        <w:t>-</w:t>
      </w:r>
      <w:r>
        <w:rPr>
          <w:spacing w:val="72"/>
          <w:sz w:val="24"/>
        </w:rPr>
        <w:t> </w:t>
      </w:r>
      <w:r>
        <w:rPr>
          <w:spacing w:val="-2"/>
          <w:sz w:val="24"/>
        </w:rPr>
        <w:t>Primeira</w:t>
      </w:r>
    </w:p>
    <w:p>
      <w:pPr>
        <w:spacing w:after="0" w:line="271" w:lineRule="exact"/>
        <w:jc w:val="left"/>
        <w:rPr>
          <w:sz w:val="24"/>
        </w:rPr>
        <w:sectPr>
          <w:pgSz w:w="11910" w:h="16840"/>
          <w:pgMar w:top="620" w:bottom="280" w:left="708" w:right="708"/>
        </w:sectPr>
      </w:pPr>
    </w:p>
    <w:p>
      <w:pPr>
        <w:pStyle w:val="BodyText"/>
        <w:spacing w:line="237" w:lineRule="auto" w:before="76"/>
        <w:ind w:right="129"/>
        <w:rPr>
          <w:b/>
        </w:rPr>
      </w:pPr>
      <w:r>
        <w:rPr/>
        <w:t>Câmara Cível. Relator: Nélia Caminha Jorge. Apelante: GK&amp;B Indústria de Componentes da Amazônia. Apelado:</w:t>
      </w:r>
      <w:r>
        <w:rPr>
          <w:spacing w:val="80"/>
        </w:rPr>
        <w:t>  </w:t>
      </w:r>
      <w:r>
        <w:rPr/>
        <w:t>Condomínio</w:t>
      </w:r>
      <w:r>
        <w:rPr>
          <w:spacing w:val="80"/>
        </w:rPr>
        <w:t>  </w:t>
      </w:r>
      <w:r>
        <w:rPr/>
        <w:t>Porto</w:t>
      </w:r>
      <w:r>
        <w:rPr>
          <w:spacing w:val="80"/>
        </w:rPr>
        <w:t>  </w:t>
      </w:r>
      <w:r>
        <w:rPr/>
        <w:t>Tarumã,</w:t>
      </w:r>
      <w:r>
        <w:rPr>
          <w:spacing w:val="80"/>
        </w:rPr>
        <w:t>  </w:t>
      </w:r>
      <w:r>
        <w:rPr/>
        <w:t>Apelado:</w:t>
      </w:r>
      <w:r>
        <w:rPr>
          <w:spacing w:val="80"/>
        </w:rPr>
        <w:t>  </w:t>
      </w:r>
      <w:r>
        <w:rPr/>
        <w:t>Renilto</w:t>
      </w:r>
      <w:r>
        <w:rPr>
          <w:spacing w:val="80"/>
        </w:rPr>
        <w:t>  </w:t>
      </w:r>
      <w:r>
        <w:rPr/>
        <w:t>Frota</w:t>
      </w:r>
      <w:r>
        <w:rPr>
          <w:spacing w:val="80"/>
        </w:rPr>
        <w:t>  </w:t>
      </w:r>
      <w:r>
        <w:rPr/>
        <w:t>Corrêa.</w:t>
      </w:r>
      <w:r>
        <w:rPr>
          <w:spacing w:val="80"/>
        </w:rPr>
        <w:t>  </w:t>
      </w:r>
      <w:r>
        <w:rPr/>
        <w:t>Adiado.</w:t>
      </w:r>
      <w:r>
        <w:rPr>
          <w:spacing w:val="80"/>
        </w:rPr>
        <w:t>  </w:t>
      </w:r>
      <w:r>
        <w:rPr>
          <w:b/>
        </w:rPr>
        <w:t>21. 0484780-74.2024.8.04.0001 </w:t>
      </w:r>
      <w:r>
        <w:rPr/>
        <w:t>- Apelação Cível - Primeira Câmara Cível. Relator: Nélia Caminha Jorge. Apelante: K. N. R. O. Serviços Médicos, Apelante: GABRIELA SEREJO RIBEIRO DE OLIVEIRA. Apelado:</w:t>
      </w:r>
      <w:r>
        <w:rPr>
          <w:spacing w:val="67"/>
        </w:rPr>
        <w:t>   </w:t>
      </w:r>
      <w:r>
        <w:rPr/>
        <w:t>SUL</w:t>
      </w:r>
      <w:r>
        <w:rPr>
          <w:spacing w:val="68"/>
        </w:rPr>
        <w:t>   </w:t>
      </w:r>
      <w:r>
        <w:rPr/>
        <w:t>AMÉRICA</w:t>
      </w:r>
      <w:r>
        <w:rPr>
          <w:spacing w:val="68"/>
        </w:rPr>
        <w:t>   </w:t>
      </w:r>
      <w:r>
        <w:rPr/>
        <w:t>COMPANHIA</w:t>
      </w:r>
      <w:r>
        <w:rPr>
          <w:spacing w:val="68"/>
        </w:rPr>
        <w:t>   </w:t>
      </w:r>
      <w:r>
        <w:rPr/>
        <w:t>DE</w:t>
      </w:r>
      <w:r>
        <w:rPr>
          <w:spacing w:val="68"/>
        </w:rPr>
        <w:t>   </w:t>
      </w:r>
      <w:r>
        <w:rPr/>
        <w:t>SEGURO</w:t>
      </w:r>
      <w:r>
        <w:rPr>
          <w:spacing w:val="68"/>
        </w:rPr>
        <w:t>   </w:t>
      </w:r>
      <w:r>
        <w:rPr/>
        <w:t>SAÚDE.</w:t>
      </w:r>
      <w:r>
        <w:rPr>
          <w:spacing w:val="68"/>
        </w:rPr>
        <w:t>   </w:t>
      </w:r>
      <w:r>
        <w:rPr/>
        <w:t>Adiado.</w:t>
      </w:r>
      <w:r>
        <w:rPr>
          <w:spacing w:val="70"/>
        </w:rPr>
        <w:t>   </w:t>
      </w:r>
      <w:r>
        <w:rPr>
          <w:b/>
          <w:spacing w:val="-5"/>
        </w:rPr>
        <w:t>22.</w:t>
      </w:r>
    </w:p>
    <w:p>
      <w:pPr>
        <w:pStyle w:val="BodyText"/>
        <w:spacing w:line="232" w:lineRule="auto" w:before="13"/>
        <w:ind w:right="135"/>
      </w:pPr>
      <w:r>
        <w:rPr>
          <w:b/>
        </w:rPr>
        <w:t>0004972-17.2025.8.04.9001 </w:t>
      </w:r>
      <w:r>
        <w:rPr/>
        <w:t>- Agravo Interno Cível - Primeira Câmara Cível. Relator: Flávio Humberto Pascarelli</w:t>
      </w:r>
      <w:r>
        <w:rPr>
          <w:spacing w:val="53"/>
          <w:w w:val="150"/>
        </w:rPr>
        <w:t> </w:t>
      </w:r>
      <w:r>
        <w:rPr/>
        <w:t>Lopes.</w:t>
      </w:r>
      <w:r>
        <w:rPr>
          <w:spacing w:val="53"/>
          <w:w w:val="150"/>
        </w:rPr>
        <w:t> </w:t>
      </w:r>
      <w:r>
        <w:rPr/>
        <w:t>Agravante:</w:t>
      </w:r>
      <w:r>
        <w:rPr>
          <w:spacing w:val="54"/>
          <w:w w:val="150"/>
        </w:rPr>
        <w:t> </w:t>
      </w:r>
      <w:r>
        <w:rPr/>
        <w:t>GOOGLE</w:t>
      </w:r>
      <w:r>
        <w:rPr>
          <w:spacing w:val="53"/>
          <w:w w:val="150"/>
        </w:rPr>
        <w:t> </w:t>
      </w:r>
      <w:r>
        <w:rPr/>
        <w:t>BRASIL</w:t>
      </w:r>
      <w:r>
        <w:rPr>
          <w:spacing w:val="54"/>
          <w:w w:val="150"/>
        </w:rPr>
        <w:t> </w:t>
      </w:r>
      <w:r>
        <w:rPr/>
        <w:t>INTERNET</w:t>
      </w:r>
      <w:r>
        <w:rPr>
          <w:spacing w:val="53"/>
          <w:w w:val="150"/>
        </w:rPr>
        <w:t> </w:t>
      </w:r>
      <w:r>
        <w:rPr/>
        <w:t>LTDA.</w:t>
      </w:r>
      <w:r>
        <w:rPr>
          <w:spacing w:val="54"/>
          <w:w w:val="150"/>
        </w:rPr>
        <w:t> </w:t>
      </w:r>
      <w:r>
        <w:rPr/>
        <w:t>Agravado:</w:t>
      </w:r>
      <w:r>
        <w:rPr>
          <w:spacing w:val="53"/>
          <w:w w:val="150"/>
        </w:rPr>
        <w:t> </w:t>
      </w:r>
      <w:r>
        <w:rPr/>
        <w:t>NEJMI</w:t>
      </w:r>
      <w:r>
        <w:rPr>
          <w:spacing w:val="54"/>
          <w:w w:val="150"/>
        </w:rPr>
        <w:t> </w:t>
      </w:r>
      <w:r>
        <w:rPr>
          <w:spacing w:val="-2"/>
        </w:rPr>
        <w:t>JOMAA</w:t>
      </w:r>
    </w:p>
    <w:p>
      <w:pPr>
        <w:spacing w:before="2"/>
        <w:ind w:left="132" w:right="0" w:firstLine="0"/>
        <w:jc w:val="left"/>
        <w:rPr>
          <w:sz w:val="24"/>
        </w:rPr>
      </w:pPr>
      <w:r>
        <w:rPr>
          <w:sz w:val="24"/>
        </w:rPr>
        <w:t>ABDEL</w:t>
      </w:r>
      <w:r>
        <w:rPr>
          <w:spacing w:val="52"/>
          <w:sz w:val="24"/>
        </w:rPr>
        <w:t> </w:t>
      </w:r>
      <w:r>
        <w:rPr>
          <w:sz w:val="24"/>
        </w:rPr>
        <w:t>AZIZ.</w:t>
      </w:r>
      <w:r>
        <w:rPr>
          <w:spacing w:val="53"/>
          <w:sz w:val="24"/>
        </w:rPr>
        <w:t> </w:t>
      </w:r>
      <w:r>
        <w:rPr>
          <w:sz w:val="24"/>
        </w:rPr>
        <w:t>Adiado.</w:t>
      </w:r>
      <w:r>
        <w:rPr>
          <w:spacing w:val="54"/>
          <w:sz w:val="24"/>
        </w:rPr>
        <w:t> </w:t>
      </w:r>
      <w:r>
        <w:rPr>
          <w:b/>
          <w:sz w:val="24"/>
        </w:rPr>
        <w:t>23.</w:t>
      </w:r>
      <w:r>
        <w:rPr>
          <w:b/>
          <w:spacing w:val="52"/>
          <w:sz w:val="24"/>
        </w:rPr>
        <w:t> </w:t>
      </w:r>
      <w:r>
        <w:rPr>
          <w:b/>
          <w:sz w:val="24"/>
        </w:rPr>
        <w:t>0518923-89.2024.8.04.0001</w:t>
      </w:r>
      <w:r>
        <w:rPr>
          <w:b/>
          <w:spacing w:val="53"/>
          <w:sz w:val="24"/>
        </w:rPr>
        <w:t> </w:t>
      </w:r>
      <w:r>
        <w:rPr>
          <w:sz w:val="24"/>
        </w:rPr>
        <w:t>-</w:t>
      </w:r>
      <w:r>
        <w:rPr>
          <w:spacing w:val="53"/>
          <w:sz w:val="24"/>
        </w:rPr>
        <w:t> </w:t>
      </w:r>
      <w:r>
        <w:rPr>
          <w:sz w:val="24"/>
        </w:rPr>
        <w:t>Apelação</w:t>
      </w:r>
      <w:r>
        <w:rPr>
          <w:spacing w:val="53"/>
          <w:sz w:val="24"/>
        </w:rPr>
        <w:t> </w:t>
      </w:r>
      <w:r>
        <w:rPr>
          <w:sz w:val="24"/>
        </w:rPr>
        <w:t>Cível</w:t>
      </w:r>
      <w:r>
        <w:rPr>
          <w:spacing w:val="52"/>
          <w:sz w:val="24"/>
        </w:rPr>
        <w:t> </w:t>
      </w:r>
      <w:r>
        <w:rPr>
          <w:sz w:val="24"/>
        </w:rPr>
        <w:t>-</w:t>
      </w:r>
      <w:r>
        <w:rPr>
          <w:spacing w:val="53"/>
          <w:sz w:val="24"/>
        </w:rPr>
        <w:t> </w:t>
      </w:r>
      <w:r>
        <w:rPr>
          <w:sz w:val="24"/>
        </w:rPr>
        <w:t>Primeira</w:t>
      </w:r>
      <w:r>
        <w:rPr>
          <w:spacing w:val="53"/>
          <w:sz w:val="24"/>
        </w:rPr>
        <w:t> </w:t>
      </w:r>
      <w:r>
        <w:rPr>
          <w:sz w:val="24"/>
        </w:rPr>
        <w:t>Câmara</w:t>
      </w:r>
      <w:r>
        <w:rPr>
          <w:spacing w:val="53"/>
          <w:sz w:val="24"/>
        </w:rPr>
        <w:t> </w:t>
      </w:r>
      <w:r>
        <w:rPr>
          <w:spacing w:val="-2"/>
          <w:sz w:val="24"/>
        </w:rPr>
        <w:t>Cível.</w:t>
      </w:r>
    </w:p>
    <w:p>
      <w:pPr>
        <w:pStyle w:val="BodyText"/>
        <w:spacing w:line="237" w:lineRule="auto"/>
        <w:ind w:right="131"/>
      </w:pPr>
      <w:r>
        <w:rPr/>
        <w:t>Relator: Maria Das Graças Pessôa Figueiredo. Apelante: Raimundo Benedito Alves de Sena. Apelado: BANCO BRADESCO S/A. Adiado. </w:t>
      </w:r>
      <w:r>
        <w:rPr>
          <w:b/>
        </w:rPr>
        <w:t>24. 0782361-76.2022.8.04.0001 </w:t>
      </w:r>
      <w:r>
        <w:rPr/>
        <w:t>- Apelação Cível - Primeira Câmara Cível. Relator: Maria Das Graças Pessôa Figueiredo. Apelante: BANCO INDUSTRIAL DO BRASIL S/A.</w:t>
      </w:r>
      <w:r>
        <w:rPr>
          <w:spacing w:val="5"/>
        </w:rPr>
        <w:t> </w:t>
      </w:r>
      <w:r>
        <w:rPr/>
        <w:t>Apelado:</w:t>
      </w:r>
      <w:r>
        <w:rPr>
          <w:spacing w:val="5"/>
        </w:rPr>
        <w:t> </w:t>
      </w:r>
      <w:r>
        <w:rPr/>
        <w:t>Paulo</w:t>
      </w:r>
      <w:r>
        <w:rPr>
          <w:spacing w:val="5"/>
        </w:rPr>
        <w:t> </w:t>
      </w:r>
      <w:r>
        <w:rPr/>
        <w:t>Cesar</w:t>
      </w:r>
      <w:r>
        <w:rPr>
          <w:spacing w:val="5"/>
        </w:rPr>
        <w:t> </w:t>
      </w:r>
      <w:r>
        <w:rPr/>
        <w:t>Azevedo</w:t>
      </w:r>
      <w:r>
        <w:rPr>
          <w:spacing w:val="5"/>
        </w:rPr>
        <w:t> </w:t>
      </w:r>
      <w:r>
        <w:rPr/>
        <w:t>de</w:t>
      </w:r>
      <w:r>
        <w:rPr>
          <w:spacing w:val="5"/>
        </w:rPr>
        <w:t> </w:t>
      </w:r>
      <w:r>
        <w:rPr/>
        <w:t>Souza.</w:t>
      </w:r>
      <w:r>
        <w:rPr>
          <w:spacing w:val="5"/>
        </w:rPr>
        <w:t> </w:t>
      </w:r>
      <w:r>
        <w:rPr/>
        <w:t>Adiado.</w:t>
      </w:r>
      <w:r>
        <w:rPr>
          <w:spacing w:val="9"/>
        </w:rPr>
        <w:t> </w:t>
      </w:r>
      <w:r>
        <w:rPr>
          <w:b/>
        </w:rPr>
        <w:t>25.</w:t>
      </w:r>
      <w:r>
        <w:rPr>
          <w:b/>
          <w:spacing w:val="5"/>
        </w:rPr>
        <w:t> </w:t>
      </w:r>
      <w:r>
        <w:rPr>
          <w:b/>
        </w:rPr>
        <w:t>0000113-17.2020.8.04.3800</w:t>
      </w:r>
      <w:r>
        <w:rPr>
          <w:b/>
          <w:spacing w:val="5"/>
        </w:rPr>
        <w:t> </w:t>
      </w:r>
      <w:r>
        <w:rPr/>
        <w:t>-</w:t>
      </w:r>
      <w:r>
        <w:rPr>
          <w:spacing w:val="5"/>
        </w:rPr>
        <w:t> </w:t>
      </w:r>
      <w:r>
        <w:rPr/>
        <w:t>Apelação</w:t>
      </w:r>
      <w:r>
        <w:rPr>
          <w:spacing w:val="5"/>
        </w:rPr>
        <w:t> </w:t>
      </w:r>
      <w:r>
        <w:rPr>
          <w:spacing w:val="-2"/>
        </w:rPr>
        <w:t>Cível</w:t>
      </w:r>
    </w:p>
    <w:p>
      <w:pPr>
        <w:pStyle w:val="BodyText"/>
        <w:spacing w:line="270" w:lineRule="exact"/>
        <w:ind w:right="0"/>
      </w:pPr>
      <w:r>
        <w:rPr/>
        <w:t>-</w:t>
      </w:r>
      <w:r>
        <w:rPr>
          <w:spacing w:val="12"/>
        </w:rPr>
        <w:t> </w:t>
      </w:r>
      <w:r>
        <w:rPr/>
        <w:t>Primeira</w:t>
      </w:r>
      <w:r>
        <w:rPr>
          <w:spacing w:val="12"/>
        </w:rPr>
        <w:t> </w:t>
      </w:r>
      <w:r>
        <w:rPr/>
        <w:t>Câmara</w:t>
      </w:r>
      <w:r>
        <w:rPr>
          <w:spacing w:val="12"/>
        </w:rPr>
        <w:t> </w:t>
      </w:r>
      <w:r>
        <w:rPr/>
        <w:t>Cível.</w:t>
      </w:r>
      <w:r>
        <w:rPr>
          <w:spacing w:val="12"/>
        </w:rPr>
        <w:t> </w:t>
      </w:r>
      <w:r>
        <w:rPr/>
        <w:t>Relator:</w:t>
      </w:r>
      <w:r>
        <w:rPr>
          <w:spacing w:val="12"/>
        </w:rPr>
        <w:t> </w:t>
      </w:r>
      <w:r>
        <w:rPr/>
        <w:t>Maria</w:t>
      </w:r>
      <w:r>
        <w:rPr>
          <w:spacing w:val="12"/>
        </w:rPr>
        <w:t> </w:t>
      </w:r>
      <w:r>
        <w:rPr/>
        <w:t>Das</w:t>
      </w:r>
      <w:r>
        <w:rPr>
          <w:spacing w:val="12"/>
        </w:rPr>
        <w:t> </w:t>
      </w:r>
      <w:r>
        <w:rPr/>
        <w:t>Graças</w:t>
      </w:r>
      <w:r>
        <w:rPr>
          <w:spacing w:val="12"/>
        </w:rPr>
        <w:t> </w:t>
      </w:r>
      <w:r>
        <w:rPr/>
        <w:t>Pessôa</w:t>
      </w:r>
      <w:r>
        <w:rPr>
          <w:spacing w:val="12"/>
        </w:rPr>
        <w:t> </w:t>
      </w:r>
      <w:r>
        <w:rPr/>
        <w:t>Figueiredo.</w:t>
      </w:r>
      <w:r>
        <w:rPr>
          <w:spacing w:val="12"/>
        </w:rPr>
        <w:t> </w:t>
      </w:r>
      <w:r>
        <w:rPr/>
        <w:t>Apelante:</w:t>
      </w:r>
      <w:r>
        <w:rPr>
          <w:spacing w:val="12"/>
        </w:rPr>
        <w:t> </w:t>
      </w:r>
      <w:r>
        <w:rPr/>
        <w:t>Banco</w:t>
      </w:r>
      <w:r>
        <w:rPr>
          <w:spacing w:val="12"/>
        </w:rPr>
        <w:t> </w:t>
      </w:r>
      <w:r>
        <w:rPr/>
        <w:t>Bradesco</w:t>
      </w:r>
      <w:r>
        <w:rPr>
          <w:spacing w:val="12"/>
        </w:rPr>
        <w:t> </w:t>
      </w:r>
      <w:r>
        <w:rPr>
          <w:spacing w:val="-4"/>
        </w:rPr>
        <w:t>S/A.</w:t>
      </w:r>
    </w:p>
    <w:p>
      <w:pPr>
        <w:spacing w:line="271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Apelado:</w:t>
      </w:r>
      <w:r>
        <w:rPr>
          <w:spacing w:val="68"/>
          <w:sz w:val="24"/>
        </w:rPr>
        <w:t> </w:t>
      </w:r>
      <w:r>
        <w:rPr>
          <w:sz w:val="24"/>
        </w:rPr>
        <w:t>Ministério</w:t>
      </w:r>
      <w:r>
        <w:rPr>
          <w:spacing w:val="68"/>
          <w:sz w:val="24"/>
        </w:rPr>
        <w:t> </w:t>
      </w:r>
      <w:r>
        <w:rPr>
          <w:sz w:val="24"/>
        </w:rPr>
        <w:t>Público</w:t>
      </w:r>
      <w:r>
        <w:rPr>
          <w:spacing w:val="68"/>
          <w:sz w:val="24"/>
        </w:rPr>
        <w:t> </w:t>
      </w:r>
      <w:r>
        <w:rPr>
          <w:sz w:val="24"/>
        </w:rPr>
        <w:t>Estadual.</w:t>
      </w:r>
      <w:r>
        <w:rPr>
          <w:spacing w:val="69"/>
          <w:sz w:val="24"/>
        </w:rPr>
        <w:t> </w:t>
      </w:r>
      <w:r>
        <w:rPr>
          <w:sz w:val="24"/>
        </w:rPr>
        <w:t>Adiado.</w:t>
      </w:r>
      <w:r>
        <w:rPr>
          <w:spacing w:val="71"/>
          <w:sz w:val="24"/>
        </w:rPr>
        <w:t> </w:t>
      </w:r>
      <w:r>
        <w:rPr>
          <w:b/>
          <w:sz w:val="24"/>
        </w:rPr>
        <w:t>26.</w:t>
      </w:r>
      <w:r>
        <w:rPr>
          <w:b/>
          <w:spacing w:val="68"/>
          <w:sz w:val="24"/>
        </w:rPr>
        <w:t> </w:t>
      </w:r>
      <w:r>
        <w:rPr>
          <w:b/>
          <w:sz w:val="24"/>
        </w:rPr>
        <w:t>0544314-80.2023.8.04.0001</w:t>
      </w:r>
      <w:r>
        <w:rPr>
          <w:b/>
          <w:spacing w:val="69"/>
          <w:sz w:val="24"/>
        </w:rPr>
        <w:t> </w:t>
      </w:r>
      <w:r>
        <w:rPr>
          <w:sz w:val="24"/>
        </w:rPr>
        <w:t>-</w:t>
      </w:r>
      <w:r>
        <w:rPr>
          <w:spacing w:val="68"/>
          <w:sz w:val="24"/>
        </w:rPr>
        <w:t> </w:t>
      </w:r>
      <w:r>
        <w:rPr>
          <w:sz w:val="24"/>
        </w:rPr>
        <w:t>Apelação</w:t>
      </w:r>
      <w:r>
        <w:rPr>
          <w:spacing w:val="68"/>
          <w:sz w:val="24"/>
        </w:rPr>
        <w:t> </w:t>
      </w:r>
      <w:r>
        <w:rPr>
          <w:sz w:val="24"/>
        </w:rPr>
        <w:t>Cível</w:t>
      </w:r>
      <w:r>
        <w:rPr>
          <w:spacing w:val="69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5" w:lineRule="auto"/>
        <w:ind w:right="131"/>
      </w:pPr>
      <w:r>
        <w:rPr/>
        <w:t>Primeira Câmara Cível. Relator: Maria Das Graças Pessôa Figueiredo. Apelante: BANCO BMG S/A. Apelado: Narcisio dos Santos Cardoso. Adiado. </w:t>
      </w:r>
      <w:r>
        <w:rPr>
          <w:b/>
        </w:rPr>
        <w:t>27. 0603699-08.2013.8.04.0001/1 </w:t>
      </w:r>
      <w:r>
        <w:rPr/>
        <w:t>- Apelação Cível - Primeira Câmara Cível. Relator: Paulo Cesar Caminha E Lima. Apelado: JEFERSON SCHNEIDER VERISSIMO DA SILVA, Apelado: AGROPISCO COMERCIO E SERVICOS DE EQUIPAMENTOS EIRELI.</w:t>
      </w:r>
      <w:r>
        <w:rPr>
          <w:spacing w:val="77"/>
          <w:w w:val="150"/>
        </w:rPr>
        <w:t> </w:t>
      </w:r>
      <w:r>
        <w:rPr/>
        <w:t>Apelado:</w:t>
      </w:r>
      <w:r>
        <w:rPr>
          <w:spacing w:val="77"/>
          <w:w w:val="150"/>
        </w:rPr>
        <w:t> </w:t>
      </w:r>
      <w:r>
        <w:rPr/>
        <w:t>JEFERSON</w:t>
      </w:r>
      <w:r>
        <w:rPr>
          <w:spacing w:val="77"/>
          <w:w w:val="150"/>
        </w:rPr>
        <w:t> </w:t>
      </w:r>
      <w:r>
        <w:rPr/>
        <w:t>SCHNEIDER</w:t>
      </w:r>
      <w:r>
        <w:rPr>
          <w:spacing w:val="77"/>
          <w:w w:val="150"/>
        </w:rPr>
        <w:t> </w:t>
      </w:r>
      <w:r>
        <w:rPr/>
        <w:t>VERISSIMO</w:t>
      </w:r>
      <w:r>
        <w:rPr>
          <w:spacing w:val="77"/>
          <w:w w:val="150"/>
        </w:rPr>
        <w:t> </w:t>
      </w:r>
      <w:r>
        <w:rPr/>
        <w:t>DA</w:t>
      </w:r>
      <w:r>
        <w:rPr>
          <w:spacing w:val="77"/>
          <w:w w:val="150"/>
        </w:rPr>
        <w:t> </w:t>
      </w:r>
      <w:r>
        <w:rPr/>
        <w:t>SILVA,</w:t>
      </w:r>
      <w:r>
        <w:rPr>
          <w:spacing w:val="77"/>
          <w:w w:val="150"/>
        </w:rPr>
        <w:t> </w:t>
      </w:r>
      <w:r>
        <w:rPr/>
        <w:t>Apelado:</w:t>
      </w:r>
      <w:r>
        <w:rPr>
          <w:spacing w:val="77"/>
          <w:w w:val="150"/>
        </w:rPr>
        <w:t> </w:t>
      </w:r>
      <w:r>
        <w:rPr/>
        <w:t>AGROPISCO</w:t>
      </w:r>
    </w:p>
    <w:p>
      <w:pPr>
        <w:pStyle w:val="BodyText"/>
        <w:spacing w:line="232" w:lineRule="auto"/>
        <w:ind w:right="135"/>
      </w:pPr>
      <w:r>
        <w:rPr/>
        <w:t>COMERCIO E SERVICOS DE EQUIPAMENTOS EIRELI. Adiado. Esgotada a pauta, nada mais havendo que tratar, foram encerrados os trabalhos. Eu, Lucas Campos França, secretário da Primeira Câmara Cível, lavrei a presente ata que, depois de aprovada, assino com o Excelentíssimo Senhor Desembargador Presidente.</w:t>
      </w:r>
    </w:p>
    <w:sectPr>
      <w:pgSz w:w="11910" w:h="16840"/>
      <w:pgMar w:top="620" w:bottom="280" w:left="708" w:right="708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Times New Roman" w:hAnsi="Times New Roman" w:eastAsia="Times New Roman" w:cs="Times New Roman"/>
      <w:lang w:val="pt-PT" w:eastAsia="en-US" w:bidi="ar-SA"/>
    </w:rPr>
  </w:style>
  <w:style w:styleId="BodyText" w:type="paragraph">
    <w:name w:val="Body Text"/>
    <w:basedOn w:val="Normal"/>
    <w:uiPriority w:val="1"/>
    <w:qFormat/>
    <w:pPr>
      <w:ind w:left="132" w:right="130"/>
      <w:jc w:val="both"/>
    </w:pPr>
    <w:rPr>
      <w:rFonts w:ascii="Times New Roman" w:hAnsi="Times New Roman" w:eastAsia="Times New Roman" w:cs="Times New Roman"/>
      <w:sz w:val="24"/>
      <w:szCs w:val="24"/>
      <w:lang w:val="pt-PT" w:eastAsia="en-US" w:bidi="ar-SA"/>
    </w:rPr>
  </w:style>
  <w:style w:styleId="ListParagraph" w:type="paragraph">
    <w:name w:val="List Paragraph"/>
    <w:basedOn w:val="Normal"/>
    <w:uiPriority w:val="1"/>
    <w:qFormat/>
    <w:pPr/>
    <w:rPr>
      <w:lang w:val="pt-PT" w:eastAsia="en-US" w:bidi="ar-SA"/>
    </w:rPr>
  </w:style>
  <w:style w:styleId="TableParagraph" w:type="paragraph">
    <w:name w:val="Table Paragraph"/>
    <w:basedOn w:val="Normal"/>
    <w:uiPriority w:val="1"/>
    <w:qFormat/>
    <w:pPr/>
    <w:rPr>
      <w:lang w:val="pt-PT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image" Target="media/image1.jpeg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2026-07-13T17:04:35Z</dcterms:created>
  <dcterms:modified xsi:type="dcterms:W3CDTF">2026-07-13T17:04:35Z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verter">
    <vt:lpwstr>SolidFramework v10.0.19910.1</vt:lpwstr>
  </property>
  <property fmtid="{D5CDD505-2E9C-101B-9397-08002B2CF9AE}" pid="3" name="Created">
    <vt:filetime>2025-07-15T00:00:00Z</vt:filetime>
  </property>
  <property fmtid="{D5CDD505-2E9C-101B-9397-08002B2CF9AE}" pid="4" name="LastSaved">
    <vt:filetime>2026-07-13T00:00:00Z</vt:filetime>
  </property>
  <property fmtid="{D5CDD505-2E9C-101B-9397-08002B2CF9AE}" pid="5" name="Producer">
    <vt:lpwstr>iText 2.1.0 (by lowagie.com)</vt:lpwstr>
  </property>
</Properties>
</file>