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1D2" w:rsidRDefault="00A551D2">
      <w:pPr>
        <w:pStyle w:val="Corpodetexto"/>
        <w:jc w:val="left"/>
        <w:rPr>
          <w:sz w:val="20"/>
        </w:rPr>
      </w:pPr>
      <w:r w:rsidRPr="00A551D2">
        <w:rPr>
          <w:sz w:val="20"/>
        </w:rPr>
      </w:r>
      <w:r>
        <w:rPr>
          <w:sz w:val="20"/>
        </w:rPr>
        <w:pict>
          <v:group id="docshapegroup1" o:spid="_x0000_s1026" style="width:511.3pt;height:62.15pt;mso-position-horizontal-relative:char;mso-position-vertical-relative:line" coordsize="10226,1243">
            <v:shape id="docshape2" o:spid="_x0000_s1029" style="position:absolute;width:10226;height:1243" coordsize="10226,1243" o:spt="100" adj="0,,0" path="m10226,1228l,1228r,15l10226,1243r,-15xm10226,l,,,15r10226,l10226,xe" fillcolor="black" stroked="f">
              <v:stroke joinstyle="round"/>
              <v:formulas/>
              <v:path arrowok="t" o:connecttype="segments"/>
            </v:shape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docshape3" o:spid="_x0000_s1028" type="#_x0000_t75" style="position:absolute;left:14;top:66;width:916;height:1110">
              <v:imagedata r:id="rId4" o:title="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4" o:spid="_x0000_s1027" type="#_x0000_t202" style="position:absolute;width:10226;height:1243" filled="f" stroked="f">
              <v:textbox inset="0,0,0,0">
                <w:txbxContent>
                  <w:p w:rsidR="00A551D2" w:rsidRDefault="00125A3D">
                    <w:pPr>
                      <w:spacing w:before="15"/>
                      <w:ind w:left="1722" w:right="775"/>
                      <w:jc w:val="center"/>
                      <w:rPr>
                        <w:b/>
                        <w:sz w:val="27"/>
                      </w:rPr>
                    </w:pPr>
                    <w:r>
                      <w:rPr>
                        <w:b/>
                        <w:sz w:val="27"/>
                      </w:rPr>
                      <w:t>PODER</w:t>
                    </w:r>
                    <w:r>
                      <w:rPr>
                        <w:b/>
                        <w:spacing w:val="-8"/>
                        <w:sz w:val="27"/>
                      </w:rPr>
                      <w:t xml:space="preserve"> </w:t>
                    </w:r>
                    <w:r>
                      <w:rPr>
                        <w:b/>
                        <w:sz w:val="27"/>
                      </w:rPr>
                      <w:t>JUDICIÁRIO</w:t>
                    </w:r>
                    <w:r>
                      <w:rPr>
                        <w:b/>
                        <w:spacing w:val="-8"/>
                        <w:sz w:val="27"/>
                      </w:rPr>
                      <w:t xml:space="preserve"> </w:t>
                    </w:r>
                    <w:r>
                      <w:rPr>
                        <w:b/>
                        <w:sz w:val="27"/>
                      </w:rPr>
                      <w:t>DO</w:t>
                    </w:r>
                    <w:r>
                      <w:rPr>
                        <w:b/>
                        <w:spacing w:val="-8"/>
                        <w:sz w:val="27"/>
                      </w:rPr>
                      <w:t xml:space="preserve"> </w:t>
                    </w:r>
                    <w:r>
                      <w:rPr>
                        <w:b/>
                        <w:sz w:val="27"/>
                      </w:rPr>
                      <w:t>ESTADO</w:t>
                    </w:r>
                    <w:r>
                      <w:rPr>
                        <w:b/>
                        <w:spacing w:val="-8"/>
                        <w:sz w:val="27"/>
                      </w:rPr>
                      <w:t xml:space="preserve"> </w:t>
                    </w:r>
                    <w:r>
                      <w:rPr>
                        <w:b/>
                        <w:sz w:val="27"/>
                      </w:rPr>
                      <w:t>DO</w:t>
                    </w:r>
                    <w:r>
                      <w:rPr>
                        <w:b/>
                        <w:spacing w:val="-8"/>
                        <w:sz w:val="27"/>
                      </w:rPr>
                      <w:t xml:space="preserve"> </w:t>
                    </w:r>
                    <w:r>
                      <w:rPr>
                        <w:b/>
                        <w:sz w:val="27"/>
                      </w:rPr>
                      <w:t>AMAZONAS PRIMEIRA CÂMARA CÍVEL - PROJUDI</w:t>
                    </w:r>
                  </w:p>
                  <w:p w:rsidR="00A551D2" w:rsidRDefault="00125A3D">
                    <w:pPr>
                      <w:spacing w:before="31" w:line="247" w:lineRule="auto"/>
                      <w:ind w:left="1352" w:right="410"/>
                      <w:jc w:val="center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Avenida</w:t>
                    </w:r>
                    <w:r>
                      <w:rPr>
                        <w:b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André</w:t>
                    </w:r>
                    <w:r>
                      <w:rPr>
                        <w:b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Araújo,</w:t>
                    </w:r>
                    <w:r>
                      <w:rPr>
                        <w:b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s/n</w:t>
                    </w:r>
                    <w:r>
                      <w:rPr>
                        <w:b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-</w:t>
                    </w:r>
                    <w:r>
                      <w:rPr>
                        <w:b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Ed.</w:t>
                    </w:r>
                    <w:r>
                      <w:rPr>
                        <w:b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Des.</w:t>
                    </w:r>
                    <w:r>
                      <w:rPr>
                        <w:b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Arnoldo</w:t>
                    </w:r>
                    <w:r>
                      <w:rPr>
                        <w:b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Péres</w:t>
                    </w:r>
                    <w:r>
                      <w:rPr>
                        <w:b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-</w:t>
                    </w:r>
                    <w:r>
                      <w:rPr>
                        <w:b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Aleixo</w:t>
                    </w:r>
                    <w:r>
                      <w:rPr>
                        <w:b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-</w:t>
                    </w:r>
                    <w:r>
                      <w:rPr>
                        <w:b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Manaus/AM</w:t>
                    </w:r>
                    <w:r>
                      <w:rPr>
                        <w:b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-</w:t>
                    </w:r>
                    <w:r>
                      <w:rPr>
                        <w:b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CEP: 69.060-000 - Fone: 2129-6717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A551D2" w:rsidRDefault="00A551D2">
      <w:pPr>
        <w:pStyle w:val="Corpodetexto"/>
        <w:spacing w:before="232"/>
        <w:ind w:left="0"/>
        <w:jc w:val="left"/>
      </w:pPr>
    </w:p>
    <w:p w:rsidR="00A551D2" w:rsidRDefault="008D2BAF">
      <w:pPr>
        <w:pStyle w:val="Corpodetexto"/>
        <w:spacing w:line="232" w:lineRule="auto"/>
        <w:ind w:right="135"/>
      </w:pPr>
      <w:r>
        <w:t>Ata da 1</w:t>
      </w:r>
      <w:r w:rsidR="00125A3D">
        <w:t>ª sessão ordinária da(s) Primeira Câmara Cível do Estado Do Amazonas, realizada ao(s) 24 de Fevereiro de 2025. Na data supra, às 09:00 horas, sob a Presidência do(a) Excelentíssimo(a) Senhor(a) Desembargador(a)</w:t>
      </w:r>
      <w:r w:rsidR="00125A3D">
        <w:t xml:space="preserve"> Claudio Cesar Ramalheira Roessing no(a) Plenário a sala de sessão da 1ªC.Cível, presente(s) o(s) Eminente(s) Senhor(es) Desembargador(es) Maria Das Graças Pessôa Figueiredo, Flávio Humberto Pascarelli Lopes, Paulo Cesar Caminha E Lima, Claudio Cesar Ramal</w:t>
      </w:r>
      <w:r w:rsidR="00125A3D">
        <w:t xml:space="preserve">heira Roessing, Nélia Caminha Jorge e Joana Dos Santos Meirelles. Representando o Ministério Público do Estado Sandra Cal Oliveira, Digníssimo(a) Procurador(a) de Justiça em 2º Grau. Ao iniciar a sessão, o Exmo.Sr. Desembargador Paulo César Caminha e Lima </w:t>
      </w:r>
      <w:r w:rsidR="00125A3D">
        <w:t>desejou boas vindas ao novo membro da Primeira Câmara Cível, a Exma.Sra. Desembargadora Nélia Caminha Jorge, sendo agora composta por 6 (seis) membros julgadores. Em seguida, iniciou-se os trâmites para a Eleição do Presidente do colegiado para o biênio 20</w:t>
      </w:r>
      <w:r w:rsidR="00125A3D">
        <w:t>25/2026, sendo aclamado o Exmo. Sr. Desembargador Cláudio César Ramalheira Roessing para a Presidência da Primeira Câmara Cível, na forma do art. 32, da Lei da Organização Judiciária. Aprovada ata</w:t>
      </w:r>
      <w:r w:rsidR="00125A3D">
        <w:rPr>
          <w:spacing w:val="11"/>
        </w:rPr>
        <w:t xml:space="preserve"> </w:t>
      </w:r>
      <w:r w:rsidR="00125A3D">
        <w:t>da</w:t>
      </w:r>
      <w:r w:rsidR="00125A3D">
        <w:rPr>
          <w:spacing w:val="11"/>
        </w:rPr>
        <w:t xml:space="preserve"> </w:t>
      </w:r>
      <w:r w:rsidR="00125A3D">
        <w:t>sessão</w:t>
      </w:r>
      <w:r w:rsidR="00125A3D">
        <w:rPr>
          <w:spacing w:val="11"/>
        </w:rPr>
        <w:t xml:space="preserve"> </w:t>
      </w:r>
      <w:r w:rsidR="00125A3D">
        <w:t>de</w:t>
      </w:r>
      <w:r w:rsidR="00125A3D">
        <w:rPr>
          <w:spacing w:val="11"/>
        </w:rPr>
        <w:t xml:space="preserve"> </w:t>
      </w:r>
      <w:r w:rsidR="00125A3D">
        <w:t>julgamento</w:t>
      </w:r>
      <w:r w:rsidR="00125A3D">
        <w:rPr>
          <w:spacing w:val="11"/>
        </w:rPr>
        <w:t xml:space="preserve"> </w:t>
      </w:r>
      <w:r w:rsidR="00125A3D">
        <w:t>anterior.</w:t>
      </w:r>
      <w:r w:rsidR="00125A3D">
        <w:rPr>
          <w:spacing w:val="11"/>
        </w:rPr>
        <w:t xml:space="preserve"> </w:t>
      </w:r>
      <w:r w:rsidR="00125A3D">
        <w:t>Secretariada</w:t>
      </w:r>
      <w:r w:rsidR="00125A3D">
        <w:rPr>
          <w:spacing w:val="11"/>
        </w:rPr>
        <w:t xml:space="preserve"> </w:t>
      </w:r>
      <w:r w:rsidR="00125A3D">
        <w:t>pelo(a)</w:t>
      </w:r>
      <w:r w:rsidR="00125A3D">
        <w:rPr>
          <w:spacing w:val="11"/>
        </w:rPr>
        <w:t xml:space="preserve"> </w:t>
      </w:r>
      <w:r w:rsidR="00125A3D">
        <w:t>bel.</w:t>
      </w:r>
      <w:r w:rsidR="00125A3D">
        <w:rPr>
          <w:spacing w:val="11"/>
        </w:rPr>
        <w:t xml:space="preserve"> </w:t>
      </w:r>
      <w:r w:rsidR="00125A3D">
        <w:t>Zélia</w:t>
      </w:r>
      <w:r w:rsidR="00125A3D">
        <w:rPr>
          <w:spacing w:val="11"/>
        </w:rPr>
        <w:t xml:space="preserve"> </w:t>
      </w:r>
      <w:r w:rsidR="00125A3D">
        <w:t>Maria</w:t>
      </w:r>
      <w:r w:rsidR="00125A3D">
        <w:rPr>
          <w:spacing w:val="11"/>
        </w:rPr>
        <w:t xml:space="preserve"> </w:t>
      </w:r>
      <w:r w:rsidR="00125A3D">
        <w:t>Machado</w:t>
      </w:r>
      <w:r w:rsidR="00125A3D">
        <w:rPr>
          <w:spacing w:val="11"/>
        </w:rPr>
        <w:t xml:space="preserve"> </w:t>
      </w:r>
      <w:r w:rsidR="00125A3D">
        <w:t>De</w:t>
      </w:r>
      <w:r w:rsidR="00125A3D">
        <w:rPr>
          <w:spacing w:val="11"/>
        </w:rPr>
        <w:t xml:space="preserve"> </w:t>
      </w:r>
      <w:r w:rsidR="00125A3D">
        <w:t>Aragão</w:t>
      </w:r>
      <w:r w:rsidR="00125A3D">
        <w:rPr>
          <w:spacing w:val="11"/>
        </w:rPr>
        <w:t xml:space="preserve"> </w:t>
      </w:r>
      <w:r w:rsidR="00125A3D">
        <w:rPr>
          <w:spacing w:val="-2"/>
        </w:rPr>
        <w:t>Peixoto,</w:t>
      </w:r>
    </w:p>
    <w:p w:rsidR="00A551D2" w:rsidRDefault="00125A3D">
      <w:pPr>
        <w:spacing w:before="3"/>
        <w:ind w:left="132"/>
        <w:rPr>
          <w:sz w:val="24"/>
        </w:rPr>
      </w:pPr>
      <w:r>
        <w:rPr>
          <w:sz w:val="24"/>
        </w:rPr>
        <w:t>foram</w:t>
      </w:r>
      <w:r>
        <w:rPr>
          <w:spacing w:val="43"/>
          <w:sz w:val="24"/>
        </w:rPr>
        <w:t xml:space="preserve"> </w:t>
      </w:r>
      <w:r>
        <w:rPr>
          <w:sz w:val="24"/>
        </w:rPr>
        <w:t>abertos</w:t>
      </w:r>
      <w:r>
        <w:rPr>
          <w:spacing w:val="45"/>
          <w:sz w:val="24"/>
        </w:rPr>
        <w:t xml:space="preserve"> </w:t>
      </w:r>
      <w:r>
        <w:rPr>
          <w:sz w:val="24"/>
        </w:rPr>
        <w:t>os</w:t>
      </w:r>
      <w:r>
        <w:rPr>
          <w:spacing w:val="45"/>
          <w:sz w:val="24"/>
        </w:rPr>
        <w:t xml:space="preserve"> </w:t>
      </w:r>
      <w:r>
        <w:rPr>
          <w:sz w:val="24"/>
        </w:rPr>
        <w:t>trabalhos.</w:t>
      </w:r>
      <w:r>
        <w:rPr>
          <w:spacing w:val="48"/>
          <w:sz w:val="24"/>
        </w:rPr>
        <w:t xml:space="preserve"> </w:t>
      </w:r>
      <w:r>
        <w:rPr>
          <w:b/>
          <w:sz w:val="24"/>
        </w:rPr>
        <w:t>JULGAMENTOS:</w:t>
      </w:r>
      <w:r>
        <w:rPr>
          <w:b/>
          <w:spacing w:val="45"/>
          <w:sz w:val="24"/>
        </w:rPr>
        <w:t xml:space="preserve"> </w:t>
      </w:r>
      <w:r>
        <w:rPr>
          <w:b/>
          <w:sz w:val="24"/>
        </w:rPr>
        <w:t>1.</w:t>
      </w:r>
      <w:r>
        <w:rPr>
          <w:b/>
          <w:spacing w:val="45"/>
          <w:sz w:val="24"/>
        </w:rPr>
        <w:t xml:space="preserve"> </w:t>
      </w:r>
      <w:r>
        <w:rPr>
          <w:b/>
          <w:sz w:val="24"/>
        </w:rPr>
        <w:t>0918777-51.2022.8.04.0001</w:t>
      </w:r>
      <w:r>
        <w:rPr>
          <w:b/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Apelação</w:t>
      </w:r>
      <w:r>
        <w:rPr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pacing w:val="-2"/>
          <w:sz w:val="24"/>
        </w:rPr>
        <w:t>Primeira</w:t>
      </w:r>
    </w:p>
    <w:p w:rsidR="00A551D2" w:rsidRDefault="00125A3D">
      <w:pPr>
        <w:pStyle w:val="Corpodetexto"/>
        <w:spacing w:line="235" w:lineRule="auto"/>
        <w:ind w:right="131"/>
      </w:pPr>
      <w:r>
        <w:t>Câmara Cível. Relator: Flávio Humberto Pascarelli Lopes. Apelante: BANCO JSAFRA S/A. Apelado: Francis Cristian Cardoso da Si</w:t>
      </w:r>
      <w:r>
        <w:t xml:space="preserve">lva. Decisão principal: 239 - Com Resolução do Mérito - Não-Provimento, atribuído à(s) parte(s) BANCO JSAFRA S/A - Unânime. </w:t>
      </w:r>
      <w:r>
        <w:rPr>
          <w:b/>
        </w:rPr>
        <w:t xml:space="preserve">2. 0000389-12.2016.8.04.4601/1 </w:t>
      </w:r>
      <w:r>
        <w:t>- Apelação - Primeira Câmara Cível. Relator: Joana Dos Santos Meirelles. Apelante: CEMITÉRIO PARQUE R</w:t>
      </w:r>
      <w:r>
        <w:t>ECANTO</w:t>
      </w:r>
      <w:r>
        <w:rPr>
          <w:spacing w:val="59"/>
        </w:rPr>
        <w:t xml:space="preserve"> </w:t>
      </w:r>
      <w:r>
        <w:t>DA</w:t>
      </w:r>
      <w:r>
        <w:rPr>
          <w:spacing w:val="61"/>
        </w:rPr>
        <w:t xml:space="preserve"> </w:t>
      </w:r>
      <w:r>
        <w:t>PAZ</w:t>
      </w:r>
      <w:r>
        <w:rPr>
          <w:spacing w:val="61"/>
        </w:rPr>
        <w:t xml:space="preserve"> </w:t>
      </w:r>
      <w:r>
        <w:t>LTDA.</w:t>
      </w:r>
      <w:r>
        <w:rPr>
          <w:spacing w:val="61"/>
        </w:rPr>
        <w:t xml:space="preserve"> </w:t>
      </w:r>
      <w:r>
        <w:t>Apelado:</w:t>
      </w:r>
      <w:r>
        <w:rPr>
          <w:spacing w:val="62"/>
        </w:rPr>
        <w:t xml:space="preserve"> </w:t>
      </w:r>
      <w:r>
        <w:t>POOL</w:t>
      </w:r>
      <w:r>
        <w:rPr>
          <w:spacing w:val="61"/>
        </w:rPr>
        <w:t xml:space="preserve"> </w:t>
      </w:r>
      <w:r>
        <w:t>ENGENHARIA</w:t>
      </w:r>
      <w:r>
        <w:rPr>
          <w:spacing w:val="61"/>
        </w:rPr>
        <w:t xml:space="preserve"> </w:t>
      </w:r>
      <w:r>
        <w:t>SERVIÇOS</w:t>
      </w:r>
      <w:r>
        <w:rPr>
          <w:spacing w:val="61"/>
        </w:rPr>
        <w:t xml:space="preserve"> </w:t>
      </w:r>
      <w:r>
        <w:t>E</w:t>
      </w:r>
      <w:r>
        <w:rPr>
          <w:spacing w:val="61"/>
        </w:rPr>
        <w:t xml:space="preserve"> </w:t>
      </w:r>
      <w:r>
        <w:t>COMERCIO</w:t>
      </w:r>
      <w:r>
        <w:rPr>
          <w:spacing w:val="62"/>
        </w:rPr>
        <w:t xml:space="preserve"> </w:t>
      </w:r>
      <w:r>
        <w:rPr>
          <w:spacing w:val="-2"/>
        </w:rPr>
        <w:t>LTDA.</w:t>
      </w:r>
    </w:p>
    <w:p w:rsidR="00A551D2" w:rsidRDefault="00125A3D">
      <w:pPr>
        <w:pStyle w:val="Corpodetexto"/>
        <w:ind w:right="130"/>
      </w:pPr>
      <w:r>
        <w:t>Decisão principal: 239 - Com Resolução do Mérito - Não-Provimento, atribuído à(s) parte(s) CEMITÉRIO PARQUE RECANTO DA PAZ LTDA - Unânime.</w:t>
      </w:r>
      <w:r>
        <w:rPr>
          <w:spacing w:val="3"/>
        </w:rPr>
        <w:t xml:space="preserve"> </w:t>
      </w:r>
      <w:r>
        <w:rPr>
          <w:b/>
        </w:rPr>
        <w:t xml:space="preserve">3. 0004512-04.2024.8.04.0000 </w:t>
      </w:r>
      <w:r>
        <w:t xml:space="preserve">- </w:t>
      </w:r>
      <w:r>
        <w:rPr>
          <w:spacing w:val="-2"/>
        </w:rPr>
        <w:t>Agravo</w:t>
      </w:r>
    </w:p>
    <w:p w:rsidR="00A551D2" w:rsidRDefault="00125A3D">
      <w:pPr>
        <w:pStyle w:val="Corpodetexto"/>
        <w:spacing w:line="232" w:lineRule="auto"/>
        <w:ind w:right="133"/>
      </w:pPr>
      <w:r>
        <w:t>- Primei</w:t>
      </w:r>
      <w:r>
        <w:t>ra Câmara Cível. Relator: Paulo Cesar Caminha E Lima. Agravante: LOJAS RIACHUELO S/A. Decisão parcial: Não-Provimento. Decisão principal: 239 - Com Resolução do Mérito - Não-Provimento, atribuído</w:t>
      </w:r>
      <w:r>
        <w:rPr>
          <w:spacing w:val="49"/>
        </w:rPr>
        <w:t xml:space="preserve">  </w:t>
      </w:r>
      <w:r>
        <w:t>à(s)</w:t>
      </w:r>
      <w:r>
        <w:rPr>
          <w:spacing w:val="50"/>
        </w:rPr>
        <w:t xml:space="preserve">  </w:t>
      </w:r>
      <w:r>
        <w:t>parte(s)</w:t>
      </w:r>
      <w:r>
        <w:rPr>
          <w:spacing w:val="49"/>
        </w:rPr>
        <w:t xml:space="preserve">  </w:t>
      </w:r>
      <w:r>
        <w:t>MIDWAY</w:t>
      </w:r>
      <w:r>
        <w:rPr>
          <w:spacing w:val="50"/>
        </w:rPr>
        <w:t xml:space="preserve">  </w:t>
      </w:r>
      <w:r>
        <w:t>FINANCEIRA</w:t>
      </w:r>
      <w:r>
        <w:rPr>
          <w:spacing w:val="49"/>
        </w:rPr>
        <w:t xml:space="preserve">  </w:t>
      </w:r>
      <w:r>
        <w:t>S.A.</w:t>
      </w:r>
      <w:r>
        <w:rPr>
          <w:spacing w:val="50"/>
        </w:rPr>
        <w:t xml:space="preserve">  </w:t>
      </w:r>
      <w:r>
        <w:t>-</w:t>
      </w:r>
      <w:r>
        <w:rPr>
          <w:spacing w:val="49"/>
        </w:rPr>
        <w:t xml:space="preserve">  </w:t>
      </w:r>
      <w:r>
        <w:t>CRÉDITO,</w:t>
      </w:r>
      <w:r>
        <w:rPr>
          <w:spacing w:val="50"/>
        </w:rPr>
        <w:t xml:space="preserve">  </w:t>
      </w:r>
      <w:r>
        <w:t>FINANCIAMENTO</w:t>
      </w:r>
      <w:r>
        <w:rPr>
          <w:spacing w:val="49"/>
        </w:rPr>
        <w:t xml:space="preserve">  </w:t>
      </w:r>
      <w:r>
        <w:rPr>
          <w:spacing w:val="-10"/>
        </w:rPr>
        <w:t>E</w:t>
      </w:r>
    </w:p>
    <w:p w:rsidR="00A551D2" w:rsidRDefault="00125A3D">
      <w:pPr>
        <w:spacing w:line="266" w:lineRule="exact"/>
        <w:ind w:left="132"/>
        <w:rPr>
          <w:sz w:val="24"/>
        </w:rPr>
      </w:pPr>
      <w:r>
        <w:rPr>
          <w:sz w:val="24"/>
        </w:rPr>
        <w:t>INVESTIMENTO</w:t>
      </w:r>
      <w:r>
        <w:rPr>
          <w:spacing w:val="42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Unânime.</w:t>
      </w:r>
      <w:r>
        <w:rPr>
          <w:spacing w:val="47"/>
          <w:sz w:val="24"/>
        </w:rPr>
        <w:t xml:space="preserve"> </w:t>
      </w:r>
      <w:r>
        <w:rPr>
          <w:b/>
          <w:sz w:val="24"/>
        </w:rPr>
        <w:t>EM</w:t>
      </w:r>
      <w:r>
        <w:rPr>
          <w:b/>
          <w:spacing w:val="45"/>
          <w:sz w:val="24"/>
        </w:rPr>
        <w:t xml:space="preserve"> </w:t>
      </w:r>
      <w:r>
        <w:rPr>
          <w:b/>
          <w:sz w:val="24"/>
        </w:rPr>
        <w:t>MESA:</w:t>
      </w:r>
      <w:r>
        <w:rPr>
          <w:b/>
          <w:spacing w:val="46"/>
          <w:sz w:val="24"/>
        </w:rPr>
        <w:t xml:space="preserve"> </w:t>
      </w:r>
      <w:r>
        <w:rPr>
          <w:b/>
          <w:sz w:val="24"/>
        </w:rPr>
        <w:t>0003414-81.2024.8.04.0000</w:t>
      </w:r>
      <w:r>
        <w:rPr>
          <w:b/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Agravo</w:t>
      </w:r>
      <w:r>
        <w:rPr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Primeira</w:t>
      </w:r>
      <w:r>
        <w:rPr>
          <w:spacing w:val="45"/>
          <w:sz w:val="24"/>
        </w:rPr>
        <w:t xml:space="preserve"> </w:t>
      </w:r>
      <w:r>
        <w:rPr>
          <w:spacing w:val="-2"/>
          <w:sz w:val="24"/>
        </w:rPr>
        <w:t>Câmara</w:t>
      </w:r>
    </w:p>
    <w:p w:rsidR="00A551D2" w:rsidRDefault="00125A3D">
      <w:pPr>
        <w:pStyle w:val="Corpodetexto"/>
        <w:tabs>
          <w:tab w:val="left" w:pos="990"/>
          <w:tab w:val="left" w:pos="2057"/>
          <w:tab w:val="left" w:pos="2875"/>
          <w:tab w:val="left" w:pos="3693"/>
          <w:tab w:val="left" w:pos="4846"/>
          <w:tab w:val="left" w:pos="5235"/>
          <w:tab w:val="left" w:pos="6073"/>
          <w:tab w:val="left" w:pos="7447"/>
          <w:tab w:val="left" w:pos="8519"/>
          <w:tab w:val="left" w:pos="9758"/>
        </w:tabs>
        <w:spacing w:line="235" w:lineRule="auto"/>
        <w:ind w:right="132"/>
        <w:jc w:val="left"/>
      </w:pPr>
      <w:r>
        <w:rPr>
          <w:spacing w:val="-2"/>
        </w:rPr>
        <w:t>Cível.</w:t>
      </w:r>
      <w:r>
        <w:tab/>
      </w:r>
      <w:r>
        <w:rPr>
          <w:spacing w:val="-2"/>
        </w:rPr>
        <w:t>Relator:</w:t>
      </w:r>
      <w:r>
        <w:tab/>
      </w:r>
      <w:r>
        <w:rPr>
          <w:spacing w:val="-2"/>
        </w:rPr>
        <w:t>Paulo</w:t>
      </w:r>
      <w:r>
        <w:tab/>
      </w:r>
      <w:r>
        <w:rPr>
          <w:spacing w:val="-2"/>
        </w:rPr>
        <w:t>Cesar</w:t>
      </w:r>
      <w:r>
        <w:tab/>
      </w:r>
      <w:r>
        <w:rPr>
          <w:spacing w:val="-2"/>
        </w:rPr>
        <w:t>Caminha</w:t>
      </w:r>
      <w:r>
        <w:tab/>
      </w:r>
      <w:r>
        <w:rPr>
          <w:spacing w:val="-10"/>
        </w:rPr>
        <w:t>E</w:t>
      </w:r>
      <w:r>
        <w:tab/>
      </w:r>
      <w:r>
        <w:rPr>
          <w:spacing w:val="-2"/>
        </w:rPr>
        <w:t>Lima.</w:t>
      </w:r>
      <w:r>
        <w:tab/>
      </w:r>
      <w:r>
        <w:rPr>
          <w:spacing w:val="-2"/>
        </w:rPr>
        <w:t>Agravante:</w:t>
      </w:r>
      <w:r>
        <w:tab/>
      </w:r>
      <w:r>
        <w:rPr>
          <w:spacing w:val="-2"/>
        </w:rPr>
        <w:t>SANTA</w:t>
      </w:r>
      <w:r>
        <w:tab/>
      </w:r>
      <w:r>
        <w:rPr>
          <w:spacing w:val="-2"/>
        </w:rPr>
        <w:t>HELENA</w:t>
      </w:r>
      <w:r>
        <w:tab/>
      </w:r>
      <w:r>
        <w:rPr>
          <w:spacing w:val="-4"/>
        </w:rPr>
        <w:t xml:space="preserve">OITO </w:t>
      </w:r>
      <w:r>
        <w:t>EMPREENDIMENTOS</w:t>
      </w:r>
      <w:r>
        <w:rPr>
          <w:spacing w:val="80"/>
          <w:w w:val="150"/>
        </w:rPr>
        <w:t xml:space="preserve"> </w:t>
      </w:r>
      <w:r>
        <w:t>E</w:t>
      </w:r>
      <w:r>
        <w:rPr>
          <w:spacing w:val="80"/>
          <w:w w:val="150"/>
        </w:rPr>
        <w:t xml:space="preserve"> </w:t>
      </w:r>
      <w:r>
        <w:t>PARTICIPAÇÕES</w:t>
      </w:r>
      <w:r>
        <w:rPr>
          <w:spacing w:val="80"/>
          <w:w w:val="150"/>
        </w:rPr>
        <w:t xml:space="preserve"> </w:t>
      </w:r>
      <w:r>
        <w:t>LTDA.Agravado:</w:t>
      </w:r>
      <w:r>
        <w:rPr>
          <w:spacing w:val="80"/>
          <w:w w:val="150"/>
        </w:rPr>
        <w:t xml:space="preserve"> </w:t>
      </w:r>
      <w:r>
        <w:t>Lenio</w:t>
      </w:r>
      <w:r>
        <w:rPr>
          <w:spacing w:val="80"/>
          <w:w w:val="150"/>
        </w:rPr>
        <w:t xml:space="preserve"> </w:t>
      </w:r>
      <w:r>
        <w:t>Abreu</w:t>
      </w:r>
      <w:r>
        <w:rPr>
          <w:spacing w:val="80"/>
          <w:w w:val="150"/>
        </w:rPr>
        <w:t xml:space="preserve"> </w:t>
      </w:r>
      <w:r>
        <w:t>Lima.</w:t>
      </w:r>
      <w:r>
        <w:rPr>
          <w:spacing w:val="80"/>
          <w:w w:val="150"/>
        </w:rPr>
        <w:t xml:space="preserve"> </w:t>
      </w:r>
      <w:r>
        <w:t>Adiado.</w:t>
      </w:r>
      <w:r>
        <w:rPr>
          <w:spacing w:val="40"/>
        </w:rPr>
        <w:t xml:space="preserve"> </w:t>
      </w:r>
      <w:r>
        <w:rPr>
          <w:b/>
        </w:rPr>
        <w:t xml:space="preserve">0003495-30.2024.8.04.0000 </w:t>
      </w:r>
      <w:r>
        <w:t>- Agravo - Primeira Câmara Cível. Relator: Paulo Cesar Caminha E Lima.</w:t>
      </w:r>
      <w:r>
        <w:rPr>
          <w:spacing w:val="40"/>
        </w:rPr>
        <w:t xml:space="preserve"> </w:t>
      </w:r>
      <w:r>
        <w:t>Agravante:</w:t>
      </w:r>
      <w:r>
        <w:rPr>
          <w:spacing w:val="60"/>
        </w:rPr>
        <w:t xml:space="preserve"> </w:t>
      </w:r>
      <w:r>
        <w:t>HAPVIDA</w:t>
      </w:r>
      <w:r>
        <w:rPr>
          <w:spacing w:val="62"/>
        </w:rPr>
        <w:t xml:space="preserve"> </w:t>
      </w:r>
      <w:r>
        <w:t>ASSISTENCIA</w:t>
      </w:r>
      <w:r>
        <w:rPr>
          <w:spacing w:val="62"/>
        </w:rPr>
        <w:t xml:space="preserve"> </w:t>
      </w:r>
      <w:r>
        <w:t>MEDICA</w:t>
      </w:r>
      <w:r>
        <w:rPr>
          <w:spacing w:val="62"/>
        </w:rPr>
        <w:t xml:space="preserve"> </w:t>
      </w:r>
      <w:r>
        <w:t>S.A.Agravado:</w:t>
      </w:r>
      <w:r>
        <w:rPr>
          <w:spacing w:val="62"/>
        </w:rPr>
        <w:t xml:space="preserve"> </w:t>
      </w:r>
      <w:r>
        <w:t>FRANCISCA</w:t>
      </w:r>
      <w:r>
        <w:rPr>
          <w:spacing w:val="62"/>
        </w:rPr>
        <w:t xml:space="preserve"> </w:t>
      </w:r>
      <w:r>
        <w:t>FERREIRA</w:t>
      </w:r>
      <w:r>
        <w:rPr>
          <w:spacing w:val="63"/>
        </w:rPr>
        <w:t xml:space="preserve"> </w:t>
      </w:r>
      <w:r>
        <w:rPr>
          <w:spacing w:val="-2"/>
        </w:rPr>
        <w:t>MOTA.</w:t>
      </w:r>
    </w:p>
    <w:p w:rsidR="00A551D2" w:rsidRDefault="00125A3D">
      <w:pPr>
        <w:pStyle w:val="Corpodetexto"/>
        <w:spacing w:before="5" w:line="232" w:lineRule="auto"/>
        <w:ind w:right="135"/>
      </w:pPr>
      <w:r>
        <w:t xml:space="preserve">Adiado. </w:t>
      </w:r>
      <w:r>
        <w:rPr>
          <w:b/>
        </w:rPr>
        <w:t xml:space="preserve">0006865-17.2024.8.04.0000 </w:t>
      </w:r>
      <w:r>
        <w:t>- Agravo - Primeira Câmara Cível. Relator: Paulo Cesar Caminha E Lima. Agravante: BANCO BMG S/A. Agravado: Kelly Magalhaes da Silva. Adiado. Esgotada a pauta, nada mais havendo que tratar, foram encerrados os trabalhos. Eu, Zélia Maria Machado De Aragão Pe</w:t>
      </w:r>
      <w:r>
        <w:t>ixoto,</w:t>
      </w:r>
      <w:r>
        <w:rPr>
          <w:spacing w:val="-2"/>
        </w:rPr>
        <w:t xml:space="preserve"> </w:t>
      </w:r>
      <w:r>
        <w:t>secretário(a)</w:t>
      </w:r>
      <w:r>
        <w:rPr>
          <w:spacing w:val="-2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Primeira</w:t>
      </w:r>
      <w:r>
        <w:rPr>
          <w:spacing w:val="-2"/>
        </w:rPr>
        <w:t xml:space="preserve"> </w:t>
      </w:r>
      <w:r>
        <w:t>Câmara</w:t>
      </w:r>
      <w:r>
        <w:rPr>
          <w:spacing w:val="-2"/>
        </w:rPr>
        <w:t xml:space="preserve"> </w:t>
      </w:r>
      <w:r>
        <w:t>Cível,</w:t>
      </w:r>
      <w:r>
        <w:rPr>
          <w:spacing w:val="-2"/>
        </w:rPr>
        <w:t xml:space="preserve"> </w:t>
      </w:r>
      <w:r>
        <w:t>lavrei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presente</w:t>
      </w:r>
      <w:r>
        <w:rPr>
          <w:spacing w:val="-2"/>
        </w:rPr>
        <w:t xml:space="preserve"> </w:t>
      </w:r>
      <w:r>
        <w:t>ata</w:t>
      </w:r>
      <w:r>
        <w:rPr>
          <w:spacing w:val="-2"/>
        </w:rPr>
        <w:t xml:space="preserve"> </w:t>
      </w:r>
      <w:r>
        <w:t>que,</w:t>
      </w:r>
      <w:r>
        <w:rPr>
          <w:spacing w:val="-2"/>
        </w:rPr>
        <w:t xml:space="preserve"> </w:t>
      </w:r>
      <w:r>
        <w:t>depois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aprovada,</w:t>
      </w:r>
      <w:r>
        <w:rPr>
          <w:spacing w:val="-2"/>
        </w:rPr>
        <w:t xml:space="preserve"> </w:t>
      </w:r>
      <w:r>
        <w:t>assino</w:t>
      </w:r>
      <w:r>
        <w:rPr>
          <w:spacing w:val="-2"/>
        </w:rPr>
        <w:t xml:space="preserve"> </w:t>
      </w:r>
      <w:r>
        <w:t>com o(a) Excelentíssimo(a) Senhor(a) Desembargador(a) Presidente.</w:t>
      </w:r>
    </w:p>
    <w:sectPr w:rsidR="00A551D2" w:rsidSect="00A551D2">
      <w:type w:val="continuous"/>
      <w:pgSz w:w="11910" w:h="16840"/>
      <w:pgMar w:top="820" w:right="708" w:bottom="280" w:left="70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A551D2"/>
    <w:rsid w:val="00125A3D"/>
    <w:rsid w:val="008D2BAF"/>
    <w:rsid w:val="00A551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A551D2"/>
    <w:rPr>
      <w:rFonts w:ascii="Times New Roman" w:eastAsia="Times New Roman" w:hAnsi="Times New Roman" w:cs="Times New Roman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551D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A551D2"/>
    <w:pPr>
      <w:ind w:left="132"/>
      <w:jc w:val="both"/>
    </w:pPr>
    <w:rPr>
      <w:sz w:val="24"/>
      <w:szCs w:val="24"/>
    </w:rPr>
  </w:style>
  <w:style w:type="paragraph" w:styleId="PargrafodaLista">
    <w:name w:val="List Paragraph"/>
    <w:basedOn w:val="Normal"/>
    <w:uiPriority w:val="1"/>
    <w:qFormat/>
    <w:rsid w:val="00A551D2"/>
  </w:style>
  <w:style w:type="paragraph" w:customStyle="1" w:styleId="TableParagraph">
    <w:name w:val="Table Paragraph"/>
    <w:basedOn w:val="Normal"/>
    <w:uiPriority w:val="1"/>
    <w:qFormat/>
    <w:rsid w:val="00A551D2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495</Words>
  <Characters>2677</Characters>
  <Application>Microsoft Office Word</Application>
  <DocSecurity>0</DocSecurity>
  <Lines>22</Lines>
  <Paragraphs>6</Paragraphs>
  <ScaleCrop>false</ScaleCrop>
  <Company/>
  <LinksUpToDate>false</LinksUpToDate>
  <CharactersWithSpaces>3166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zelia.peixoto</cp:lastModifiedBy>
  <cp:revision>2</cp:revision>
  <dcterms:created xsi:type="dcterms:W3CDTF">2025-04-02T14:06:00Z</dcterms:created>
  <dcterms:modified xsi:type="dcterms:W3CDTF">2025-04-02T14:12:00Z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2025-02-25T00:00:00Z</vt:filetime>
  </property>
  <property fmtid="{D5CDD505-2E9C-101B-9397-08002B2CF9AE}" pid="3" name="LastSaved">
    <vt:filetime>2025-04-02T00:00:00Z</vt:filetime>
  </property>
  <property fmtid="{D5CDD505-2E9C-101B-9397-08002B2CF9AE}" pid="4" name="Producer">
    <vt:lpwstr>iText 2.1.0 (by lowagie.com)</vt:lpwstr>
  </property>
</Properties>
</file>