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082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inline distT="0" distB="0" distL="0" distR="0">
                <wp:extent cx="302260" cy="384175"/>
                <wp:effectExtent l="9525" t="0" r="0" b="635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302260" cy="384175"/>
                          <a:chExt cx="302260" cy="38417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03" cy="3779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379475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382523"/>
                            <a:ext cx="299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 h="0">
                                <a:moveTo>
                                  <a:pt x="0" y="0"/>
                                </a:moveTo>
                                <a:lnTo>
                                  <a:pt x="298703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DFDF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3.8pt;height:30.25pt;mso-position-horizontal-relative:char;mso-position-vertical-relative:line" id="docshapegroup2" coordorigin="0,0" coordsize="476,605">
                <v:shape style="position:absolute;left:0;top:0;width:471;height:596" type="#_x0000_t75" id="docshape3" stroked="false">
                  <v:imagedata r:id="rId6" o:title=""/>
                </v:shape>
                <v:line style="position:absolute" from="0,598" to="475,598" stroked="true" strokeweight=".24pt" strokecolor="#fefefe">
                  <v:stroke dashstyle="solid"/>
                </v:line>
                <v:line style="position:absolute" from="0,602" to="470,602" stroked="true" strokeweight=".24pt" strokecolor="#fdfdfd">
                  <v:stroke dashstyle="solid"/>
                </v:line>
              </v:group>
            </w:pict>
          </mc:Fallback>
        </mc:AlternateContent>
      </w:r>
      <w:r>
        <w:rPr>
          <w:rFonts w:ascii="Times New Roman"/>
        </w:rPr>
      </w:r>
    </w:p>
    <w:p>
      <w:pPr>
        <w:spacing w:before="0"/>
        <w:ind w:left="1931" w:right="2062" w:firstLine="0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PODER</w:t>
      </w:r>
      <w:r>
        <w:rPr>
          <w:rFonts w:ascii="Times New Roman" w:hAnsi="Times New Roman"/>
          <w:spacing w:val="-2"/>
          <w:sz w:val="16"/>
        </w:rPr>
        <w:t> JUDICIÁRIO</w:t>
      </w:r>
    </w:p>
    <w:p>
      <w:pPr>
        <w:spacing w:line="247" w:lineRule="auto" w:before="0"/>
        <w:ind w:left="1931" w:right="2062" w:firstLine="0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TRIBUNAL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DE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JUSTIÇA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DO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ESTADO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DO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AMAZONAS</w:t>
      </w:r>
      <w:r>
        <w:rPr>
          <w:rFonts w:ascii="Times New Roman" w:hAnsi="Times New Roman"/>
          <w:spacing w:val="40"/>
          <w:sz w:val="16"/>
        </w:rPr>
        <w:t> </w:t>
      </w:r>
      <w:r>
        <w:rPr>
          <w:rFonts w:ascii="Times New Roman" w:hAnsi="Times New Roman"/>
          <w:sz w:val="16"/>
        </w:rPr>
        <w:t>SECRETARIA DAS CÂMARAS REUNIDAS</w:t>
      </w:r>
    </w:p>
    <w:p>
      <w:pPr>
        <w:pStyle w:val="BodyText"/>
        <w:spacing w:line="240" w:lineRule="exact"/>
        <w:ind w:left="1931" w:right="2062"/>
        <w:jc w:val="center"/>
      </w:pPr>
      <w:r>
        <w:rPr/>
        <w:t>Email:</w:t>
      </w:r>
      <w:r>
        <w:rPr>
          <w:rFonts w:ascii="Times New Roman"/>
          <w:spacing w:val="15"/>
        </w:rPr>
        <w:t> </w:t>
      </w:r>
      <w:hyperlink r:id="rId7">
        <w:r>
          <w:rPr>
            <w:spacing w:val="-2"/>
            <w:u w:val="single"/>
          </w:rPr>
          <w:t>sec.camaras.reunidas@tjam.jus.br</w:t>
        </w:r>
      </w:hyperlink>
    </w:p>
    <w:p>
      <w:pPr>
        <w:pStyle w:val="BodyText"/>
        <w:spacing w:before="8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995171</wp:posOffset>
                </wp:positionH>
                <wp:positionV relativeFrom="paragraph">
                  <wp:posOffset>90303</wp:posOffset>
                </wp:positionV>
                <wp:extent cx="548259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48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2590" h="0">
                              <a:moveTo>
                                <a:pt x="0" y="0"/>
                              </a:moveTo>
                              <a:lnTo>
                                <a:pt x="5482240" y="0"/>
                              </a:lnTo>
                            </a:path>
                          </a:pathLst>
                        </a:custGeom>
                        <a:ln w="13403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.35997pt;margin-top:7.110537pt;width:431.7pt;height:.1pt;mso-position-horizontal-relative:page;mso-position-vertical-relative:paragraph;z-index:-15728128;mso-wrap-distance-left:0;mso-wrap-distance-right:0" id="docshape4" coordorigin="1567,142" coordsize="8634,0" path="m1567,142l10201,142e" filled="false" stroked="true" strokeweight="1.05537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tabs>
          <w:tab w:pos="1505" w:val="left" w:leader="none"/>
        </w:tabs>
        <w:spacing w:line="237" w:lineRule="auto" w:before="104"/>
      </w:pPr>
      <w:r>
        <w:rPr>
          <w:color w:val="000009"/>
        </w:rPr>
        <w:t>20ª</w:t>
      </w:r>
      <w:r>
        <w:rPr>
          <w:rFonts w:ascii="Times New Roman" w:hAnsi="Times New Roman"/>
          <w:b w:val="0"/>
          <w:color w:val="000009"/>
          <w:spacing w:val="40"/>
        </w:rPr>
        <w:t> </w:t>
      </w:r>
      <w:r>
        <w:rPr>
          <w:color w:val="000009"/>
        </w:rPr>
        <w:t>Sessão</w:t>
      </w:r>
      <w:r>
        <w:rPr>
          <w:rFonts w:ascii="Times New Roman" w:hAnsi="Times New Roman"/>
          <w:b w:val="0"/>
          <w:color w:val="000009"/>
        </w:rPr>
        <w:tab/>
      </w:r>
      <w:r>
        <w:rPr>
          <w:color w:val="000009"/>
        </w:rPr>
        <w:t>Ordinária</w:t>
      </w:r>
      <w:r>
        <w:rPr>
          <w:rFonts w:ascii="Times New Roman" w:hAnsi="Times New Roman"/>
          <w:b w:val="0"/>
          <w:color w:val="000009"/>
          <w:spacing w:val="40"/>
        </w:rPr>
        <w:t> </w:t>
      </w:r>
      <w:r>
        <w:rPr>
          <w:color w:val="000009"/>
        </w:rPr>
        <w:t>das</w:t>
      </w:r>
      <w:r>
        <w:rPr>
          <w:rFonts w:ascii="Times New Roman" w:hAnsi="Times New Roman"/>
          <w:b w:val="0"/>
          <w:color w:val="000009"/>
          <w:spacing w:val="40"/>
        </w:rPr>
        <w:t> </w:t>
      </w:r>
      <w:r>
        <w:rPr>
          <w:color w:val="000009"/>
        </w:rPr>
        <w:t>Egrégias</w:t>
      </w:r>
      <w:r>
        <w:rPr>
          <w:rFonts w:ascii="Times New Roman" w:hAnsi="Times New Roman"/>
          <w:b w:val="0"/>
          <w:color w:val="000009"/>
          <w:spacing w:val="40"/>
        </w:rPr>
        <w:t> </w:t>
      </w:r>
      <w:r>
        <w:rPr>
          <w:color w:val="000009"/>
        </w:rPr>
        <w:t>Câmaras</w:t>
      </w:r>
      <w:r>
        <w:rPr>
          <w:rFonts w:ascii="Times New Roman" w:hAnsi="Times New Roman"/>
          <w:b w:val="0"/>
          <w:color w:val="000009"/>
          <w:spacing w:val="40"/>
        </w:rPr>
        <w:t> </w:t>
      </w:r>
      <w:r>
        <w:rPr>
          <w:color w:val="000009"/>
        </w:rPr>
        <w:t>Reunidas,</w:t>
      </w:r>
      <w:r>
        <w:rPr>
          <w:rFonts w:ascii="Times New Roman" w:hAnsi="Times New Roman"/>
          <w:b w:val="0"/>
          <w:color w:val="000009"/>
          <w:spacing w:val="40"/>
        </w:rPr>
        <w:t> </w:t>
      </w:r>
      <w:r>
        <w:rPr>
          <w:color w:val="000009"/>
        </w:rPr>
        <w:t>em</w:t>
      </w:r>
      <w:r>
        <w:rPr>
          <w:rFonts w:ascii="Times New Roman" w:hAnsi="Times New Roman"/>
          <w:b w:val="0"/>
          <w:color w:val="000009"/>
          <w:spacing w:val="40"/>
        </w:rPr>
        <w:t> </w:t>
      </w:r>
      <w:r>
        <w:rPr>
          <w:color w:val="000009"/>
        </w:rPr>
        <w:t>Manaus,</w:t>
      </w:r>
      <w:r>
        <w:rPr>
          <w:rFonts w:ascii="Times New Roman" w:hAnsi="Times New Roman"/>
          <w:b w:val="0"/>
          <w:color w:val="000009"/>
          <w:spacing w:val="40"/>
        </w:rPr>
        <w:t> </w:t>
      </w:r>
      <w:r>
        <w:rPr>
          <w:color w:val="000009"/>
        </w:rPr>
        <w:t>12</w:t>
      </w:r>
      <w:r>
        <w:rPr>
          <w:rFonts w:ascii="Times New Roman" w:hAnsi="Times New Roman"/>
          <w:b w:val="0"/>
          <w:color w:val="000009"/>
          <w:spacing w:val="40"/>
        </w:rPr>
        <w:t> </w:t>
      </w:r>
      <w:r>
        <w:rPr>
          <w:color w:val="000009"/>
        </w:rPr>
        <w:t>de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maio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de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2021.</w:t>
      </w:r>
    </w:p>
    <w:p>
      <w:pPr>
        <w:spacing w:line="237" w:lineRule="auto" w:before="0"/>
        <w:ind w:left="0" w:right="363" w:firstLine="0"/>
        <w:jc w:val="left"/>
        <w:rPr>
          <w:b/>
          <w:sz w:val="20"/>
        </w:rPr>
      </w:pPr>
      <w:r>
        <w:rPr>
          <w:b/>
          <w:color w:val="000009"/>
          <w:spacing w:val="-8"/>
          <w:sz w:val="20"/>
        </w:rPr>
        <w:t>Presidente:</w:t>
      </w:r>
      <w:r>
        <w:rPr>
          <w:rFonts w:ascii="Times New Roman" w:hAnsi="Times New Roman"/>
          <w:color w:val="000009"/>
          <w:spacing w:val="16"/>
          <w:sz w:val="20"/>
        </w:rPr>
        <w:t> </w:t>
      </w:r>
      <w:r>
        <w:rPr>
          <w:b/>
          <w:color w:val="000009"/>
          <w:spacing w:val="-8"/>
          <w:sz w:val="20"/>
        </w:rPr>
        <w:t>Exma.</w:t>
      </w:r>
      <w:r>
        <w:rPr>
          <w:rFonts w:ascii="Times New Roman" w:hAnsi="Times New Roman"/>
          <w:color w:val="000009"/>
          <w:spacing w:val="-12"/>
          <w:sz w:val="20"/>
        </w:rPr>
        <w:t> </w:t>
      </w:r>
      <w:r>
        <w:rPr>
          <w:b/>
          <w:color w:val="000009"/>
          <w:spacing w:val="-8"/>
          <w:sz w:val="20"/>
        </w:rPr>
        <w:t>Sra.</w:t>
      </w:r>
      <w:r>
        <w:rPr>
          <w:rFonts w:ascii="Times New Roman" w:hAnsi="Times New Roman"/>
          <w:color w:val="000009"/>
          <w:spacing w:val="-12"/>
          <w:sz w:val="20"/>
        </w:rPr>
        <w:t> </w:t>
      </w:r>
      <w:r>
        <w:rPr>
          <w:b/>
          <w:color w:val="000009"/>
          <w:spacing w:val="-8"/>
          <w:sz w:val="20"/>
        </w:rPr>
        <w:t>Desembargadora</w:t>
      </w:r>
      <w:r>
        <w:rPr>
          <w:rFonts w:ascii="Times New Roman" w:hAnsi="Times New Roman"/>
          <w:color w:val="000009"/>
          <w:spacing w:val="-13"/>
          <w:sz w:val="20"/>
        </w:rPr>
        <w:t> </w:t>
      </w:r>
      <w:r>
        <w:rPr>
          <w:b/>
          <w:color w:val="000009"/>
          <w:spacing w:val="-8"/>
          <w:sz w:val="20"/>
        </w:rPr>
        <w:t>Carla</w:t>
      </w:r>
      <w:r>
        <w:rPr>
          <w:rFonts w:ascii="Times New Roman" w:hAnsi="Times New Roman"/>
          <w:color w:val="000009"/>
          <w:spacing w:val="-13"/>
          <w:sz w:val="20"/>
        </w:rPr>
        <w:t> </w:t>
      </w:r>
      <w:r>
        <w:rPr>
          <w:b/>
          <w:color w:val="000009"/>
          <w:spacing w:val="-8"/>
          <w:sz w:val="20"/>
        </w:rPr>
        <w:t>Maria</w:t>
      </w:r>
      <w:r>
        <w:rPr>
          <w:rFonts w:ascii="Times New Roman" w:hAnsi="Times New Roman"/>
          <w:color w:val="000009"/>
          <w:spacing w:val="-13"/>
          <w:sz w:val="20"/>
        </w:rPr>
        <w:t> </w:t>
      </w:r>
      <w:r>
        <w:rPr>
          <w:b/>
          <w:color w:val="000009"/>
          <w:spacing w:val="-8"/>
          <w:sz w:val="20"/>
        </w:rPr>
        <w:t>Santos</w:t>
      </w:r>
      <w:r>
        <w:rPr>
          <w:rFonts w:ascii="Times New Roman" w:hAnsi="Times New Roman"/>
          <w:color w:val="000009"/>
          <w:spacing w:val="-13"/>
          <w:sz w:val="20"/>
        </w:rPr>
        <w:t> </w:t>
      </w:r>
      <w:r>
        <w:rPr>
          <w:b/>
          <w:color w:val="000009"/>
          <w:spacing w:val="-8"/>
          <w:sz w:val="20"/>
        </w:rPr>
        <w:t>dos</w:t>
      </w:r>
      <w:r>
        <w:rPr>
          <w:rFonts w:ascii="Times New Roman" w:hAnsi="Times New Roman"/>
          <w:color w:val="000009"/>
          <w:spacing w:val="-13"/>
          <w:sz w:val="20"/>
        </w:rPr>
        <w:t> </w:t>
      </w:r>
      <w:r>
        <w:rPr>
          <w:b/>
          <w:color w:val="000009"/>
          <w:spacing w:val="-8"/>
          <w:sz w:val="20"/>
        </w:rPr>
        <w:t>Reis</w:t>
      </w:r>
      <w:r>
        <w:rPr>
          <w:rFonts w:ascii="Times New Roman" w:hAnsi="Times New Roman"/>
          <w:color w:val="000009"/>
          <w:spacing w:val="-8"/>
          <w:sz w:val="20"/>
        </w:rPr>
        <w:t> </w:t>
      </w:r>
      <w:r>
        <w:rPr>
          <w:b/>
          <w:color w:val="000009"/>
          <w:sz w:val="20"/>
        </w:rPr>
        <w:t>Procuradora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Justiça: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Exma.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Sra.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Dra.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Jussara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Maria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Pordeus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e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Silva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Secretária: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Maria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Goreth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Souza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Ruiz</w:t>
      </w:r>
    </w:p>
    <w:p>
      <w:pPr>
        <w:pStyle w:val="BodyText"/>
        <w:spacing w:before="193"/>
        <w:rPr>
          <w:b/>
        </w:rPr>
      </w:pPr>
    </w:p>
    <w:p>
      <w:pPr>
        <w:spacing w:line="237" w:lineRule="auto" w:before="0"/>
        <w:ind w:left="0" w:right="116" w:firstLine="720"/>
        <w:jc w:val="both"/>
        <w:rPr>
          <w:sz w:val="20"/>
        </w:rPr>
      </w:pPr>
      <w:r>
        <w:rPr>
          <w:sz w:val="20"/>
        </w:rPr>
        <w:t>Às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nove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horas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dia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doze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maio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ano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dois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mil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vinte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um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(</w:t>
      </w:r>
      <w:r>
        <w:rPr>
          <w:b/>
          <w:sz w:val="20"/>
        </w:rPr>
        <w:t>12.05.2021</w:t>
      </w:r>
      <w:r>
        <w:rPr>
          <w:sz w:val="20"/>
        </w:rPr>
        <w:t>),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reuniram-se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Egrégias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videoconferência</w:t>
      </w:r>
      <w:r>
        <w:rPr>
          <w:rFonts w:ascii="Times New Roman" w:hAnsi="Times New Roman"/>
          <w:sz w:val="20"/>
        </w:rPr>
        <w:t> </w:t>
      </w:r>
      <w:r>
        <w:rPr>
          <w:b/>
          <w:spacing w:val="-10"/>
          <w:sz w:val="20"/>
          <w:u w:val="thick"/>
        </w:rPr>
        <w:t>(PORTARIA</w:t>
      </w:r>
      <w:r>
        <w:rPr>
          <w:rFonts w:ascii="Times New Roman" w:hAnsi="Times New Roman"/>
          <w:spacing w:val="26"/>
          <w:sz w:val="20"/>
          <w:u w:val="thick"/>
        </w:rPr>
        <w:t> </w:t>
      </w:r>
      <w:r>
        <w:rPr>
          <w:b/>
          <w:spacing w:val="-10"/>
          <w:sz w:val="20"/>
          <w:u w:val="thick"/>
        </w:rPr>
        <w:t>951/2020</w:t>
      </w:r>
      <w:r>
        <w:rPr>
          <w:rFonts w:ascii="Times New Roman" w:hAnsi="Times New Roman"/>
          <w:spacing w:val="25"/>
          <w:sz w:val="20"/>
          <w:u w:val="thick"/>
        </w:rPr>
        <w:t> </w:t>
      </w:r>
      <w:r>
        <w:rPr>
          <w:b/>
          <w:spacing w:val="-10"/>
          <w:sz w:val="20"/>
          <w:u w:val="thick"/>
        </w:rPr>
        <w:t>DE</w:t>
      </w:r>
      <w:r>
        <w:rPr>
          <w:rFonts w:ascii="Times New Roman" w:hAnsi="Times New Roman"/>
          <w:spacing w:val="-8"/>
          <w:sz w:val="20"/>
        </w:rPr>
        <w:t> </w:t>
      </w:r>
      <w:r>
        <w:rPr>
          <w:b/>
          <w:spacing w:val="-8"/>
          <w:sz w:val="20"/>
          <w:u w:val="thick"/>
        </w:rPr>
        <w:t>24.04.2020)</w:t>
      </w:r>
      <w:r>
        <w:rPr>
          <w:b/>
          <w:spacing w:val="-8"/>
          <w:sz w:val="20"/>
        </w:rPr>
        <w:t>,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sob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a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presidência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da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8"/>
          <w:sz w:val="20"/>
        </w:rPr>
        <w:t>Exma.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Sra.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Desembargadora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Carla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Maria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Santos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dos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Reis,</w:t>
      </w:r>
      <w:r>
        <w:rPr>
          <w:rFonts w:ascii="Times New Roman" w:hAnsi="Times New Roman"/>
          <w:spacing w:val="-8"/>
          <w:sz w:val="20"/>
        </w:rPr>
        <w:t> </w:t>
      </w:r>
      <w:r>
        <w:rPr>
          <w:sz w:val="20"/>
        </w:rPr>
        <w:t>presentes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Desª.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Pessoa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Jorge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Moutinho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Desª.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Perpétuo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Socorro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Guedes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Moura,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César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Caminha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Bessa,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Cláudio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César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Ramalheira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Roessing,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Araújo,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Jorge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Manoel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Lopes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Lins,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Airton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Gentil,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Hamilton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Saraiva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Desª.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Meirelles,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Vânia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Marinho,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Onilza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Abreu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Gerth,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Mirza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Telma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Cunha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Cezar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Bandiera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Juízes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convocados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jurisdição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plena,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além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Jussara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Pordeus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justificadamente,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Flávio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Humberto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Pascarelli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Lopes,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Jomar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Saunders</w:t>
      </w:r>
      <w:r>
        <w:rPr>
          <w:rFonts w:ascii="Times New Roman" w:hAnsi="Times New Roman"/>
          <w:spacing w:val="22"/>
          <w:sz w:val="20"/>
        </w:rPr>
        <w:t> </w:t>
      </w:r>
      <w:r>
        <w:rPr>
          <w:sz w:val="20"/>
        </w:rPr>
        <w:t>Fernandes</w:t>
      </w:r>
      <w:r>
        <w:rPr>
          <w:rFonts w:ascii="Times New Roman" w:hAnsi="Times New Roman"/>
          <w:spacing w:val="22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21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22"/>
          <w:sz w:val="20"/>
        </w:rPr>
        <w:t> </w:t>
      </w:r>
      <w:r>
        <w:rPr>
          <w:sz w:val="20"/>
        </w:rPr>
        <w:t>Ernesto</w:t>
      </w:r>
      <w:r>
        <w:rPr>
          <w:rFonts w:ascii="Times New Roman" w:hAnsi="Times New Roman"/>
          <w:spacing w:val="22"/>
          <w:sz w:val="20"/>
        </w:rPr>
        <w:t> </w:t>
      </w:r>
      <w:r>
        <w:rPr>
          <w:sz w:val="20"/>
        </w:rPr>
        <w:t>Anselmo</w:t>
      </w:r>
      <w:r>
        <w:rPr>
          <w:rFonts w:ascii="Times New Roman" w:hAnsi="Times New Roman"/>
          <w:spacing w:val="22"/>
          <w:sz w:val="20"/>
        </w:rPr>
        <w:t> </w:t>
      </w:r>
      <w:r>
        <w:rPr>
          <w:sz w:val="20"/>
        </w:rPr>
        <w:t>Queiroz</w:t>
      </w:r>
      <w:r>
        <w:rPr>
          <w:rFonts w:ascii="Times New Roman" w:hAnsi="Times New Roman"/>
          <w:spacing w:val="23"/>
          <w:sz w:val="20"/>
        </w:rPr>
        <w:t> </w:t>
      </w:r>
      <w:r>
        <w:rPr>
          <w:sz w:val="20"/>
        </w:rPr>
        <w:t>Chíxaro.</w:t>
      </w:r>
      <w:r>
        <w:rPr>
          <w:rFonts w:ascii="Times New Roman" w:hAnsi="Times New Roman"/>
          <w:spacing w:val="22"/>
          <w:sz w:val="20"/>
        </w:rPr>
        <w:t> </w:t>
      </w:r>
      <w:r>
        <w:rPr>
          <w:sz w:val="20"/>
        </w:rPr>
        <w:t>Havendo</w:t>
      </w:r>
      <w:r>
        <w:rPr>
          <w:rFonts w:ascii="Times New Roman" w:hAnsi="Times New Roman"/>
          <w:spacing w:val="19"/>
          <w:sz w:val="20"/>
        </w:rPr>
        <w:t> </w:t>
      </w:r>
      <w:r>
        <w:rPr>
          <w:sz w:val="20"/>
        </w:rPr>
        <w:t>número</w:t>
      </w:r>
      <w:r>
        <w:rPr>
          <w:rFonts w:ascii="Times New Roman" w:hAnsi="Times New Roman"/>
          <w:spacing w:val="19"/>
          <w:sz w:val="20"/>
        </w:rPr>
        <w:t> </w:t>
      </w:r>
      <w:r>
        <w:rPr>
          <w:sz w:val="20"/>
        </w:rPr>
        <w:t>legal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Desª.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Presidente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deu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aberta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sessão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dispensando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leitura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Ata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Sessão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anterior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requerida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Perpétuo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Socorro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Guedes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Moura,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aprovada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à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sessão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será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devidamente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assinada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quando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presencial.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Iniciando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sessão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adiou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seguintes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0214330-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32.2020.8.04.0001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Competência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Família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Manaus/AM.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Juíza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Melissa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Sanches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Suscitante:</w:t>
      </w:r>
      <w:r>
        <w:rPr>
          <w:rFonts w:ascii="Times New Roman" w:hAnsi="Times New Roman"/>
          <w:spacing w:val="32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pacing w:val="33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32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pacing w:val="33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32"/>
          <w:sz w:val="20"/>
        </w:rPr>
        <w:t> </w:t>
      </w:r>
      <w:r>
        <w:rPr>
          <w:b/>
          <w:sz w:val="20"/>
        </w:rPr>
        <w:t>3.ª</w:t>
      </w:r>
      <w:r>
        <w:rPr>
          <w:rFonts w:ascii="Times New Roman" w:hAnsi="Times New Roman"/>
          <w:spacing w:val="33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pacing w:val="32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32"/>
          <w:sz w:val="20"/>
        </w:rPr>
        <w:t> </w:t>
      </w:r>
      <w:r>
        <w:rPr>
          <w:b/>
          <w:sz w:val="20"/>
        </w:rPr>
        <w:t>Família</w:t>
      </w:r>
      <w:r>
        <w:rPr>
          <w:rFonts w:ascii="Times New Roman" w:hAnsi="Times New Roman"/>
          <w:spacing w:val="32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pacing w:val="32"/>
          <w:sz w:val="20"/>
        </w:rPr>
        <w:t> </w:t>
      </w:r>
      <w:r>
        <w:rPr>
          <w:b/>
          <w:sz w:val="20"/>
        </w:rPr>
        <w:t>Sucessões</w:t>
      </w:r>
      <w:r>
        <w:rPr>
          <w:rFonts w:ascii="Times New Roman" w:hAnsi="Times New Roman"/>
          <w:spacing w:val="32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30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Manaus/AM.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Suscitado: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2.ª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Família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Sucessões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Manaus/AM.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Jesus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Abdala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Jussara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Pordeus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razão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4000393-34.2021.8.04.0000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Instrumento.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Especializada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Dívida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Ativa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Estadual.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Marco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Antonio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Pinto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Costa.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Thiago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Araújo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Rezende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Mendes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(9416/AM).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Andrade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Comercio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Material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Construção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Eireli;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Sandoval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Fernando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Cardoso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Freitas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(7944/AM).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Jesus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Abdala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razão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4006263-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94.2020.8.04.0000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Maia;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Tati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Couto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(14676/AM).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Presidente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Câmara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Municipal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Borba-AM,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Edilson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Fonseca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Batista.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Yedo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Impedido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Elci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pacing w:val="40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pacing w:val="40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razão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EM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MESA.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0000831-31.2021.8.04.0000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Embargos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Declaração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Especializada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Dívida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Ativa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Estadual.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Marco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Antonio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Pinto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Costa.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Embargante: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Fazenda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Publica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pacing w:val="26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24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pacing w:val="23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pacing w:val="25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25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pacing w:val="27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26"/>
          <w:sz w:val="20"/>
          <w:vertAlign w:val="baseline"/>
        </w:rPr>
        <w:t> </w:t>
      </w:r>
      <w:r>
        <w:rPr>
          <w:sz w:val="20"/>
          <w:vertAlign w:val="baseline"/>
        </w:rPr>
        <w:t>Leandro</w:t>
      </w:r>
      <w:r>
        <w:rPr>
          <w:rFonts w:ascii="Times New Roman" w:hAnsi="Times New Roman"/>
          <w:spacing w:val="25"/>
          <w:sz w:val="20"/>
          <w:vertAlign w:val="baseline"/>
        </w:rPr>
        <w:t> </w:t>
      </w:r>
      <w:r>
        <w:rPr>
          <w:sz w:val="20"/>
          <w:vertAlign w:val="baseline"/>
        </w:rPr>
        <w:t>Venicius</w:t>
      </w:r>
      <w:r>
        <w:rPr>
          <w:rFonts w:ascii="Times New Roman" w:hAnsi="Times New Roman"/>
          <w:spacing w:val="26"/>
          <w:sz w:val="20"/>
          <w:vertAlign w:val="baseline"/>
        </w:rPr>
        <w:t> </w:t>
      </w:r>
      <w:r>
        <w:rPr>
          <w:sz w:val="20"/>
          <w:vertAlign w:val="baseline"/>
        </w:rPr>
        <w:t>Fonseca</w:t>
      </w:r>
      <w:r>
        <w:rPr>
          <w:rFonts w:ascii="Times New Roman" w:hAnsi="Times New Roman"/>
          <w:spacing w:val="25"/>
          <w:sz w:val="20"/>
          <w:vertAlign w:val="baseline"/>
        </w:rPr>
        <w:t> </w:t>
      </w:r>
      <w:r>
        <w:rPr>
          <w:sz w:val="20"/>
          <w:vertAlign w:val="baseline"/>
        </w:rPr>
        <w:t>Rozeira</w:t>
      </w:r>
    </w:p>
    <w:p>
      <w:pPr>
        <w:spacing w:after="0" w:line="237" w:lineRule="auto"/>
        <w:jc w:val="both"/>
        <w:rPr>
          <w:sz w:val="20"/>
        </w:rPr>
        <w:sectPr>
          <w:headerReference w:type="default" r:id="rId5"/>
          <w:type w:val="continuous"/>
          <w:pgSz w:w="11900" w:h="16840"/>
          <w:pgMar w:header="732" w:footer="0" w:top="980" w:bottom="280" w:left="1559" w:right="1559"/>
          <w:pgNumType w:start="1"/>
        </w:sectPr>
      </w:pPr>
    </w:p>
    <w:p>
      <w:pPr>
        <w:spacing w:line="237" w:lineRule="auto" w:before="6"/>
        <w:ind w:left="0" w:right="129" w:firstLine="0"/>
        <w:jc w:val="both"/>
        <w:rPr>
          <w:b/>
          <w:sz w:val="20"/>
        </w:rPr>
      </w:pPr>
      <w:r>
        <w:rPr>
          <w:sz w:val="20"/>
        </w:rPr>
        <w:t>(776A/AM).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Embargados: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Box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Comércio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Veículos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Mardisa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Automóveis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Regina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Siqueira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(A1049AM).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Yedo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Impedido</w:t>
      </w:r>
      <w:r>
        <w:rPr>
          <w:sz w:val="20"/>
          <w:u w:val="thick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Elci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PEDIDO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DE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VISTA: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Paulo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Cesar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Caminha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Lima.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Julgamento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adiado</w:t>
      </w:r>
      <w:r>
        <w:rPr>
          <w:b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pedido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Vistor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(em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05.05.2021).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razão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0000836-53.2021.8.04.0000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Embargos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Declaração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Embargante: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Anne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Keity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Tupinamba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Carvalho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Menezes;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Álvaro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Regis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Menezes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Junior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(8899/AM).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Embargado: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Fundação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AMAZONPREV.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LitsPassivo: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Júlio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Cezar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Lima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Brandão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(2258/AM).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Jesus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Abdala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Sílvia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Tuma.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razão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0001094-63.2021.8.04.0000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Embargos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Declaração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Embargante: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Barbara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Fernandez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Bastos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(14647/AM).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Embargada: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Aimee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Almeida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Alex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Záu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Sander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(9891/AM).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Jesus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Abdala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adiado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em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razão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da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ausência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justificada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do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Exmo.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Sr.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Des.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0001242-74.2021.8.04.0000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Embargos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Declaração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2ª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Fazenda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Pública.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Juíza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Etelvina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Lobo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Braga.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Embargante: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Fazenda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Publica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Leandro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Venicius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Fonseca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Rozeira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(10483/AM).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Embargado: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Hermann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Saunders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Fernande;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Júlio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Benarrós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Neto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(13245/AM).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Yedo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Noeme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Tobias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Souza.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Impedidos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Jomar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Ricardo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Saunders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Fernandes,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Elci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Délcio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razão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Havendo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sustentação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inverteu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pauta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julgou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seguinte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processo: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4007048-56.2020.8.04.0000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Rescisória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Requerentes: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Wanderliza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Nogueira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Araújo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Matilde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Menezes;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Matheus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Batista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Lima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(15328/AM);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Myracelle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(15474/AM);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Otacílio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Nascimento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(15292/AM).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Glícia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Pereira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Braga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(2269/AM).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Noeme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Tobias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Souza.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*Sustentação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Oral: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Requerentes: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Wanderliza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Nogueira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Araújo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Matilde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Menezes;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Otacílio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Nascimento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(15292/AM).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Após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julgou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processos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pauta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seguintes: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color w:val="000000"/>
          <w:sz w:val="20"/>
          <w:u w:val="thick"/>
          <w:shd w:fill="C0C0C0" w:color="auto" w:val="clear"/>
          <w:vertAlign w:val="baseline"/>
        </w:rPr>
        <w:t>PROCESSOS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u w:val="thick"/>
          <w:shd w:fill="C0C0C0" w:color="auto" w:val="clear"/>
          <w:vertAlign w:val="baseline"/>
        </w:rPr>
        <w:t>VIRTUAIS</w:t>
      </w:r>
      <w:r>
        <w:rPr>
          <w:rFonts w:ascii="Times New Roman" w:hAnsi="Times New Roman"/>
          <w:color w:val="000000"/>
          <w:spacing w:val="180"/>
          <w:sz w:val="20"/>
          <w:u w:val="thick"/>
          <w:shd w:fill="C0C0C0" w:color="auto" w:val="clear"/>
          <w:vertAlign w:val="baseline"/>
        </w:rPr>
        <w:t> </w:t>
      </w:r>
      <w:r>
        <w:rPr>
          <w:rFonts w:ascii="Times New Roman" w:hAnsi="Times New Roman"/>
          <w:color w:val="000000"/>
          <w:spacing w:val="18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Processo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nº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4001154-02.2020.8.04.0000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-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Mandado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Segurança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Cível.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Impetrante: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Isabel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Cristina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Souza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Dinola.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Defensor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Público: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Rafael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Vinheiro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Monteiro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Barbosa.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Defensora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Publica: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Dra.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Suelen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Paes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Santos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Menta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(181181/AAM).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Impetrado: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Secretário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Estadual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Educação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Qualidade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Ensino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-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Vicente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Paulo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Queiroz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Nogueira.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Presidente: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Desª.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Carla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Maria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Santos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Reis.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Relator: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Jorge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Manoel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Lopes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Lins.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Procurador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Justiça: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Pedro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Bezerra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Filho.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Processo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devolvido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pelo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João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Jesus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Abdala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Simões,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que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lançou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voto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convergindo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com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Relator.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VOTO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DIVERGENTE,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lançado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pelo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Airton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Luís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Corrêa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Gentil.</w:t>
      </w:r>
      <w:r>
        <w:rPr>
          <w:rFonts w:ascii="Times New Roman" w:hAnsi="Times New Roman"/>
          <w:color w:val="000000"/>
          <w:spacing w:val="39"/>
          <w:sz w:val="20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color w:val="000000"/>
          <w:spacing w:val="3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Julgamento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suspenso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em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razão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pedido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vista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pelo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Desembargador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Délcio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Luís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Santos.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Processo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nº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4006893-53.2020.8.04.0000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-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Revisão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Criminal.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Requerente: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Rodrigo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Rodrigues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Campos;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Advogado: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Aniello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Miranda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Aufiero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(1579/AM);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Advogado: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Daniel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Zawask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Nascimento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Barbosa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(11180/AM);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Advogado: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Luan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Oliveira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Silva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(10910/AM).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Requerido: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Ministério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Público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Estado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Amazonas.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Presidente: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Carla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Maria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Santos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Reis.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Relator: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Jorge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Manoel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Lopes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Lins.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Revisor: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Lafayette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Carneiro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Vieira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Júnior.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Procurador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Justiça: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Nicolau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Libório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Santos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Filho.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Impedida:</w:t>
      </w:r>
      <w:r>
        <w:rPr>
          <w:rFonts w:ascii="Times New Roman" w:hAnsi="Times New Roman"/>
          <w:color w:val="000000"/>
          <w:spacing w:val="29"/>
          <w:sz w:val="20"/>
          <w:u w:val="thick"/>
          <w:vertAlign w:val="baseline"/>
        </w:rPr>
        <w:t> </w:t>
      </w:r>
      <w:r>
        <w:rPr>
          <w:color w:val="000000"/>
          <w:sz w:val="20"/>
          <w:vertAlign w:val="baseline"/>
        </w:rPr>
        <w:t>Exma.</w:t>
      </w:r>
      <w:r>
        <w:rPr>
          <w:rFonts w:ascii="Times New Roman" w:hAnsi="Times New Roman"/>
          <w:color w:val="000000"/>
          <w:spacing w:val="32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Sra.</w:t>
      </w:r>
      <w:r>
        <w:rPr>
          <w:rFonts w:ascii="Times New Roman" w:hAnsi="Times New Roman"/>
          <w:color w:val="000000"/>
          <w:spacing w:val="32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Desa.</w:t>
      </w:r>
      <w:r>
        <w:rPr>
          <w:rFonts w:ascii="Times New Roman" w:hAnsi="Times New Roman"/>
          <w:color w:val="000000"/>
          <w:spacing w:val="32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Onilza</w:t>
      </w:r>
      <w:r>
        <w:rPr>
          <w:rFonts w:ascii="Times New Roman" w:hAnsi="Times New Roman"/>
          <w:color w:val="000000"/>
          <w:spacing w:val="33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Abreu</w:t>
      </w:r>
      <w:r>
        <w:rPr>
          <w:rFonts w:ascii="Times New Roman" w:hAnsi="Times New Roman"/>
          <w:color w:val="000000"/>
          <w:spacing w:val="34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Gerth.</w:t>
      </w:r>
      <w:r>
        <w:rPr>
          <w:rFonts w:ascii="Times New Roman" w:hAnsi="Times New Roman"/>
          <w:color w:val="000000"/>
          <w:spacing w:val="32"/>
          <w:sz w:val="20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PEDIDO</w:t>
      </w:r>
      <w:r>
        <w:rPr>
          <w:rFonts w:ascii="Times New Roman" w:hAnsi="Times New Roman"/>
          <w:color w:val="000000"/>
          <w:spacing w:val="31"/>
          <w:sz w:val="20"/>
          <w:u w:val="thick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DE</w:t>
      </w:r>
      <w:r>
        <w:rPr>
          <w:rFonts w:ascii="Times New Roman" w:hAnsi="Times New Roman"/>
          <w:color w:val="000000"/>
          <w:spacing w:val="31"/>
          <w:sz w:val="20"/>
          <w:u w:val="thick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VISTA</w:t>
      </w:r>
      <w:r>
        <w:rPr>
          <w:rFonts w:ascii="Times New Roman" w:hAnsi="Times New Roman"/>
          <w:color w:val="000000"/>
          <w:spacing w:val="29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pelo</w:t>
      </w:r>
      <w:r>
        <w:rPr>
          <w:rFonts w:ascii="Times New Roman" w:hAnsi="Times New Roman"/>
          <w:color w:val="000000"/>
          <w:spacing w:val="32"/>
          <w:sz w:val="20"/>
          <w:vertAlign w:val="baseline"/>
        </w:rPr>
        <w:t> </w:t>
      </w:r>
      <w:r>
        <w:rPr>
          <w:b/>
          <w:color w:val="000000"/>
          <w:spacing w:val="-2"/>
          <w:sz w:val="20"/>
          <w:vertAlign w:val="baseline"/>
        </w:rPr>
        <w:t>Exmo.</w:t>
      </w:r>
    </w:p>
    <w:p>
      <w:pPr>
        <w:spacing w:after="0" w:line="237" w:lineRule="auto"/>
        <w:jc w:val="both"/>
        <w:rPr>
          <w:b/>
          <w:sz w:val="20"/>
        </w:rPr>
        <w:sectPr>
          <w:pgSz w:w="11900" w:h="16840"/>
          <w:pgMar w:header="732" w:footer="0" w:top="980" w:bottom="280" w:left="1559" w:right="1559"/>
        </w:sectPr>
      </w:pPr>
    </w:p>
    <w:p>
      <w:pPr>
        <w:spacing w:line="237" w:lineRule="auto" w:before="6"/>
        <w:ind w:left="0" w:right="130" w:firstLine="0"/>
        <w:jc w:val="both"/>
        <w:rPr>
          <w:b/>
          <w:sz w:val="20"/>
        </w:rPr>
      </w:pP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Bessa.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Julgamento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adiado: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(em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05.05.2021).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razão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Revisor.</w:t>
      </w:r>
      <w:r>
        <w:rPr>
          <w:rFonts w:ascii="Times New Roman" w:hAnsi="Times New Roman"/>
          <w:spacing w:val="28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28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pacing w:val="28"/>
          <w:sz w:val="20"/>
        </w:rPr>
        <w:t> </w:t>
      </w:r>
      <w:r>
        <w:rPr>
          <w:b/>
          <w:sz w:val="20"/>
        </w:rPr>
        <w:t>0003383-</w:t>
      </w:r>
      <w:r>
        <w:rPr>
          <w:b/>
          <w:spacing w:val="-2"/>
          <w:sz w:val="20"/>
        </w:rPr>
        <w:t>03.2020.8.04.0000</w:t>
      </w:r>
    </w:p>
    <w:p>
      <w:pPr>
        <w:spacing w:line="237" w:lineRule="auto" w:before="0"/>
        <w:ind w:left="0" w:right="129" w:firstLine="0"/>
        <w:jc w:val="both"/>
        <w:rPr>
          <w:sz w:val="20"/>
        </w:rPr>
      </w:pP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Habeas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Corpus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Única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Norte/AM.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Juíza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Cabral.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Carlos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Santos;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Guaracy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Jesus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Dias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Rebelo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(4708/AM).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Secretário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Lousimar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Bonates.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Adelton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Albuquerque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Matos.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ACÓRDÃO.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Habeas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Corpus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Criminal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Arial MT" w:hAnsi="Arial MT"/>
          <w:sz w:val="21"/>
          <w:vertAlign w:val="baseline"/>
        </w:rPr>
        <w:t>y </w:t>
      </w:r>
      <w:r>
        <w:rPr>
          <w:sz w:val="20"/>
          <w:vertAlign w:val="baseline"/>
        </w:rPr>
        <w:t>0003383-03.2020.8.04.0000,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votos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ordem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impetrada,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0674173-57.2020.8.04.0001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4ª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Fazenda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Pública.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Paulo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Fernando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Britto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Feitoza.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Marcelo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Augusto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Albuquerque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Cunha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(2538/AM).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Defensoria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Pública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Defensor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Público: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Arlindo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Gonçalves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Neto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(4368/AM).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ACÓRDÃO.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Apelação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0674173-57.2020.8.04.0001,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consonância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negar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conhecimento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recurso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apelação,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Desembargador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0734736-17.2020.8.04.0001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Francimara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Rodrigues;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Pinheiro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(10968/AM).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Impetrados: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Município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Manaus/AM;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Prefeito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Municipal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Manaus/AM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Secretaria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Municipal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Educação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Manaus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–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SEMED.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Município: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Ariel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Shalom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Benchimol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Resende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(6095/AM).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Nobre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Cabral.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ACÓRDÃO.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0734736-17.2020.8.04.0001,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Egrégias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consonância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denegar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vindicada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4007517-05.2020.8.04.0000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Reclamação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Erlon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Ricardo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Braga;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Diego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Soares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Cruz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(1275A/AM).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1°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Turma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Recursal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Juizado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Especial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Comarca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Manaus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–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Interessado</w:t>
      </w:r>
      <w:r>
        <w:rPr>
          <w:b/>
          <w:sz w:val="20"/>
          <w:vertAlign w:val="baseline"/>
        </w:rPr>
        <w:t>: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Banco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Bradesco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S/A.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ACÓRDÃO.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Reclamação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4007517-05.2020.8.04.0000,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reclamatória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0204334-73.2021.8.04.0001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Auditoria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Militar.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Alcides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Carvalho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b/>
          <w:sz w:val="20"/>
          <w:vertAlign w:val="baseline"/>
        </w:rPr>
        <w:t>Auditoria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b/>
          <w:sz w:val="20"/>
          <w:vertAlign w:val="baseline"/>
        </w:rPr>
        <w:t>Militar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Comarca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Capital/AM.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11ª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Criminal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Capital/AM.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Elci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Flavio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Ferreira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Lope.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Yedo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0204334-73.2021.8.04.0001,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Manaus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(AM),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pacing w:val="51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pacing w:val="51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pacing w:val="51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51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pacing w:val="51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pacing w:val="54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51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pacing w:val="51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51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pacing w:val="51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51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pacing w:val="49"/>
          <w:sz w:val="20"/>
          <w:vertAlign w:val="baseline"/>
        </w:rPr>
        <w:t> </w:t>
      </w:r>
      <w:r>
        <w:rPr>
          <w:spacing w:val="-5"/>
          <w:sz w:val="20"/>
          <w:vertAlign w:val="baseline"/>
        </w:rPr>
        <w:t>por</w:t>
      </w:r>
    </w:p>
    <w:p>
      <w:pPr>
        <w:spacing w:after="0" w:line="237" w:lineRule="auto"/>
        <w:jc w:val="both"/>
        <w:rPr>
          <w:sz w:val="20"/>
        </w:rPr>
        <w:sectPr>
          <w:pgSz w:w="11900" w:h="16840"/>
          <w:pgMar w:header="732" w:footer="0" w:top="980" w:bottom="280" w:left="1559" w:right="1559"/>
        </w:sectPr>
      </w:pPr>
    </w:p>
    <w:p>
      <w:pPr>
        <w:pStyle w:val="BodyText"/>
        <w:spacing w:line="237" w:lineRule="auto" w:before="6"/>
        <w:ind w:right="129"/>
        <w:jc w:val="both"/>
      </w:pPr>
      <w:r>
        <w:rPr/>
        <w:t>unanimidade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votos,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consonância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parecer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Ministério</w:t>
      </w:r>
      <w:r>
        <w:rPr>
          <w:rFonts w:ascii="Times New Roman" w:hAnsi="Times New Roman"/>
        </w:rPr>
        <w:t> </w:t>
      </w:r>
      <w:r>
        <w:rPr/>
        <w:t>Público,</w:t>
      </w:r>
      <w:r>
        <w:rPr>
          <w:rFonts w:ascii="Times New Roman" w:hAnsi="Times New Roman"/>
        </w:rPr>
        <w:t> </w:t>
      </w:r>
      <w:r>
        <w:rPr/>
        <w:t>conhecer</w:t>
      </w:r>
      <w:r>
        <w:rPr>
          <w:rFonts w:ascii="Times New Roman" w:hAnsi="Times New Roman"/>
          <w:spacing w:val="80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julgar</w:t>
      </w:r>
      <w:r>
        <w:rPr>
          <w:rFonts w:ascii="Times New Roman" w:hAnsi="Times New Roman"/>
        </w:rPr>
        <w:t> </w:t>
      </w:r>
      <w:r>
        <w:rPr/>
        <w:t>improcedente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conflito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competência,</w:t>
      </w:r>
      <w:r>
        <w:rPr>
          <w:rFonts w:ascii="Times New Roman" w:hAnsi="Times New Roman"/>
        </w:rPr>
        <w:t> </w:t>
      </w:r>
      <w:r>
        <w:rPr/>
        <w:t>fixando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Juízo</w:t>
      </w:r>
      <w:r>
        <w:rPr>
          <w:rFonts w:ascii="Times New Roman" w:hAnsi="Times New Roman"/>
        </w:rPr>
        <w:t> </w:t>
      </w:r>
      <w:r>
        <w:rPr/>
        <w:t>suscitado</w:t>
      </w:r>
      <w:r>
        <w:rPr>
          <w:rFonts w:ascii="Times New Roman" w:hAnsi="Times New Roman"/>
        </w:rPr>
        <w:t> </w:t>
      </w:r>
      <w:r>
        <w:rPr/>
        <w:t>(Juízo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  <w:spacing w:val="40"/>
        </w:rPr>
        <w:t> </w:t>
      </w:r>
      <w:r>
        <w:rPr/>
        <w:t>da</w:t>
      </w:r>
      <w:r>
        <w:rPr>
          <w:rFonts w:ascii="Times New Roman" w:hAnsi="Times New Roman"/>
          <w:spacing w:val="40"/>
        </w:rPr>
        <w:t> </w:t>
      </w:r>
      <w:r>
        <w:rPr/>
        <w:t>11ª</w:t>
      </w:r>
      <w:r>
        <w:rPr>
          <w:rFonts w:ascii="Times New Roman" w:hAnsi="Times New Roman"/>
          <w:spacing w:val="40"/>
        </w:rPr>
        <w:t> </w:t>
      </w:r>
      <w:r>
        <w:rPr/>
        <w:t>Vara</w:t>
      </w:r>
      <w:r>
        <w:rPr>
          <w:rFonts w:ascii="Times New Roman" w:hAnsi="Times New Roman"/>
          <w:spacing w:val="40"/>
        </w:rPr>
        <w:t> </w:t>
      </w:r>
      <w:r>
        <w:rPr/>
        <w:t>Criminal</w:t>
      </w:r>
      <w:r>
        <w:rPr>
          <w:rFonts w:ascii="Times New Roman" w:hAnsi="Times New Roman"/>
          <w:spacing w:val="40"/>
        </w:rPr>
        <w:t> </w:t>
      </w:r>
      <w:r>
        <w:rPr/>
        <w:t>da</w:t>
      </w:r>
      <w:r>
        <w:rPr>
          <w:rFonts w:ascii="Times New Roman" w:hAnsi="Times New Roman"/>
          <w:spacing w:val="40"/>
        </w:rPr>
        <w:t> </w:t>
      </w:r>
      <w:r>
        <w:rPr/>
        <w:t>Capital/am)</w:t>
      </w:r>
      <w:r>
        <w:rPr>
          <w:rFonts w:ascii="Times New Roman" w:hAnsi="Times New Roman"/>
          <w:spacing w:val="40"/>
        </w:rPr>
        <w:t> </w:t>
      </w:r>
      <w:r>
        <w:rPr/>
        <w:t>como</w:t>
      </w:r>
      <w:r>
        <w:rPr>
          <w:rFonts w:ascii="Times New Roman" w:hAnsi="Times New Roman"/>
          <w:spacing w:val="40"/>
        </w:rPr>
        <w:t> </w:t>
      </w:r>
      <w:r>
        <w:rPr/>
        <w:t>competente</w:t>
      </w:r>
      <w:r>
        <w:rPr>
          <w:rFonts w:ascii="Times New Roman" w:hAnsi="Times New Roman"/>
          <w:spacing w:val="40"/>
        </w:rPr>
        <w:t> </w:t>
      </w:r>
      <w:r>
        <w:rPr/>
        <w:t>para</w:t>
      </w:r>
      <w:r>
        <w:rPr>
          <w:rFonts w:ascii="Times New Roman" w:hAnsi="Times New Roman"/>
          <w:spacing w:val="40"/>
        </w:rPr>
        <w:t> </w:t>
      </w:r>
      <w:r>
        <w:rPr/>
        <w:t>processar</w:t>
      </w:r>
      <w:r>
        <w:rPr>
          <w:rFonts w:ascii="Times New Roman" w:hAnsi="Times New Roman"/>
          <w:spacing w:val="40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julgar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feito,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termos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fundamentos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Relator.</w:t>
      </w:r>
      <w:r>
        <w:rPr>
          <w:rFonts w:ascii="Times New Roman" w:hAnsi="Times New Roman"/>
        </w:rPr>
        <w:t> </w:t>
      </w:r>
      <w:r>
        <w:rPr/>
        <w:t>Após</w:t>
      </w:r>
      <w:r>
        <w:rPr>
          <w:rFonts w:ascii="Times New Roman" w:hAnsi="Times New Roman"/>
        </w:rPr>
        <w:t> </w:t>
      </w:r>
      <w:r>
        <w:rPr/>
        <w:t>consultar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presentes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verificar</w:t>
      </w:r>
      <w:r>
        <w:rPr>
          <w:rFonts w:ascii="Times New Roman" w:hAnsi="Times New Roman"/>
        </w:rPr>
        <w:t> </w:t>
      </w:r>
      <w:r>
        <w:rPr/>
        <w:t>nada</w:t>
      </w:r>
      <w:r>
        <w:rPr>
          <w:rFonts w:ascii="Times New Roman" w:hAnsi="Times New Roman"/>
        </w:rPr>
        <w:t> </w:t>
      </w:r>
      <w:r>
        <w:rPr/>
        <w:t>mais</w:t>
      </w:r>
      <w:r>
        <w:rPr>
          <w:rFonts w:ascii="Times New Roman" w:hAnsi="Times New Roman"/>
        </w:rPr>
        <w:t> </w:t>
      </w:r>
      <w:r>
        <w:rPr/>
        <w:t>haver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tratar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Presidente</w:t>
      </w:r>
      <w:r>
        <w:rPr>
          <w:rFonts w:ascii="Times New Roman" w:hAnsi="Times New Roman"/>
        </w:rPr>
        <w:t> </w:t>
      </w:r>
      <w:r>
        <w:rPr/>
        <w:t>deu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encerrada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sessão.</w:t>
      </w:r>
      <w:r>
        <w:rPr>
          <w:rFonts w:ascii="Times New Roman" w:hAnsi="Times New Roman"/>
        </w:rPr>
        <w:t> </w:t>
      </w:r>
      <w:r>
        <w:rPr/>
        <w:t>Eu,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Goreth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Ruiz,</w:t>
      </w:r>
      <w:r>
        <w:rPr>
          <w:rFonts w:ascii="Times New Roman" w:hAnsi="Times New Roman"/>
        </w:rPr>
        <w:t> </w:t>
      </w:r>
      <w:r>
        <w:rPr/>
        <w:t>subscrevo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ATA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seguir</w:t>
      </w:r>
      <w:r>
        <w:rPr>
          <w:rFonts w:ascii="Times New Roman" w:hAnsi="Times New Roman"/>
        </w:rPr>
        <w:t> </w:t>
      </w:r>
      <w:r>
        <w:rPr/>
        <w:t>vai</w:t>
      </w:r>
      <w:r>
        <w:rPr>
          <w:rFonts w:ascii="Times New Roman" w:hAnsi="Times New Roman"/>
        </w:rPr>
        <w:t> </w:t>
      </w:r>
      <w:r>
        <w:rPr/>
        <w:t>assinada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Desembargadora</w:t>
      </w:r>
      <w:r>
        <w:rPr>
          <w:rFonts w:ascii="Times New Roman" w:hAnsi="Times New Roman"/>
        </w:rPr>
        <w:t> </w:t>
      </w:r>
      <w:r>
        <w:rPr/>
        <w:t>Presidente.***********************</w:t>
      </w:r>
    </w:p>
    <w:p>
      <w:pPr>
        <w:pStyle w:val="BodyText"/>
        <w:spacing w:before="230"/>
      </w:pPr>
    </w:p>
    <w:p>
      <w:pPr>
        <w:spacing w:before="0"/>
        <w:ind w:left="1931" w:right="2062" w:firstLine="0"/>
        <w:jc w:val="center"/>
        <w:rPr>
          <w:b/>
          <w:sz w:val="20"/>
        </w:rPr>
      </w:pPr>
      <w:r>
        <w:rPr>
          <w:b/>
          <w:spacing w:val="-2"/>
          <w:sz w:val="20"/>
        </w:rPr>
        <w:t>Desembargadora</w:t>
      </w:r>
      <w:r>
        <w:rPr>
          <w:rFonts w:ascii="Times New Roman"/>
          <w:spacing w:val="17"/>
          <w:sz w:val="20"/>
        </w:rPr>
        <w:t> </w:t>
      </w:r>
      <w:r>
        <w:rPr>
          <w:b/>
          <w:spacing w:val="-2"/>
          <w:sz w:val="20"/>
        </w:rPr>
        <w:t>Presidente</w:t>
      </w:r>
    </w:p>
    <w:sectPr>
      <w:pgSz w:w="11900" w:h="16840"/>
      <w:pgMar w:header="732" w:footer="0" w:top="980" w:bottom="280" w:left="1559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56608">
              <wp:simplePos x="0" y="0"/>
              <wp:positionH relativeFrom="page">
                <wp:posOffset>6367273</wp:posOffset>
              </wp:positionH>
              <wp:positionV relativeFrom="page">
                <wp:posOffset>451954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01.360107pt;margin-top:35.586964pt;width:13pt;height:15.3pt;mso-position-horizontal-relative:page;mso-position-vertical-relative:page;z-index:-15759872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right="131"/>
      <w:outlineLvl w:val="1"/>
    </w:pPr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60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hyperlink" Target="mailto:sec.camaras.reunidas@tjam.jus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ATA OFICIAL 12.05.2021</dc:title>
  <dcterms:created xsi:type="dcterms:W3CDTF">2025-05-16T12:41:08Z</dcterms:created>
  <dcterms:modified xsi:type="dcterms:W3CDTF">2025-05-16T12:41:08Z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2025-05-16T00:00:00Z</vt:filetime>
  </property>
  <property fmtid="{D5CDD505-2E9C-101B-9397-08002B2CF9AE}" pid="5" name="Producer">
    <vt:lpwstr>GPL Ghostscript 9.06</vt:lpwstr>
  </property>
</Properties>
</file>