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before="244"/>
        <w:ind w:left="407" w:right="0" w:firstLine="0"/>
        <w:jc w:val="left"/>
        <w:rPr>
          <w:b/>
          <w:sz w:val="24"/>
        </w:rPr>
      </w:pPr>
      <w:r>
        <w:rPr>
          <w:b/>
          <w:sz w:val="24"/>
        </w:rPr>
        <w:t>ATA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N</w:t>
      </w:r>
      <w:r>
        <w:rPr>
          <w:b/>
          <w:sz w:val="24"/>
          <w:u w:val="single"/>
          <w:vertAlign w:val="superscript"/>
        </w:rPr>
        <w:t>o</w:t>
      </w:r>
      <w:r>
        <w:rPr>
          <w:b/>
          <w:spacing w:val="1"/>
          <w:sz w:val="24"/>
          <w:vertAlign w:val="baseline"/>
        </w:rPr>
        <w:t> </w:t>
      </w:r>
      <w:r>
        <w:rPr>
          <w:b/>
          <w:sz w:val="24"/>
          <w:vertAlign w:val="baseline"/>
        </w:rPr>
        <w:t>36 DA SESSÃO</w:t>
      </w:r>
      <w:r>
        <w:rPr>
          <w:b/>
          <w:spacing w:val="-1"/>
          <w:sz w:val="24"/>
          <w:vertAlign w:val="baseline"/>
        </w:rPr>
        <w:t> </w:t>
      </w:r>
      <w:r>
        <w:rPr>
          <w:b/>
          <w:sz w:val="24"/>
          <w:vertAlign w:val="baseline"/>
        </w:rPr>
        <w:t>ORDINÁRIA DA TERCEIRA CÂMARA</w:t>
      </w:r>
      <w:r>
        <w:rPr>
          <w:b/>
          <w:spacing w:val="-1"/>
          <w:sz w:val="24"/>
          <w:vertAlign w:val="baseline"/>
        </w:rPr>
        <w:t> </w:t>
      </w:r>
      <w:r>
        <w:rPr>
          <w:b/>
          <w:spacing w:val="-2"/>
          <w:sz w:val="24"/>
          <w:vertAlign w:val="baseline"/>
        </w:rPr>
        <w:t>CÍVEL</w:t>
      </w:r>
    </w:p>
    <w:p>
      <w:pPr>
        <w:pStyle w:val="BodyText"/>
        <w:spacing w:before="201"/>
        <w:ind w:left="0"/>
        <w:jc w:val="left"/>
        <w:rPr>
          <w:b/>
          <w:sz w:val="24"/>
        </w:rPr>
      </w:pPr>
    </w:p>
    <w:p>
      <w:pPr>
        <w:pStyle w:val="BodyText"/>
        <w:ind w:right="134"/>
      </w:pPr>
      <w:r>
        <w:rPr/>
        <w:t>Ao(s) dezessete de outubro de dois mil, vinte e dois, nesta cidade de Manaus, reuniu-se às oito horas, em</w:t>
      </w:r>
      <w:r>
        <w:rPr>
          <w:spacing w:val="-1"/>
        </w:rPr>
        <w:t> </w:t>
      </w:r>
      <w:r>
        <w:rPr/>
        <w:t>sessão ordinária, na sala de sessões, a egrégia Terceira Câmara Cível, com a presença dos(as) Excelentíssimos(as) Senhores(as): Desembargador Airton Luís Corrêa Gentil - Presidente, Desembargador João de Jesus Abdala Simões, Desembargador Domingos Jorge Chalub Pereira, Desembargador Cláudio César Ramalheira Roessing, Desembargador Lafayette Carneiro</w:t>
      </w:r>
      <w:r>
        <w:rPr>
          <w:spacing w:val="-5"/>
        </w:rPr>
        <w:t> </w:t>
      </w:r>
      <w:r>
        <w:rPr/>
        <w:t>Vieira</w:t>
      </w:r>
      <w:r>
        <w:rPr>
          <w:spacing w:val="-5"/>
        </w:rPr>
        <w:t> </w:t>
      </w:r>
      <w:r>
        <w:rPr/>
        <w:t>Júnior,</w:t>
      </w:r>
      <w:r>
        <w:rPr>
          <w:spacing w:val="-3"/>
        </w:rPr>
        <w:t> </w:t>
      </w:r>
      <w:r>
        <w:rPr/>
        <w:t>Desembargador</w:t>
      </w:r>
      <w:r>
        <w:rPr>
          <w:spacing w:val="-2"/>
        </w:rPr>
        <w:t> </w:t>
      </w:r>
      <w:r>
        <w:rPr/>
        <w:t>Abraham</w:t>
      </w:r>
      <w:r>
        <w:rPr>
          <w:spacing w:val="-6"/>
        </w:rPr>
        <w:t> </w:t>
      </w:r>
      <w:r>
        <w:rPr/>
        <w:t>Peixoto</w:t>
      </w:r>
      <w:r>
        <w:rPr>
          <w:spacing w:val="-1"/>
        </w:rPr>
        <w:t> </w:t>
      </w:r>
      <w:r>
        <w:rPr/>
        <w:t>Campos</w:t>
      </w:r>
      <w:r>
        <w:rPr>
          <w:spacing w:val="-3"/>
        </w:rPr>
        <w:t> </w:t>
      </w:r>
      <w:r>
        <w:rPr/>
        <w:t>Filho,</w:t>
      </w:r>
      <w:r>
        <w:rPr>
          <w:spacing w:val="-3"/>
        </w:rPr>
        <w:t> </w:t>
      </w:r>
      <w:r>
        <w:rPr/>
        <w:t>Desembargador</w:t>
      </w:r>
      <w:r>
        <w:rPr>
          <w:spacing w:val="-2"/>
        </w:rPr>
        <w:t> </w:t>
      </w:r>
      <w:r>
        <w:rPr/>
        <w:t>Flávio Humberto Pascarelli Lopes e do Dr. Sarah Pirangy de Souza, Representante do Ministério Público. Ao iniciar-se a sessão, posta em discussão e não impugnada, foi aprovada a ata</w:t>
      </w:r>
      <w:r>
        <w:rPr>
          <w:spacing w:val="40"/>
        </w:rPr>
        <w:t> </w:t>
      </w:r>
      <w:r>
        <w:rPr/>
        <w:t>anterior. JULGAMENTOS 1) Apelação Cível nº: 0743576-16.2020.8.04.0001 de Capital - Fórum Ministro Henoch Reis/17ª Vara Cível e de Acidentes de Trabalho. Apelante: Banco Bradesco S.a., Apelada: Neuma Mendes de Araújo. Relator o Exmo. Sr. Desembargador AIRTON LUÍS CORRÊA GENTIL. Decisão: ACÓRDÃO.Vistos, relatados e discutidos estes autos de Apelação Cível nº 0743576-16.2020.8.04.0001, em que são partes as acima indicadas, ACORDAM os Excelentíssimos Senhores Desembargadores que compõem a Egrégia Terceira Câmara Cível do Tribunal de Justiça do Estado do Amazonas, por unanimidade de votos, em conhecer e desprover o recurso de apelação, nos termos do voto do desembargador relator. Participou da videoconferência a Exma. Sra. Dra. Sarah Pirangy de Souza, Representante Ministerial.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4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 Campos Filho. 2) Apelação</w:t>
      </w:r>
      <w:r>
        <w:rPr>
          <w:spacing w:val="-1"/>
        </w:rPr>
        <w:t> </w:t>
      </w:r>
      <w:r>
        <w:rPr/>
        <w:t>Cível nº:</w:t>
      </w:r>
      <w:r>
        <w:rPr>
          <w:spacing w:val="-1"/>
        </w:rPr>
        <w:t> </w:t>
      </w:r>
      <w:r>
        <w:rPr/>
        <w:t>0615657-10.2021.8.04.0001</w:t>
      </w:r>
      <w:r>
        <w:rPr>
          <w:spacing w:val="-1"/>
        </w:rPr>
        <w:t> </w:t>
      </w:r>
      <w:r>
        <w:rPr/>
        <w:t>de Capital - Fórum Ministro Henoch Reis/5ª Vara Cível e de Acidentes de Trabalho. Apelante: Banco Bmg S/A, Apelado: Reginaldo Tananta Macedo. Relator o Exmo. Sr. Desembargador AIRTON LUÍS CORRÊA GENTIL. Decisão: ACÓRDÃO.Vistos, relatados e discutidos estes autos de Apelação Cível nº 0615657-10.2021.8.04.0001, em que são partes as acima indicadas, ACORDAM os Excelentíssimos Senhores Desembargadores que compõem a Egrégia Terceira Câmara Cível do Tribunal de Justiça do Estado do Amazonas, por unanimidade de votos, em conhecer e prover parcialmente o recurso de Apelação, nos termos do voto do desembargador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  <w:w w:val="150"/>
        </w:rPr>
        <w:t> </w:t>
      </w:r>
      <w:r>
        <w:rPr/>
        <w:t>Lafayette Carneiro Vieira</w:t>
      </w:r>
      <w:r>
        <w:rPr>
          <w:spacing w:val="40"/>
        </w:rPr>
        <w:t> </w:t>
      </w:r>
      <w:r>
        <w:rPr/>
        <w:t>Júnior e</w:t>
      </w:r>
      <w:r>
        <w:rPr>
          <w:spacing w:val="40"/>
        </w:rPr>
        <w:t> </w:t>
      </w:r>
      <w:r>
        <w:rPr/>
        <w:t>Abraham Peixoto Campos Filho. 3) Apelação / Remessa Necessária nº: 0713609- 23.2020.8.04.0001 de Capital - Fórum Ministro Henoch Reis/16ª Vara Cível e de Acidentes de Trabalho. Apelante: Melquezedeque Vieira Diamantino, Apelado: Instituto Nacional do Seguro Social - Inss. Relator o Exmo. Sr. Desembargador AIRTON LUÍS CORRÊA GENTIL.</w:t>
      </w:r>
      <w:r>
        <w:rPr>
          <w:spacing w:val="80"/>
        </w:rPr>
        <w:t> </w:t>
      </w:r>
      <w:r>
        <w:rPr/>
        <w:t>Decisão: ACÓRDÃO.Vistos, relatados e discutidos estes autos de Apelação / Remessa Necessária n.º 0713609-23.2020.8.04.0001, em que são partes as acima indicadas, ACORDAM os Excelentíssimos Senhores Desembargadores que compõem a Egrégia Terceira Câmara Cível do Tribunal de Justiça do Estado do Amazonas, por unanimidade de votos, em conhecer e</w:t>
      </w:r>
      <w:r>
        <w:rPr>
          <w:spacing w:val="40"/>
        </w:rPr>
        <w:t> </w:t>
      </w:r>
      <w:r>
        <w:rPr/>
        <w:t>prover parcialmente o recurso de Apelação, nos termos do voto do desembargador relator. Impedido o Exmo. Sr. Desembargador Abraham Peixoto Campos Filho. Participaram do julgamento os(as) Exmos(as). Srs(as).</w:t>
      </w:r>
      <w:r>
        <w:rPr>
          <w:spacing w:val="8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Domingos Jorge Chalub Pereira. 4) Agravo Interno Cível nº: 0005681-94.2022.8.04.0000 de Capital - Fórum Ministro Henoch Reis/7ª Vara Cível e de Acidentes de Trabalho. Agravante: Raul Armonia Zaidan, Agravante: Sérgio Emerson Cordeiro Rabelo, Agravante: Vasco Macedo Vasques, Agravado: Autcom Engenharia Ltda. Relator o Exmo. Sr. Desembargador LAFAYETTE CARNEIRO VIEIRA JÚNIOR. Decisão: Vistos, relatados e discutidos estes autos de Agravo Interno Cível nº 0005681-94.2022.8.04.0000, de Manaus (AM), em que são partes as acima indicadas,</w:t>
      </w:r>
      <w:r>
        <w:rPr>
          <w:spacing w:val="56"/>
          <w:w w:val="150"/>
        </w:rPr>
        <w:t> </w:t>
      </w:r>
      <w:r>
        <w:rPr/>
        <w:t>ACORDAM,</w:t>
      </w:r>
      <w:r>
        <w:rPr>
          <w:spacing w:val="53"/>
          <w:w w:val="150"/>
        </w:rPr>
        <w:t> </w:t>
      </w:r>
      <w:r>
        <w:rPr/>
        <w:t>os</w:t>
      </w:r>
      <w:r>
        <w:rPr>
          <w:spacing w:val="57"/>
          <w:w w:val="150"/>
        </w:rPr>
        <w:t> </w:t>
      </w:r>
      <w:r>
        <w:rPr/>
        <w:t>Excelentíssimos</w:t>
      </w:r>
      <w:r>
        <w:rPr>
          <w:spacing w:val="57"/>
          <w:w w:val="150"/>
        </w:rPr>
        <w:t> </w:t>
      </w:r>
      <w:r>
        <w:rPr/>
        <w:t>Senhores</w:t>
      </w:r>
      <w:r>
        <w:rPr>
          <w:spacing w:val="55"/>
          <w:w w:val="150"/>
        </w:rPr>
        <w:t> </w:t>
      </w:r>
      <w:r>
        <w:rPr/>
        <w:t>Desembargadores</w:t>
      </w:r>
      <w:r>
        <w:rPr>
          <w:spacing w:val="57"/>
          <w:w w:val="150"/>
        </w:rPr>
        <w:t> </w:t>
      </w:r>
      <w:r>
        <w:rPr/>
        <w:t>que</w:t>
      </w:r>
      <w:r>
        <w:rPr>
          <w:spacing w:val="54"/>
          <w:w w:val="150"/>
        </w:rPr>
        <w:t> </w:t>
      </w:r>
      <w:r>
        <w:rPr/>
        <w:t>compõem</w:t>
      </w:r>
      <w:r>
        <w:rPr>
          <w:spacing w:val="79"/>
        </w:rPr>
        <w:t> </w:t>
      </w:r>
      <w:r>
        <w:rPr>
          <w:spacing w:val="-10"/>
        </w:rPr>
        <w:t>a</w:t>
      </w:r>
    </w:p>
    <w:p>
      <w:pPr>
        <w:pStyle w:val="BodyText"/>
        <w:spacing w:after="0"/>
        <w:sectPr>
          <w:headerReference w:type="default" r:id="rId5"/>
          <w:type w:val="continuous"/>
          <w:pgSz w:w="11910" w:h="16840"/>
          <w:pgMar w:header="713" w:footer="0" w:top="2840" w:bottom="280" w:left="1700" w:right="1559"/>
          <w:pgNumType w:start="1"/>
        </w:sectPr>
      </w:pPr>
    </w:p>
    <w:p>
      <w:pPr>
        <w:pStyle w:val="BodyText"/>
        <w:spacing w:before="1"/>
        <w:ind w:right="133"/>
      </w:pPr>
      <w:r>
        <w:rPr/>
        <w:t>Terceira Câmara Cível Egrégio Tribunal de Justiça do Estado do Amazonas, por UNANIMIDADE de votos, conhecer e negar provimento ao Recurso, nos termos do voto Desembargador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40"/>
        </w:rPr>
        <w:t> </w:t>
      </w:r>
      <w:r>
        <w:rPr/>
        <w:t>Abraham Peixoto Campos Filho e</w:t>
      </w:r>
      <w:r>
        <w:rPr>
          <w:spacing w:val="40"/>
        </w:rPr>
        <w:t> </w:t>
      </w:r>
      <w:r>
        <w:rPr/>
        <w:t>Domingos Jorge Chalub Pereira. 5) Apelação Cível nº: 0691659- 21.2021.8.04.0001 de Capital - Fórum Ministro Henoch Reis/20ª Vara Cível e de Acidentes de Trabalho. Apelante: Amazonas Distribuidora de Energia S/A, Apelado: L. F. Moura Pinto (d’lux), Apelado: Andre Luiz Silva Pinto, Apelado: Mario Antonio Sena Pinto, Apelado:</w:t>
      </w:r>
      <w:r>
        <w:rPr>
          <w:spacing w:val="40"/>
        </w:rPr>
        <w:t> </w:t>
      </w:r>
      <w:r>
        <w:rPr/>
        <w:t>Phelipe Ernesto Silva Pinto. Relator o Exmo. Sr. Desembargador ABRAHAM PEIXOTO CAMPOS FILHO. Decisão: ACÓRDÃOVistos, discutidos e relatados estes autos de Apelação Cível n.º 0691659-21.2021.8.04.0001, ACORDAM os Desembargadores que integram a Terceira Câmara Cível do Egrégio Tribunal de</w:t>
      </w:r>
      <w:r>
        <w:rPr>
          <w:spacing w:val="-2"/>
        </w:rPr>
        <w:t> </w:t>
      </w:r>
      <w:r>
        <w:rPr/>
        <w:t>Justiça</w:t>
      </w:r>
      <w:r>
        <w:rPr>
          <w:spacing w:val="-3"/>
        </w:rPr>
        <w:t> </w:t>
      </w:r>
      <w:r>
        <w:rPr/>
        <w:t>do Amazonas, por unanimidade de votos, em</w:t>
      </w:r>
      <w:r>
        <w:rPr>
          <w:spacing w:val="-1"/>
        </w:rPr>
        <w:t> </w:t>
      </w:r>
      <w:r>
        <w:rPr/>
        <w:t>conhecer e dar provimento ao recurso, nos termos do voto do Relator, que passa a integrar</w:t>
      </w:r>
      <w:r>
        <w:rPr>
          <w:spacing w:val="-2"/>
        </w:rPr>
        <w:t> </w:t>
      </w:r>
      <w:r>
        <w:rPr/>
        <w:t>o julgado.Manaus, 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4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Domingos Jorge Chalub Pereira. 6) Apelação Cível nº: 0650768- 26.2019.8.04.0001 de Capital - Fórum Ministro Henoch Reis/9ª Vara Cível e de Acidentes de Trabalho. Apelante: Banco Industrial do Brasil S/A, Apelado: Valdivino Sevalho Amiás.</w:t>
      </w:r>
      <w:r>
        <w:rPr>
          <w:spacing w:val="40"/>
        </w:rPr>
        <w:t> </w:t>
      </w:r>
      <w:r>
        <w:rPr/>
        <w:t>Relator o Exmo. Sr. Desembargador ABRAHAM PEIXOTO CAMPOS FILHO. Decisão: ACÓRDÃOVistos, discutidos e relatados estes autos de Apelação Cível n.º 0650768- 26.2019.8.04.0001, ACORDAM os Desembargadores</w:t>
      </w:r>
      <w:r>
        <w:rPr>
          <w:spacing w:val="-1"/>
        </w:rPr>
        <w:t> </w:t>
      </w:r>
      <w:r>
        <w:rPr/>
        <w:t>que integram</w:t>
      </w:r>
      <w:r>
        <w:rPr>
          <w:spacing w:val="-2"/>
        </w:rPr>
        <w:t> </w:t>
      </w:r>
      <w:r>
        <w:rPr/>
        <w:t>a Terceira Câmara Cível</w:t>
      </w:r>
      <w:r>
        <w:rPr>
          <w:spacing w:val="-1"/>
        </w:rPr>
        <w:t> </w:t>
      </w:r>
      <w:r>
        <w:rPr/>
        <w:t>do Egrégio Tribunal de Justiça do Amazonas, por unanimidade de votos, em conhecer e negar provimento ao recurso, nos termos do voto do Relator, que passa a integrar o julgado.Manaus, . Participaram do julgamento os(as) Exmos(as). Srs(as).</w:t>
      </w:r>
      <w:r>
        <w:rPr>
          <w:spacing w:val="80"/>
        </w:rPr>
        <w:t> </w:t>
      </w:r>
      <w:r>
        <w:rPr/>
        <w:t>Lafayette Carneiro Vieira Júnior e Domingos Jorge Chalub Pereira. 7) Embargos de Declaração Cível nº: 0004629- 63.2022.8.04.0000 de Fórum de Humaitá/1ª Vara de Humaitá. Embargante: Município de Humaitá, Embargado: Amazonas Distribuidora de Energia S/A, MPAM: Ministério Público do Estado do Amazonas. Relator o Exmo. Sr. Desembargador ABRAHAM PEIXOTO CAMPOS FILHO. Decisão: ACÓRDÃOVistos, discutidos e relatados estes autos de Embargos de Declaração Cível n.º 0004629-63.2022.8.04.0000, ACORDAM os Desembargadores que integram a Terceira Câmara Cível do Egrégio Tribunal de Justiça do Amazonas, por unanimidade de votos, em conhecer e dar provimento ao recurso, nos termos do voto do</w:t>
      </w:r>
      <w:r>
        <w:rPr>
          <w:spacing w:val="80"/>
        </w:rPr>
        <w:t> </w:t>
      </w:r>
      <w:r>
        <w:rPr/>
        <w:t>Relator,</w:t>
      </w:r>
      <w:r>
        <w:rPr>
          <w:spacing w:val="-2"/>
        </w:rPr>
        <w:t> </w:t>
      </w:r>
      <w:r>
        <w:rPr/>
        <w:t>que</w:t>
      </w:r>
      <w:r>
        <w:rPr>
          <w:spacing w:val="-3"/>
        </w:rPr>
        <w:t> </w:t>
      </w:r>
      <w:r>
        <w:rPr/>
        <w:t>passa</w:t>
      </w:r>
      <w:r>
        <w:rPr>
          <w:spacing w:val="-1"/>
        </w:rPr>
        <w:t> </w:t>
      </w:r>
      <w:r>
        <w:rPr/>
        <w:t>a integrar o</w:t>
      </w:r>
      <w:r>
        <w:rPr>
          <w:spacing w:val="-2"/>
        </w:rPr>
        <w:t> </w:t>
      </w:r>
      <w:r>
        <w:rPr/>
        <w:t>julgado.Manaus,</w:t>
      </w:r>
      <w:r>
        <w:rPr>
          <w:spacing w:val="-2"/>
        </w:rPr>
        <w:t> </w:t>
      </w:r>
      <w:r>
        <w:rPr/>
        <w:t>.</w:t>
      </w:r>
      <w:r>
        <w:rPr>
          <w:spacing w:val="40"/>
        </w:rPr>
        <w:t> </w:t>
      </w:r>
      <w:r>
        <w:rPr/>
        <w:t>Participaram</w:t>
      </w:r>
      <w:r>
        <w:rPr>
          <w:spacing w:val="-4"/>
        </w:rPr>
        <w:t> </w:t>
      </w:r>
      <w:r>
        <w:rPr/>
        <w:t>do</w:t>
      </w:r>
      <w:r>
        <w:rPr>
          <w:spacing w:val="-2"/>
        </w:rPr>
        <w:t> </w:t>
      </w:r>
      <w:r>
        <w:rPr/>
        <w:t>julgamento os(as) Exmos(as). Srs(as).</w:t>
      </w:r>
      <w:r>
        <w:rPr>
          <w:spacing w:val="80"/>
        </w:rPr>
        <w:t> </w:t>
      </w:r>
      <w:r>
        <w:rPr/>
        <w:t>Lafayette Carneiro</w:t>
      </w:r>
      <w:r>
        <w:rPr>
          <w:spacing w:val="-3"/>
        </w:rPr>
        <w:t> </w:t>
      </w:r>
      <w:r>
        <w:rPr/>
        <w:t>Vieira</w:t>
      </w:r>
      <w:r>
        <w:rPr>
          <w:spacing w:val="-3"/>
        </w:rPr>
        <w:t> </w:t>
      </w:r>
      <w:r>
        <w:rPr/>
        <w:t>Júnior e</w:t>
      </w:r>
      <w:r>
        <w:rPr>
          <w:spacing w:val="40"/>
        </w:rPr>
        <w:t> </w:t>
      </w:r>
      <w:r>
        <w:rPr/>
        <w:t>Domingos</w:t>
      </w:r>
      <w:r>
        <w:rPr>
          <w:spacing w:val="-1"/>
        </w:rPr>
        <w:t> </w:t>
      </w:r>
      <w:r>
        <w:rPr/>
        <w:t>Jorge</w:t>
      </w:r>
      <w:r>
        <w:rPr>
          <w:spacing w:val="-1"/>
        </w:rPr>
        <w:t> </w:t>
      </w:r>
      <w:r>
        <w:rPr/>
        <w:t>Chalub</w:t>
      </w:r>
      <w:r>
        <w:rPr>
          <w:spacing w:val="-1"/>
        </w:rPr>
        <w:t> </w:t>
      </w:r>
      <w:r>
        <w:rPr/>
        <w:t>Pereira.</w:t>
      </w:r>
      <w:r>
        <w:rPr>
          <w:spacing w:val="-1"/>
        </w:rPr>
        <w:t> </w:t>
      </w:r>
      <w:r>
        <w:rPr/>
        <w:t>8)</w:t>
      </w:r>
      <w:r>
        <w:rPr>
          <w:spacing w:val="-3"/>
        </w:rPr>
        <w:t> </w:t>
      </w:r>
      <w:r>
        <w:rPr/>
        <w:t>Apelação</w:t>
      </w:r>
      <w:r>
        <w:rPr>
          <w:spacing w:val="-1"/>
        </w:rPr>
        <w:t> </w:t>
      </w:r>
      <w:r>
        <w:rPr/>
        <w:t>Cível nº: 0626838-76.2019.8.04.0001 de Capital - Fórum Ministro Henoch Reis/18ª Vara Cível e de Acidentes de Trabalho. Apelante: Rosiane Guimarães Lopes, Apelado: Instituto Nacional do Seguro Social - Inss, MPAM: Ministério Público do Estado do Amazonas, ProcuradorMP:</w:t>
      </w:r>
      <w:r>
        <w:rPr>
          <w:spacing w:val="80"/>
        </w:rPr>
        <w:t> </w:t>
      </w:r>
      <w:r>
        <w:rPr/>
        <w:t>Karla Fragapani Leite. Relator o Exmo. Sr. Desembargador FLÁVIO HUMBERTO PASCARELLI LOPES. Decisão: Vistos, relatados e discutidos os autos, ACORDAM os senhores desembargadores, por unanimidade, em conhecer do recurso para negar-lhe provimento, nos termos do voto do relator, que passa a integrar o julgado.PUBLIQUE</w:t>
      </w:r>
      <w:r>
        <w:rPr>
          <w:spacing w:val="40"/>
        </w:rPr>
        <w:t> </w:t>
      </w:r>
      <w:r>
        <w:rPr/>
        <w:t>SE. Participaram do julgamento os(as) Exmos(as). Srs(as).</w:t>
      </w:r>
      <w:r>
        <w:rPr>
          <w:spacing w:val="80"/>
        </w:rPr>
        <w:t> </w:t>
      </w:r>
      <w:r>
        <w:rPr/>
        <w:t>Lafayette Carneiro Vieira Júnior e Abraham</w:t>
      </w:r>
      <w:r>
        <w:rPr>
          <w:spacing w:val="-4"/>
        </w:rPr>
        <w:t> </w:t>
      </w:r>
      <w:r>
        <w:rPr/>
        <w:t>Peixoto Campos Filho.</w:t>
      </w:r>
      <w:r>
        <w:rPr>
          <w:spacing w:val="-2"/>
        </w:rPr>
        <w:t> </w:t>
      </w:r>
      <w:r>
        <w:rPr/>
        <w:t>9) Apelação Cível</w:t>
      </w:r>
      <w:r>
        <w:rPr>
          <w:spacing w:val="-2"/>
        </w:rPr>
        <w:t> </w:t>
      </w:r>
      <w:r>
        <w:rPr/>
        <w:t>nº: 0624130-87.2018.8.04.0001 de Capital - Fórum</w:t>
      </w:r>
      <w:r>
        <w:rPr>
          <w:spacing w:val="-2"/>
        </w:rPr>
        <w:t> </w:t>
      </w:r>
      <w:r>
        <w:rPr/>
        <w:t>Ministro</w:t>
      </w:r>
      <w:r>
        <w:rPr>
          <w:spacing w:val="2"/>
        </w:rPr>
        <w:t> </w:t>
      </w:r>
      <w:r>
        <w:rPr/>
        <w:t>Henoch</w:t>
      </w:r>
      <w:r>
        <w:rPr>
          <w:spacing w:val="2"/>
        </w:rPr>
        <w:t> </w:t>
      </w:r>
      <w:r>
        <w:rPr/>
        <w:t>Reis/1ª Vara</w:t>
      </w:r>
      <w:r>
        <w:rPr>
          <w:spacing w:val="3"/>
        </w:rPr>
        <w:t> </w:t>
      </w:r>
      <w:r>
        <w:rPr/>
        <w:t>de</w:t>
      </w:r>
      <w:r>
        <w:rPr>
          <w:spacing w:val="2"/>
        </w:rPr>
        <w:t> </w:t>
      </w:r>
      <w:r>
        <w:rPr/>
        <w:t>Família.</w:t>
      </w:r>
      <w:r>
        <w:rPr>
          <w:spacing w:val="2"/>
        </w:rPr>
        <w:t> </w:t>
      </w:r>
      <w:r>
        <w:rPr/>
        <w:t>Apelante:</w:t>
      </w:r>
      <w:r>
        <w:rPr>
          <w:spacing w:val="3"/>
        </w:rPr>
        <w:t> </w:t>
      </w:r>
      <w:r>
        <w:rPr/>
        <w:t>M. de</w:t>
      </w:r>
      <w:r>
        <w:rPr>
          <w:spacing w:val="3"/>
        </w:rPr>
        <w:t> </w:t>
      </w:r>
      <w:r>
        <w:rPr/>
        <w:t>F.</w:t>
      </w:r>
      <w:r>
        <w:rPr>
          <w:spacing w:val="2"/>
        </w:rPr>
        <w:t> </w:t>
      </w:r>
      <w:r>
        <w:rPr/>
        <w:t>da</w:t>
      </w:r>
      <w:r>
        <w:rPr>
          <w:spacing w:val="4"/>
        </w:rPr>
        <w:t> </w:t>
      </w:r>
      <w:r>
        <w:rPr/>
        <w:t>M.</w:t>
      </w:r>
      <w:r>
        <w:rPr>
          <w:spacing w:val="2"/>
        </w:rPr>
        <w:t> </w:t>
      </w:r>
      <w:r>
        <w:rPr/>
        <w:t>C.,</w:t>
      </w:r>
      <w:r>
        <w:rPr>
          <w:spacing w:val="4"/>
        </w:rPr>
        <w:t> </w:t>
      </w:r>
      <w:r>
        <w:rPr/>
        <w:t>Apelado:</w:t>
      </w:r>
      <w:r>
        <w:rPr>
          <w:spacing w:val="2"/>
        </w:rPr>
        <w:t> </w:t>
      </w:r>
      <w:r>
        <w:rPr/>
        <w:t>O.</w:t>
      </w:r>
      <w:r>
        <w:rPr>
          <w:spacing w:val="3"/>
        </w:rPr>
        <w:t> </w:t>
      </w:r>
      <w:r>
        <w:rPr>
          <w:spacing w:val="-5"/>
        </w:rPr>
        <w:t>dos</w:t>
      </w:r>
    </w:p>
    <w:p>
      <w:pPr>
        <w:pStyle w:val="BodyText"/>
        <w:ind w:right="137"/>
      </w:pPr>
      <w:r>
        <w:rPr/>
        <w:t>S. C., MPAM: M. P. do E. do A., ProcuradorMP: M. J. da S. N.. Relator o Exmo. Sr. Desembargador AIRTON LUÍS CORRÊA GENTIL. Decisão: Vistos, relatados e discutidos estes autos de Apelação Cível nº 0624130-87.2018.8.04.0001, em que são partes as acima indicadas,</w:t>
      </w:r>
      <w:r>
        <w:rPr>
          <w:spacing w:val="-1"/>
        </w:rPr>
        <w:t> </w:t>
      </w:r>
      <w:r>
        <w:rPr/>
        <w:t>ACORDAM os</w:t>
      </w:r>
      <w:r>
        <w:rPr>
          <w:spacing w:val="-3"/>
        </w:rPr>
        <w:t> </w:t>
      </w:r>
      <w:r>
        <w:rPr/>
        <w:t>Excelentíssimos Senhores</w:t>
      </w:r>
      <w:r>
        <w:rPr>
          <w:spacing w:val="-3"/>
        </w:rPr>
        <w:t> </w:t>
      </w:r>
      <w:r>
        <w:rPr/>
        <w:t>Desembargadores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compõem</w:t>
      </w:r>
      <w:r>
        <w:rPr>
          <w:spacing w:val="-5"/>
        </w:rPr>
        <w:t> </w:t>
      </w:r>
      <w:r>
        <w:rPr/>
        <w:t>a Egrégia Terceira Câmara Cível do Tribunal de Justiça do Estado do Amazonas, por unanimidade de votos,</w:t>
      </w:r>
      <w:r>
        <w:rPr>
          <w:spacing w:val="40"/>
        </w:rPr>
        <w:t> </w:t>
      </w:r>
      <w:r>
        <w:rPr/>
        <w:t>em</w:t>
      </w:r>
      <w:r>
        <w:rPr>
          <w:spacing w:val="-1"/>
        </w:rPr>
        <w:t> </w:t>
      </w:r>
      <w:r>
        <w:rPr/>
        <w:t>conhecer e prover o recurso, nos termos do voto do desembargador relator. Presente, para</w:t>
      </w:r>
      <w:r>
        <w:rPr>
          <w:spacing w:val="44"/>
        </w:rPr>
        <w:t> </w:t>
      </w:r>
      <w:r>
        <w:rPr/>
        <w:t>sustentação</w:t>
      </w:r>
      <w:r>
        <w:rPr>
          <w:spacing w:val="46"/>
        </w:rPr>
        <w:t> </w:t>
      </w:r>
      <w:r>
        <w:rPr/>
        <w:t>oral,</w:t>
      </w:r>
      <w:r>
        <w:rPr>
          <w:spacing w:val="47"/>
        </w:rPr>
        <w:t> </w:t>
      </w:r>
      <w:r>
        <w:rPr/>
        <w:t>Dr.</w:t>
      </w:r>
      <w:r>
        <w:rPr>
          <w:spacing w:val="43"/>
        </w:rPr>
        <w:t> </w:t>
      </w:r>
      <w:r>
        <w:rPr/>
        <w:t>Rodrigo</w:t>
      </w:r>
      <w:r>
        <w:rPr>
          <w:spacing w:val="48"/>
        </w:rPr>
        <w:t> </w:t>
      </w:r>
      <w:r>
        <w:rPr/>
        <w:t>Fernando</w:t>
      </w:r>
      <w:r>
        <w:rPr>
          <w:spacing w:val="47"/>
        </w:rPr>
        <w:t> </w:t>
      </w:r>
      <w:r>
        <w:rPr/>
        <w:t>de</w:t>
      </w:r>
      <w:r>
        <w:rPr>
          <w:spacing w:val="48"/>
        </w:rPr>
        <w:t> </w:t>
      </w:r>
      <w:r>
        <w:rPr/>
        <w:t>Almeida</w:t>
      </w:r>
      <w:r>
        <w:rPr>
          <w:spacing w:val="47"/>
        </w:rPr>
        <w:t> </w:t>
      </w:r>
      <w:r>
        <w:rPr/>
        <w:t>Oliveira,</w:t>
      </w:r>
      <w:r>
        <w:rPr>
          <w:spacing w:val="48"/>
        </w:rPr>
        <w:t> </w:t>
      </w:r>
      <w:r>
        <w:rPr/>
        <w:t>Advogado</w:t>
      </w:r>
      <w:r>
        <w:rPr>
          <w:spacing w:val="45"/>
        </w:rPr>
        <w:t> </w:t>
      </w:r>
      <w:r>
        <w:rPr/>
        <w:t>da</w:t>
      </w:r>
      <w:r>
        <w:rPr>
          <w:spacing w:val="50"/>
        </w:rPr>
        <w:t> </w:t>
      </w:r>
      <w:r>
        <w:rPr>
          <w:spacing w:val="-2"/>
        </w:rPr>
        <w:t>Apelante.</w:t>
      </w:r>
    </w:p>
    <w:p>
      <w:pPr>
        <w:pStyle w:val="BodyText"/>
        <w:spacing w:after="0"/>
        <w:sectPr>
          <w:pgSz w:w="11910" w:h="16840"/>
          <w:pgMar w:header="713" w:footer="0" w:top="2840" w:bottom="280" w:left="1700" w:right="1559"/>
        </w:sectPr>
      </w:pPr>
    </w:p>
    <w:p>
      <w:pPr>
        <w:pStyle w:val="BodyText"/>
        <w:spacing w:before="1"/>
        <w:ind w:right="137"/>
      </w:pPr>
      <w:r>
        <w:rPr/>
        <w:t>Participaram do julgamento os(as) Exmos(as). Srs(as).</w:t>
      </w:r>
      <w:r>
        <w:rPr>
          <w:spacing w:val="80"/>
        </w:rPr>
        <w:t> </w:t>
      </w:r>
      <w:r>
        <w:rPr/>
        <w:t>Lafayette Carneiro Vieira Júnior e Abraham</w:t>
      </w:r>
      <w:r>
        <w:rPr>
          <w:spacing w:val="-4"/>
        </w:rPr>
        <w:t> </w:t>
      </w:r>
      <w:r>
        <w:rPr/>
        <w:t>Peixoto</w:t>
      </w:r>
      <w:r>
        <w:rPr>
          <w:spacing w:val="2"/>
        </w:rPr>
        <w:t> </w:t>
      </w:r>
      <w:r>
        <w:rPr/>
        <w:t>Campos Filho. 10)</w:t>
      </w:r>
      <w:r>
        <w:rPr>
          <w:spacing w:val="2"/>
        </w:rPr>
        <w:t> </w:t>
      </w:r>
      <w:r>
        <w:rPr/>
        <w:t>Apelação Cível nº: 0708990-31.2012.8.04.0001</w:t>
      </w:r>
      <w:r>
        <w:rPr>
          <w:spacing w:val="2"/>
        </w:rPr>
        <w:t> </w:t>
      </w:r>
      <w:r>
        <w:rPr/>
        <w:t>de</w:t>
      </w:r>
      <w:r>
        <w:rPr>
          <w:spacing w:val="4"/>
        </w:rPr>
        <w:t> </w:t>
      </w:r>
      <w:r>
        <w:rPr>
          <w:spacing w:val="-2"/>
        </w:rPr>
        <w:t>Capital</w:t>
      </w:r>
    </w:p>
    <w:p>
      <w:pPr>
        <w:pStyle w:val="BodyText"/>
        <w:ind w:right="134"/>
      </w:pPr>
      <w:r>
        <w:rPr/>
        <w:t>- Fórum Ministro Henoch Reis/4ª Vara de Família. Apelante: I. M. A., Apelante: Francisco Regis de Almeida Neto, Apelada: Maria Elcy de Oliveira Chagas, Apelado: 2º Ofício de Notas da Comarca de Manaus/am. Relator o Exmo. Sr. Desembargador FLÁVIO HUMBERTO PASCARELLI LOPES. Decisão: Vistos, relatados e discutidos os presentes autos, acordam os senhores desembargadores, por unanimidade, em conhecer da apelação cível para dar-lhe</w:t>
      </w:r>
      <w:r>
        <w:rPr>
          <w:spacing w:val="80"/>
        </w:rPr>
        <w:t> </w:t>
      </w:r>
      <w:r>
        <w:rPr/>
        <w:t>parcial provimento, nos termos do voto do relator, que passa a integrar o julgado. Proferiu sustentação oral, Dr. ricardo Mendes Lasmar, Advogado da Apelante.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Abraham Peixoto Campos Filho. 11) Apelação Cível nº: 0667169-03.2019.8.04.0001 de Capital - Fórum</w:t>
      </w:r>
      <w:r>
        <w:rPr>
          <w:spacing w:val="-1"/>
        </w:rPr>
        <w:t> </w:t>
      </w:r>
      <w:r>
        <w:rPr/>
        <w:t>Ministro Henoch Reis/16ª Vara Cível e de Acidentes de Trabalho. Apelante: Á de M. S/A ( M. A. S., Apelada: M. da C. S.. Relator o Exmo. Sr. Desembargador FLÁVIO HUMBERTO PASCARELLI LOPES. Decisão: Unanimidade de votos, nos termos do voto do Relator. Impedido, Exmo. Sr. Des. Abraham Peixoto Campos Filho. Impedido o Exmo. Sr. Desembargador Abraham</w:t>
      </w:r>
      <w:r>
        <w:rPr>
          <w:spacing w:val="-4"/>
        </w:rPr>
        <w:t> </w:t>
      </w:r>
      <w:r>
        <w:rPr/>
        <w:t>Peixoto Campos Filho. Participaram</w:t>
      </w:r>
      <w:r>
        <w:rPr>
          <w:spacing w:val="-4"/>
        </w:rPr>
        <w:t> </w:t>
      </w:r>
      <w:r>
        <w:rPr/>
        <w:t>do julgamento os(as) Exmos(as). Srs(as).</w:t>
      </w:r>
      <w:r>
        <w:rPr>
          <w:spacing w:val="8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Airton Luís Corrêa Gentil. 12) Apelação Cível nº: 0619034-91.2018.8.04.0001 de Capital - Fórum Ministro Henoch Reis/5ª Vara Cível e de Acidentes de Trabalho. Apelante: Banco Industrial do Brasil S/A, Apelada: Edna Regina Barbosa da Silva. Relator o Exmo. Sr. Desembargador FLÁVIO HUMBERTO PASCARELLI LOPES. Decisão: Vistos, relatados e discutidos os presentes autos, acordam os senhores desembargadores, por unanimidade, em conhecer da apelação cível para dar-lhe parcial provimento, nos termos do voto do relator, que passa a integrar o julgado.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Abraham Peixoto Campos Filho. 13) Agravo de Instrumento nº: 4007798-24.2021.8.04.0000 de Capital - Fórum Ministro Henoch Reis/13ª Vara Cível e de Acidentes de Trabalho. Agravante: Maria do</w:t>
      </w:r>
      <w:r>
        <w:rPr>
          <w:spacing w:val="40"/>
        </w:rPr>
        <w:t> </w:t>
      </w:r>
      <w:r>
        <w:rPr/>
        <w:t>Perpétuo Socorro da Costa Gonçalves, Agravado: Hapvida Assistência Médica Ltda., MPAM: Ministério Público</w:t>
      </w:r>
      <w:r>
        <w:rPr>
          <w:spacing w:val="-1"/>
        </w:rPr>
        <w:t> </w:t>
      </w:r>
      <w:r>
        <w:rPr/>
        <w:t>do Estado do Amazonas. Relator o</w:t>
      </w:r>
      <w:r>
        <w:rPr>
          <w:spacing w:val="-1"/>
        </w:rPr>
        <w:t> </w:t>
      </w:r>
      <w:r>
        <w:rPr/>
        <w:t>Exmo. Sr. Desembargador</w:t>
      </w:r>
      <w:r>
        <w:rPr>
          <w:spacing w:val="-2"/>
        </w:rPr>
        <w:t> </w:t>
      </w:r>
      <w:r>
        <w:rPr/>
        <w:t>LAFAYETTE CARNEIRO VIEIRA JÚNIOR. Decisão: Vistos, relatados e discutidos estes autos de Agravo</w:t>
      </w:r>
      <w:r>
        <w:rPr>
          <w:spacing w:val="80"/>
        </w:rPr>
        <w:t> </w:t>
      </w:r>
      <w:r>
        <w:rPr/>
        <w:t>de Instrumento nº 4007798-24.2021.8.04.0000, de Manaus (AM), em que são partes as acima indicadas, ACORDAM, os Excelentíssimos Senhores Desembargadores que compõem a Terceira Câmara Cível do Egrégio Tribunal de Justiça do Estado do Amazonas, por UNANIMIDADE de votos, e em consonância com o parecer ministerial, dar provimento, nos termos do voto do relator, que passa a integrar o julgado.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Airton Luís Corrêa Gentil e</w:t>
      </w:r>
      <w:r>
        <w:rPr>
          <w:spacing w:val="40"/>
        </w:rPr>
        <w:t> </w:t>
      </w:r>
      <w:r>
        <w:rPr/>
        <w:t>Abraham Peixoto Campos Filho. 14) Agravo de Instrumento nº: 4002612-83.2022.8.04.0000 de Capital - Fórum Ministro Henoch Reis/7ª Vara Cível e de Acidentes de Trabalho. Agravante: Samel Serviços Médico Hospitalar Ltda, Agravado: JULIANO SEBASTIAN MADY ROQUE, Agravado: Vanessa Pereira Mady Silva, MPAM: Ministério Público do Estado do Amazonas. Relator o Exmo. Sr. Desembargador LAFAYETTE CARNEIRO VIEIRA JÚNIOR. Decisão: Vistos, relatados e discutidos estes autos de Agravo de Instrumento nº 4002612-83.2022.8.04.0000, de Manaus (AM), em que são partes as acima indicadas, ACORDAM, os Excelentíssimos Senhores Desembargadores que compõem a Terceira Câmara Cível Egrégio Tribunal de Justiça do Estado do Amazonas, por UNANIMIDADE de votos, conhecer e dar parcial provimento ao Recurso, nos termos do voto Desembargador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40"/>
        </w:rPr>
        <w:t> </w:t>
      </w:r>
      <w:r>
        <w:rPr/>
        <w:t>Abraham Peixoto Campos Filho e</w:t>
      </w:r>
      <w:r>
        <w:rPr>
          <w:spacing w:val="80"/>
        </w:rPr>
        <w:t> </w:t>
      </w:r>
      <w:r>
        <w:rPr/>
        <w:t>Domingos Jorge Chalub Pereira. VISTA 15) Agravo de Instrumento nº: 4007641-51.2021.8.04.0000 de Capital - Fórum Ministro Henoch Reis/2ª Vara da Fazenda Pública. Agravante: Orlandina de Vasconcelos Palheta, Agravado: Fundo Previdenciário do Estado</w:t>
      </w:r>
      <w:r>
        <w:rPr>
          <w:spacing w:val="43"/>
        </w:rPr>
        <w:t> </w:t>
      </w:r>
      <w:r>
        <w:rPr/>
        <w:t>do</w:t>
      </w:r>
      <w:r>
        <w:rPr>
          <w:spacing w:val="46"/>
        </w:rPr>
        <w:t> </w:t>
      </w:r>
      <w:r>
        <w:rPr/>
        <w:t>Amazonas</w:t>
      </w:r>
      <w:r>
        <w:rPr>
          <w:spacing w:val="48"/>
        </w:rPr>
        <w:t> </w:t>
      </w:r>
      <w:r>
        <w:rPr/>
        <w:t>-</w:t>
      </w:r>
      <w:r>
        <w:rPr>
          <w:spacing w:val="44"/>
        </w:rPr>
        <w:t> </w:t>
      </w:r>
      <w:r>
        <w:rPr/>
        <w:t>Amazonprev,</w:t>
      </w:r>
      <w:r>
        <w:rPr>
          <w:spacing w:val="46"/>
        </w:rPr>
        <w:t> </w:t>
      </w:r>
      <w:r>
        <w:rPr/>
        <w:t>MPAM:</w:t>
      </w:r>
      <w:r>
        <w:rPr>
          <w:spacing w:val="46"/>
        </w:rPr>
        <w:t> </w:t>
      </w:r>
      <w:r>
        <w:rPr/>
        <w:t>Ministério</w:t>
      </w:r>
      <w:r>
        <w:rPr>
          <w:spacing w:val="46"/>
        </w:rPr>
        <w:t> </w:t>
      </w:r>
      <w:r>
        <w:rPr/>
        <w:t>Público</w:t>
      </w:r>
      <w:r>
        <w:rPr>
          <w:spacing w:val="46"/>
        </w:rPr>
        <w:t> </w:t>
      </w:r>
      <w:r>
        <w:rPr/>
        <w:t>do</w:t>
      </w:r>
      <w:r>
        <w:rPr>
          <w:spacing w:val="44"/>
        </w:rPr>
        <w:t> </w:t>
      </w:r>
      <w:r>
        <w:rPr/>
        <w:t>Estado</w:t>
      </w:r>
      <w:r>
        <w:rPr>
          <w:spacing w:val="44"/>
        </w:rPr>
        <w:t> </w:t>
      </w:r>
      <w:r>
        <w:rPr/>
        <w:t>do</w:t>
      </w:r>
      <w:r>
        <w:rPr>
          <w:spacing w:val="46"/>
        </w:rPr>
        <w:t> </w:t>
      </w:r>
      <w:r>
        <w:rPr>
          <w:spacing w:val="-2"/>
        </w:rPr>
        <w:t>Amazonas.</w:t>
      </w:r>
    </w:p>
    <w:p>
      <w:pPr>
        <w:pStyle w:val="BodyText"/>
        <w:spacing w:after="0"/>
        <w:sectPr>
          <w:pgSz w:w="11910" w:h="16840"/>
          <w:pgMar w:header="713" w:footer="0" w:top="2840" w:bottom="280" w:left="1700" w:right="1559"/>
        </w:sectPr>
      </w:pPr>
    </w:p>
    <w:p>
      <w:pPr>
        <w:pStyle w:val="BodyText"/>
        <w:spacing w:before="1"/>
        <w:ind w:right="136"/>
      </w:pPr>
      <w:r>
        <w:rPr/>
        <w:t>Relator o Exmo. Sr. Desembargador DOMINGOS JORGE CHALUB PEREIRA. Motivo: Proferiu sustentação oral, Dr. Igor Arnaud Ferreira, Advogado da Agravante. Em seguida, o julgamento foi</w:t>
      </w:r>
      <w:r>
        <w:rPr>
          <w:spacing w:val="-3"/>
        </w:rPr>
        <w:t> </w:t>
      </w:r>
      <w:r>
        <w:rPr/>
        <w:t>suspenso</w:t>
      </w:r>
      <w:r>
        <w:rPr>
          <w:spacing w:val="-1"/>
        </w:rPr>
        <w:t> </w:t>
      </w:r>
      <w:r>
        <w:rPr/>
        <w:t>em</w:t>
      </w:r>
      <w:r>
        <w:rPr>
          <w:spacing w:val="-5"/>
        </w:rPr>
        <w:t> </w:t>
      </w:r>
      <w:r>
        <w:rPr/>
        <w:t>virtude do</w:t>
      </w:r>
      <w:r>
        <w:rPr>
          <w:spacing w:val="-1"/>
        </w:rPr>
        <w:t> </w:t>
      </w:r>
      <w:r>
        <w:rPr/>
        <w:t>pedido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Vista Regimental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E.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 Campos Filho.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Lafayette Carneiro Vieira Júnior,</w:t>
      </w:r>
      <w:r>
        <w:rPr>
          <w:spacing w:val="40"/>
        </w:rPr>
        <w:t> </w:t>
      </w:r>
      <w:r>
        <w:rPr/>
        <w:t>Abraham Peixoto Campos Filho e</w:t>
      </w:r>
      <w:r>
        <w:rPr>
          <w:spacing w:val="40"/>
        </w:rPr>
        <w:t> </w:t>
      </w:r>
      <w:r>
        <w:rPr/>
        <w:t>Airton Luís Corrêa Gentil. RETIRADOS DE PAUTA Pelo Exmo. Sr. Desembargador AIRTON LUÍS CORRÊA GENTIL: Apelação Cível nº: 0625730-51.2015.8.04.0001 de Capital - Fórum Ministro Henoch Reis/2ª Vara da Fazenda Pública. ADIADOS Pelo Exmo. Sr. Desembargador FLÁVIO HUMBERTO PASCARELLI LOPES: Apelação Cível nº: 0645856-20.2018.8.04.0001 de Capital - Fórum Ministro Henoch Reis/2ª Vara da Fazenda Pública, Apelação Cível nº: 0253966-88.2009.8.04.0001 de Capital - Fórum Ministro Henoch Reis/14ª Vara Cível e de Acidentes de Trabalho. Pelo Exmo. Sr. Desembargador AIRTON LUÍS CORRÊA GENTIL: Apelação Cível nº: 0602307- 86.2020.8.04.0001 de Capital - Fórum Ministro Henoch Reis/1ª Vara Cível e de Acidentes de Trabalho. Nada mais havendo a tratar, o Excelentíssimo Senhor Presidente, encerrou a sessão.</w:t>
      </w:r>
      <w:r>
        <w:rPr>
          <w:spacing w:val="40"/>
        </w:rPr>
        <w:t> </w:t>
      </w:r>
      <w:r>
        <w:rPr/>
        <w:t>E, para constar, eu, Secretária, lavrei a presente e assino.</w:t>
      </w:r>
    </w:p>
    <w:p>
      <w:pPr>
        <w:pStyle w:val="BodyText"/>
        <w:spacing w:before="2"/>
        <w:ind w:left="0"/>
        <w:jc w:val="left"/>
        <w:rPr>
          <w:sz w:val="9"/>
        </w:rPr>
      </w:pPr>
    </w:p>
    <w:p>
      <w:pPr>
        <w:pStyle w:val="BodyText"/>
        <w:spacing w:after="0"/>
        <w:jc w:val="left"/>
        <w:rPr>
          <w:sz w:val="9"/>
        </w:rPr>
        <w:sectPr>
          <w:pgSz w:w="11910" w:h="16840"/>
          <w:pgMar w:header="713" w:footer="0" w:top="2840" w:bottom="280" w:left="1700" w:right="1559"/>
        </w:sectPr>
      </w:pPr>
    </w:p>
    <w:p>
      <w:pPr>
        <w:spacing w:before="124"/>
        <w:ind w:left="0" w:right="0" w:firstLine="0"/>
        <w:jc w:val="right"/>
        <w:rPr>
          <w:rFonts w:ascii="Trebuchet MS"/>
          <w:sz w:val="32"/>
        </w:rPr>
      </w:pPr>
      <w:r>
        <w:rPr>
          <w:rFonts w:ascii="Trebuchet MS"/>
          <w:sz w:val="32"/>
        </w:rPr>
        <mc:AlternateContent>
          <mc:Choice Requires="wps">
            <w:drawing>
              <wp:anchor distT="0" distB="0" distL="0" distR="0" allowOverlap="1" layoutInCell="1" locked="0" behindDoc="1" simplePos="0" relativeHeight="487553024">
                <wp:simplePos x="0" y="0"/>
                <wp:positionH relativeFrom="page">
                  <wp:posOffset>4405084</wp:posOffset>
                </wp:positionH>
                <wp:positionV relativeFrom="paragraph">
                  <wp:posOffset>-159</wp:posOffset>
                </wp:positionV>
                <wp:extent cx="681990" cy="676910"/>
                <wp:effectExtent l="0" t="0" r="0" b="0"/>
                <wp:wrapNone/>
                <wp:docPr id="3" name="Graphic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Graphic 3"/>
                      <wps:cNvSpPr/>
                      <wps:spPr>
                        <a:xfrm>
                          <a:off x="0" y="0"/>
                          <a:ext cx="681990" cy="6769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81990" h="676910">
                              <a:moveTo>
                                <a:pt x="122842" y="533709"/>
                              </a:moveTo>
                              <a:lnTo>
                                <a:pt x="63536" y="572271"/>
                              </a:lnTo>
                              <a:lnTo>
                                <a:pt x="25765" y="609532"/>
                              </a:lnTo>
                              <a:lnTo>
                                <a:pt x="5823" y="641848"/>
                              </a:lnTo>
                              <a:lnTo>
                                <a:pt x="0" y="665575"/>
                              </a:lnTo>
                              <a:lnTo>
                                <a:pt x="4370" y="674359"/>
                              </a:lnTo>
                              <a:lnTo>
                                <a:pt x="8289" y="676682"/>
                              </a:lnTo>
                              <a:lnTo>
                                <a:pt x="54044" y="676682"/>
                              </a:lnTo>
                              <a:lnTo>
                                <a:pt x="55955" y="675292"/>
                              </a:lnTo>
                              <a:lnTo>
                                <a:pt x="13186" y="675292"/>
                              </a:lnTo>
                              <a:lnTo>
                                <a:pt x="19194" y="650046"/>
                              </a:lnTo>
                              <a:lnTo>
                                <a:pt x="41468" y="614390"/>
                              </a:lnTo>
                              <a:lnTo>
                                <a:pt x="77004" y="573802"/>
                              </a:lnTo>
                              <a:lnTo>
                                <a:pt x="122842" y="533709"/>
                              </a:lnTo>
                              <a:close/>
                            </a:path>
                            <a:path w="681990" h="676910">
                              <a:moveTo>
                                <a:pt x="291491" y="0"/>
                              </a:moveTo>
                              <a:lnTo>
                                <a:pt x="277849" y="9109"/>
                              </a:lnTo>
                              <a:lnTo>
                                <a:pt x="270844" y="30190"/>
                              </a:lnTo>
                              <a:lnTo>
                                <a:pt x="268263" y="53874"/>
                              </a:lnTo>
                              <a:lnTo>
                                <a:pt x="267894" y="70791"/>
                              </a:lnTo>
                              <a:lnTo>
                                <a:pt x="268393" y="86092"/>
                              </a:lnTo>
                              <a:lnTo>
                                <a:pt x="274834" y="138112"/>
                              </a:lnTo>
                              <a:lnTo>
                                <a:pt x="286546" y="194133"/>
                              </a:lnTo>
                              <a:lnTo>
                                <a:pt x="291491" y="213067"/>
                              </a:lnTo>
                              <a:lnTo>
                                <a:pt x="287884" y="230180"/>
                              </a:lnTo>
                              <a:lnTo>
                                <a:pt x="261767" y="301393"/>
                              </a:lnTo>
                              <a:lnTo>
                                <a:pt x="241084" y="349868"/>
                              </a:lnTo>
                              <a:lnTo>
                                <a:pt x="216536" y="403172"/>
                              </a:lnTo>
                              <a:lnTo>
                                <a:pt x="189035" y="458494"/>
                              </a:lnTo>
                              <a:lnTo>
                                <a:pt x="159567" y="512888"/>
                              </a:lnTo>
                              <a:lnTo>
                                <a:pt x="128832" y="563938"/>
                              </a:lnTo>
                              <a:lnTo>
                                <a:pt x="97955" y="608437"/>
                              </a:lnTo>
                              <a:lnTo>
                                <a:pt x="67780" y="643704"/>
                              </a:lnTo>
                              <a:lnTo>
                                <a:pt x="13186" y="675292"/>
                              </a:lnTo>
                              <a:lnTo>
                                <a:pt x="55955" y="675292"/>
                              </a:lnTo>
                              <a:lnTo>
                                <a:pt x="79035" y="658507"/>
                              </a:lnTo>
                              <a:lnTo>
                                <a:pt x="110794" y="624200"/>
                              </a:lnTo>
                              <a:lnTo>
                                <a:pt x="147550" y="573802"/>
                              </a:lnTo>
                              <a:lnTo>
                                <a:pt x="189469" y="505948"/>
                              </a:lnTo>
                              <a:lnTo>
                                <a:pt x="195990" y="503866"/>
                              </a:lnTo>
                              <a:lnTo>
                                <a:pt x="189469" y="503866"/>
                              </a:lnTo>
                              <a:lnTo>
                                <a:pt x="230294" y="429954"/>
                              </a:lnTo>
                              <a:lnTo>
                                <a:pt x="260060" y="369968"/>
                              </a:lnTo>
                              <a:lnTo>
                                <a:pt x="280864" y="321675"/>
                              </a:lnTo>
                              <a:lnTo>
                                <a:pt x="294806" y="282842"/>
                              </a:lnTo>
                              <a:lnTo>
                                <a:pt x="303983" y="251239"/>
                              </a:lnTo>
                              <a:lnTo>
                                <a:pt x="328345" y="251239"/>
                              </a:lnTo>
                              <a:lnTo>
                                <a:pt x="313006" y="210985"/>
                              </a:lnTo>
                              <a:lnTo>
                                <a:pt x="318020" y="175589"/>
                              </a:lnTo>
                              <a:lnTo>
                                <a:pt x="303983" y="175589"/>
                              </a:lnTo>
                              <a:lnTo>
                                <a:pt x="296002" y="145139"/>
                              </a:lnTo>
                              <a:lnTo>
                                <a:pt x="290623" y="115729"/>
                              </a:lnTo>
                              <a:lnTo>
                                <a:pt x="287587" y="88141"/>
                              </a:lnTo>
                              <a:lnTo>
                                <a:pt x="286633" y="63156"/>
                              </a:lnTo>
                              <a:lnTo>
                                <a:pt x="286768" y="56910"/>
                              </a:lnTo>
                              <a:lnTo>
                                <a:pt x="286861" y="52670"/>
                              </a:lnTo>
                              <a:lnTo>
                                <a:pt x="288455" y="34961"/>
                              </a:lnTo>
                              <a:lnTo>
                                <a:pt x="292781" y="16602"/>
                              </a:lnTo>
                              <a:lnTo>
                                <a:pt x="301207" y="4164"/>
                              </a:lnTo>
                              <a:lnTo>
                                <a:pt x="318112" y="4164"/>
                              </a:lnTo>
                              <a:lnTo>
                                <a:pt x="309189" y="694"/>
                              </a:lnTo>
                              <a:lnTo>
                                <a:pt x="291491" y="0"/>
                              </a:lnTo>
                              <a:close/>
                            </a:path>
                            <a:path w="681990" h="676910">
                              <a:moveTo>
                                <a:pt x="674594" y="502478"/>
                              </a:moveTo>
                              <a:lnTo>
                                <a:pt x="655161" y="502478"/>
                              </a:lnTo>
                              <a:lnTo>
                                <a:pt x="647527" y="509418"/>
                              </a:lnTo>
                              <a:lnTo>
                                <a:pt x="647527" y="528157"/>
                              </a:lnTo>
                              <a:lnTo>
                                <a:pt x="655161" y="535097"/>
                              </a:lnTo>
                              <a:lnTo>
                                <a:pt x="674594" y="535097"/>
                              </a:lnTo>
                              <a:lnTo>
                                <a:pt x="678064" y="531627"/>
                              </a:lnTo>
                              <a:lnTo>
                                <a:pt x="657243" y="531627"/>
                              </a:lnTo>
                              <a:lnTo>
                                <a:pt x="650997" y="526075"/>
                              </a:lnTo>
                              <a:lnTo>
                                <a:pt x="650997" y="511500"/>
                              </a:lnTo>
                              <a:lnTo>
                                <a:pt x="657243" y="505948"/>
                              </a:lnTo>
                              <a:lnTo>
                                <a:pt x="678064" y="505948"/>
                              </a:lnTo>
                              <a:lnTo>
                                <a:pt x="674594" y="502478"/>
                              </a:lnTo>
                              <a:close/>
                            </a:path>
                            <a:path w="681990" h="676910">
                              <a:moveTo>
                                <a:pt x="678064" y="505948"/>
                              </a:moveTo>
                              <a:lnTo>
                                <a:pt x="672512" y="505948"/>
                              </a:lnTo>
                              <a:lnTo>
                                <a:pt x="677370" y="511500"/>
                              </a:lnTo>
                              <a:lnTo>
                                <a:pt x="677370" y="526075"/>
                              </a:lnTo>
                              <a:lnTo>
                                <a:pt x="672512" y="531627"/>
                              </a:lnTo>
                              <a:lnTo>
                                <a:pt x="678064" y="531627"/>
                              </a:lnTo>
                              <a:lnTo>
                                <a:pt x="681534" y="528157"/>
                              </a:lnTo>
                              <a:lnTo>
                                <a:pt x="681534" y="509418"/>
                              </a:lnTo>
                              <a:lnTo>
                                <a:pt x="678064" y="505948"/>
                              </a:lnTo>
                              <a:close/>
                            </a:path>
                            <a:path w="681990" h="676910">
                              <a:moveTo>
                                <a:pt x="669042" y="508030"/>
                              </a:moveTo>
                              <a:lnTo>
                                <a:pt x="657937" y="508030"/>
                              </a:lnTo>
                              <a:lnTo>
                                <a:pt x="657937" y="528157"/>
                              </a:lnTo>
                              <a:lnTo>
                                <a:pt x="661408" y="528157"/>
                              </a:lnTo>
                              <a:lnTo>
                                <a:pt x="661408" y="520523"/>
                              </a:lnTo>
                              <a:lnTo>
                                <a:pt x="670199" y="520523"/>
                              </a:lnTo>
                              <a:lnTo>
                                <a:pt x="669736" y="519829"/>
                              </a:lnTo>
                              <a:lnTo>
                                <a:pt x="667654" y="519135"/>
                              </a:lnTo>
                              <a:lnTo>
                                <a:pt x="671818" y="517747"/>
                              </a:lnTo>
                              <a:lnTo>
                                <a:pt x="661408" y="517747"/>
                              </a:lnTo>
                              <a:lnTo>
                                <a:pt x="661408" y="512194"/>
                              </a:lnTo>
                              <a:lnTo>
                                <a:pt x="671355" y="512194"/>
                              </a:lnTo>
                              <a:lnTo>
                                <a:pt x="671240" y="511500"/>
                              </a:lnTo>
                              <a:lnTo>
                                <a:pt x="671124" y="510806"/>
                              </a:lnTo>
                              <a:lnTo>
                                <a:pt x="669042" y="508030"/>
                              </a:lnTo>
                              <a:close/>
                            </a:path>
                            <a:path w="681990" h="676910">
                              <a:moveTo>
                                <a:pt x="670199" y="520523"/>
                              </a:moveTo>
                              <a:lnTo>
                                <a:pt x="665572" y="520523"/>
                              </a:lnTo>
                              <a:lnTo>
                                <a:pt x="666960" y="522605"/>
                              </a:lnTo>
                              <a:lnTo>
                                <a:pt x="667654" y="524687"/>
                              </a:lnTo>
                              <a:lnTo>
                                <a:pt x="668348" y="528157"/>
                              </a:lnTo>
                              <a:lnTo>
                                <a:pt x="671818" y="528157"/>
                              </a:lnTo>
                              <a:lnTo>
                                <a:pt x="671124" y="524687"/>
                              </a:lnTo>
                              <a:lnTo>
                                <a:pt x="671124" y="521911"/>
                              </a:lnTo>
                              <a:lnTo>
                                <a:pt x="670199" y="520523"/>
                              </a:lnTo>
                              <a:close/>
                            </a:path>
                            <a:path w="681990" h="676910">
                              <a:moveTo>
                                <a:pt x="671355" y="512194"/>
                              </a:moveTo>
                              <a:lnTo>
                                <a:pt x="666266" y="512194"/>
                              </a:lnTo>
                              <a:lnTo>
                                <a:pt x="667654" y="512888"/>
                              </a:lnTo>
                              <a:lnTo>
                                <a:pt x="667654" y="517053"/>
                              </a:lnTo>
                              <a:lnTo>
                                <a:pt x="665572" y="517747"/>
                              </a:lnTo>
                              <a:lnTo>
                                <a:pt x="671818" y="517747"/>
                              </a:lnTo>
                              <a:lnTo>
                                <a:pt x="671818" y="514971"/>
                              </a:lnTo>
                              <a:lnTo>
                                <a:pt x="671493" y="513020"/>
                              </a:lnTo>
                              <a:lnTo>
                                <a:pt x="671471" y="512888"/>
                              </a:lnTo>
                              <a:lnTo>
                                <a:pt x="671355" y="512194"/>
                              </a:lnTo>
                              <a:close/>
                            </a:path>
                            <a:path w="681990" h="676910">
                              <a:moveTo>
                                <a:pt x="328345" y="251239"/>
                              </a:moveTo>
                              <a:lnTo>
                                <a:pt x="303983" y="251239"/>
                              </a:lnTo>
                              <a:lnTo>
                                <a:pt x="333705" y="313496"/>
                              </a:lnTo>
                              <a:lnTo>
                                <a:pt x="364858" y="359696"/>
                              </a:lnTo>
                              <a:lnTo>
                                <a:pt x="395379" y="392605"/>
                              </a:lnTo>
                              <a:lnTo>
                                <a:pt x="423201" y="414986"/>
                              </a:lnTo>
                              <a:lnTo>
                                <a:pt x="446259" y="429605"/>
                              </a:lnTo>
                              <a:lnTo>
                                <a:pt x="396633" y="439193"/>
                              </a:lnTo>
                              <a:lnTo>
                                <a:pt x="345075" y="451347"/>
                              </a:lnTo>
                              <a:lnTo>
                                <a:pt x="292651" y="466133"/>
                              </a:lnTo>
                              <a:lnTo>
                                <a:pt x="240427" y="483617"/>
                              </a:lnTo>
                              <a:lnTo>
                                <a:pt x="189469" y="503866"/>
                              </a:lnTo>
                              <a:lnTo>
                                <a:pt x="195990" y="503866"/>
                              </a:lnTo>
                              <a:lnTo>
                                <a:pt x="231854" y="492414"/>
                              </a:lnTo>
                              <a:lnTo>
                                <a:pt x="277277" y="480269"/>
                              </a:lnTo>
                              <a:lnTo>
                                <a:pt x="325498" y="469425"/>
                              </a:lnTo>
                              <a:lnTo>
                                <a:pt x="374492" y="460245"/>
                              </a:lnTo>
                              <a:lnTo>
                                <a:pt x="423639" y="452723"/>
                              </a:lnTo>
                              <a:lnTo>
                                <a:pt x="471938" y="446955"/>
                              </a:lnTo>
                              <a:lnTo>
                                <a:pt x="524051" y="446955"/>
                              </a:lnTo>
                              <a:lnTo>
                                <a:pt x="512886" y="442097"/>
                              </a:lnTo>
                              <a:lnTo>
                                <a:pt x="559960" y="439939"/>
                              </a:lnTo>
                              <a:lnTo>
                                <a:pt x="667378" y="439939"/>
                              </a:lnTo>
                              <a:lnTo>
                                <a:pt x="649349" y="430212"/>
                              </a:lnTo>
                              <a:lnTo>
                                <a:pt x="623463" y="424746"/>
                              </a:lnTo>
                              <a:lnTo>
                                <a:pt x="482349" y="424746"/>
                              </a:lnTo>
                              <a:lnTo>
                                <a:pt x="466245" y="415529"/>
                              </a:lnTo>
                              <a:lnTo>
                                <a:pt x="419886" y="384493"/>
                              </a:lnTo>
                              <a:lnTo>
                                <a:pt x="385423" y="349477"/>
                              </a:lnTo>
                              <a:lnTo>
                                <a:pt x="356036" y="307368"/>
                              </a:lnTo>
                              <a:lnTo>
                                <a:pt x="331912" y="260560"/>
                              </a:lnTo>
                              <a:lnTo>
                                <a:pt x="328345" y="251239"/>
                              </a:lnTo>
                              <a:close/>
                            </a:path>
                            <a:path w="681990" h="676910">
                              <a:moveTo>
                                <a:pt x="524051" y="446955"/>
                              </a:moveTo>
                              <a:lnTo>
                                <a:pt x="471938" y="446955"/>
                              </a:lnTo>
                              <a:lnTo>
                                <a:pt x="517484" y="467538"/>
                              </a:lnTo>
                              <a:lnTo>
                                <a:pt x="562509" y="483045"/>
                              </a:lnTo>
                              <a:lnTo>
                                <a:pt x="603890" y="492827"/>
                              </a:lnTo>
                              <a:lnTo>
                                <a:pt x="638505" y="496232"/>
                              </a:lnTo>
                              <a:lnTo>
                                <a:pt x="652830" y="495299"/>
                              </a:lnTo>
                              <a:lnTo>
                                <a:pt x="663576" y="492414"/>
                              </a:lnTo>
                              <a:lnTo>
                                <a:pt x="670809" y="487448"/>
                              </a:lnTo>
                              <a:lnTo>
                                <a:pt x="672033" y="485127"/>
                              </a:lnTo>
                              <a:lnTo>
                                <a:pt x="653079" y="485127"/>
                              </a:lnTo>
                              <a:lnTo>
                                <a:pt x="625611" y="482015"/>
                              </a:lnTo>
                              <a:lnTo>
                                <a:pt x="591571" y="473242"/>
                              </a:lnTo>
                              <a:lnTo>
                                <a:pt x="553237" y="459654"/>
                              </a:lnTo>
                              <a:lnTo>
                                <a:pt x="524051" y="446955"/>
                              </a:lnTo>
                              <a:close/>
                            </a:path>
                            <a:path w="681990" h="676910">
                              <a:moveTo>
                                <a:pt x="674594" y="480269"/>
                              </a:moveTo>
                              <a:lnTo>
                                <a:pt x="669736" y="482351"/>
                              </a:lnTo>
                              <a:lnTo>
                                <a:pt x="662102" y="485127"/>
                              </a:lnTo>
                              <a:lnTo>
                                <a:pt x="672033" y="485127"/>
                              </a:lnTo>
                              <a:lnTo>
                                <a:pt x="674594" y="480269"/>
                              </a:lnTo>
                              <a:close/>
                            </a:path>
                            <a:path w="681990" h="676910">
                              <a:moveTo>
                                <a:pt x="667378" y="439939"/>
                              </a:moveTo>
                              <a:lnTo>
                                <a:pt x="559960" y="439939"/>
                              </a:lnTo>
                              <a:lnTo>
                                <a:pt x="614648" y="441490"/>
                              </a:lnTo>
                              <a:lnTo>
                                <a:pt x="659575" y="450979"/>
                              </a:lnTo>
                              <a:lnTo>
                                <a:pt x="677370" y="472635"/>
                              </a:lnTo>
                              <a:lnTo>
                                <a:pt x="679452" y="467776"/>
                              </a:lnTo>
                              <a:lnTo>
                                <a:pt x="681532" y="465694"/>
                              </a:lnTo>
                              <a:lnTo>
                                <a:pt x="681532" y="460836"/>
                              </a:lnTo>
                              <a:lnTo>
                                <a:pt x="673087" y="443019"/>
                              </a:lnTo>
                              <a:lnTo>
                                <a:pt x="667378" y="439939"/>
                              </a:lnTo>
                              <a:close/>
                            </a:path>
                            <a:path w="681990" h="676910">
                              <a:moveTo>
                                <a:pt x="565632" y="419888"/>
                              </a:moveTo>
                              <a:lnTo>
                                <a:pt x="547056" y="420355"/>
                              </a:lnTo>
                              <a:lnTo>
                                <a:pt x="526853" y="421537"/>
                              </a:lnTo>
                              <a:lnTo>
                                <a:pt x="482349" y="424746"/>
                              </a:lnTo>
                              <a:lnTo>
                                <a:pt x="623463" y="424746"/>
                              </a:lnTo>
                              <a:lnTo>
                                <a:pt x="612728" y="422480"/>
                              </a:lnTo>
                              <a:lnTo>
                                <a:pt x="565632" y="419888"/>
                              </a:lnTo>
                              <a:close/>
                            </a:path>
                            <a:path w="681990" h="676910">
                              <a:moveTo>
                                <a:pt x="324804" y="56910"/>
                              </a:moveTo>
                              <a:lnTo>
                                <a:pt x="321063" y="77406"/>
                              </a:lnTo>
                              <a:lnTo>
                                <a:pt x="316736" y="103757"/>
                              </a:lnTo>
                              <a:lnTo>
                                <a:pt x="311238" y="136355"/>
                              </a:lnTo>
                              <a:lnTo>
                                <a:pt x="304080" y="175069"/>
                              </a:lnTo>
                              <a:lnTo>
                                <a:pt x="303983" y="175589"/>
                              </a:lnTo>
                              <a:lnTo>
                                <a:pt x="318020" y="175589"/>
                              </a:lnTo>
                              <a:lnTo>
                                <a:pt x="318656" y="171100"/>
                              </a:lnTo>
                              <a:lnTo>
                                <a:pt x="321768" y="132906"/>
                              </a:lnTo>
                              <a:lnTo>
                                <a:pt x="323449" y="95234"/>
                              </a:lnTo>
                              <a:lnTo>
                                <a:pt x="324804" y="56910"/>
                              </a:lnTo>
                              <a:close/>
                            </a:path>
                            <a:path w="681990" h="676910">
                              <a:moveTo>
                                <a:pt x="318112" y="4164"/>
                              </a:moveTo>
                              <a:lnTo>
                                <a:pt x="301207" y="4164"/>
                              </a:lnTo>
                              <a:lnTo>
                                <a:pt x="308701" y="8892"/>
                              </a:lnTo>
                              <a:lnTo>
                                <a:pt x="315928" y="16602"/>
                              </a:lnTo>
                              <a:lnTo>
                                <a:pt x="321605" y="27978"/>
                              </a:lnTo>
                              <a:lnTo>
                                <a:pt x="324804" y="44417"/>
                              </a:lnTo>
                              <a:lnTo>
                                <a:pt x="327407" y="18738"/>
                              </a:lnTo>
                              <a:lnTo>
                                <a:pt x="321681" y="5552"/>
                              </a:lnTo>
                              <a:lnTo>
                                <a:pt x="318112" y="416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D8D8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46.857056pt;margin-top:-.01259pt;width:53.7pt;height:53.3pt;mso-position-horizontal-relative:page;mso-position-vertical-relative:paragraph;z-index:-15763456" id="docshape2" coordorigin="6937,0" coordsize="1074,1066" path="m7131,840l7037,901,6978,960,6946,1011,6937,1048,6944,1062,6950,1065,7022,1065,7025,1063,6958,1063,6967,1023,7002,967,7058,903,7131,840xm7396,0l7375,14,7364,47,7360,85,7359,111,7360,135,7362,161,7365,189,7370,217,7375,246,7381,275,7388,305,7396,335,7391,362,7374,410,7349,474,7317,551,7278,635,7235,722,7188,807,7140,888,7091,958,7044,1013,6999,1050,6958,1063,7025,1063,7062,1037,7112,983,7170,903,7236,797,7246,793,7236,793,7300,677,7347,582,7379,506,7401,445,7416,395,7454,395,7430,332,7438,276,7416,276,7403,228,7395,182,7390,139,7389,99,7389,89,7389,83,7391,55,7398,26,7411,6,7438,6,7424,1,7396,0xm7999,791l7969,791,7957,802,7957,831,7969,842,7999,842,8005,837,7972,837,7962,828,7962,805,7972,797,8005,797,7999,791xm8005,797l7996,797,8004,805,8004,828,7996,837,8005,837,8010,831,8010,802,8005,797xm7991,800l7973,800,7973,831,7979,831,7979,819,7993,819,7992,818,7989,817,7995,815,7979,815,7979,806,7994,806,7994,805,7994,804,7991,800xm7993,819l7985,819,7987,823,7989,826,7990,831,7995,831,7994,826,7994,822,7993,819xm7994,806l7986,806,7989,807,7989,814,7985,815,7995,815,7995,811,7995,808,7995,807,7994,806xm7454,395l7416,395,7463,493,7512,566,7560,618,7604,653,7640,676,7562,691,7481,711,7398,734,7316,761,7236,793,7246,793,7302,775,7374,756,7450,739,7527,725,7604,713,7680,704,7762,704,7745,696,7819,693,7988,693,7960,677,7919,669,7697,669,7671,654,7646,639,7622,622,7598,605,7544,550,7498,484,7460,410,7454,395xm7762,704l7680,704,7752,736,7823,760,7888,776,7943,781,7965,780,7982,775,7994,767,7995,764,7966,764,7922,759,7869,745,7808,724,7762,704xm7999,756l7992,759,7980,764,7995,764,7999,756xm7988,693l7819,693,7905,695,7976,710,8004,744,8007,736,8010,733,8010,725,7997,697,7988,693xm7828,661l7799,662,7767,664,7697,669,7919,669,7902,665,7828,661xm7449,89l7443,122,7436,163,7427,214,7416,275,7416,276,7438,276,7439,269,7444,209,7447,150,7449,89xm7438,6l7411,6,7423,14,7435,26,7444,44,7449,70,7453,29,7444,8,7438,6xe" filled="true" fillcolor="#ffd8d8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rebuchet MS"/>
          <w:spacing w:val="-7"/>
          <w:sz w:val="32"/>
        </w:rPr>
        <w:t>AIRTON</w:t>
      </w:r>
      <w:r>
        <w:rPr>
          <w:rFonts w:ascii="Trebuchet MS"/>
          <w:spacing w:val="-19"/>
          <w:sz w:val="32"/>
        </w:rPr>
        <w:t> </w:t>
      </w:r>
      <w:r>
        <w:rPr>
          <w:rFonts w:ascii="Trebuchet MS"/>
          <w:spacing w:val="-4"/>
          <w:sz w:val="32"/>
        </w:rPr>
        <w:t>LUIS</w:t>
      </w:r>
    </w:p>
    <w:p>
      <w:pPr>
        <w:spacing w:line="252" w:lineRule="auto" w:before="90"/>
        <w:ind w:left="486" w:right="719" w:firstLine="0"/>
        <w:jc w:val="left"/>
        <w:rPr>
          <w:rFonts w:ascii="Trebuchet MS"/>
          <w:sz w:val="17"/>
        </w:rPr>
      </w:pPr>
      <w:r>
        <w:rPr/>
        <w:br w:type="column"/>
      </w:r>
      <w:r>
        <w:rPr>
          <w:rFonts w:ascii="Trebuchet MS"/>
          <w:spacing w:val="-4"/>
          <w:sz w:val="17"/>
        </w:rPr>
        <w:t>Assinado</w:t>
      </w:r>
      <w:r>
        <w:rPr>
          <w:rFonts w:ascii="Trebuchet MS"/>
          <w:spacing w:val="-14"/>
          <w:sz w:val="17"/>
        </w:rPr>
        <w:t> </w:t>
      </w:r>
      <w:r>
        <w:rPr>
          <w:rFonts w:ascii="Trebuchet MS"/>
          <w:spacing w:val="-4"/>
          <w:sz w:val="17"/>
        </w:rPr>
        <w:t>de</w:t>
      </w:r>
      <w:r>
        <w:rPr>
          <w:rFonts w:ascii="Trebuchet MS"/>
          <w:spacing w:val="-14"/>
          <w:sz w:val="17"/>
        </w:rPr>
        <w:t> </w:t>
      </w:r>
      <w:r>
        <w:rPr>
          <w:rFonts w:ascii="Trebuchet MS"/>
          <w:spacing w:val="-4"/>
          <w:sz w:val="17"/>
        </w:rPr>
        <w:t>forma</w:t>
      </w:r>
      <w:r>
        <w:rPr>
          <w:rFonts w:ascii="Trebuchet MS"/>
          <w:spacing w:val="-14"/>
          <w:sz w:val="17"/>
        </w:rPr>
        <w:t> </w:t>
      </w:r>
      <w:r>
        <w:rPr>
          <w:rFonts w:ascii="Trebuchet MS"/>
          <w:spacing w:val="-4"/>
          <w:sz w:val="17"/>
        </w:rPr>
        <w:t>digital</w:t>
      </w:r>
      <w:r>
        <w:rPr>
          <w:rFonts w:ascii="Trebuchet MS"/>
          <w:spacing w:val="-14"/>
          <w:sz w:val="17"/>
        </w:rPr>
        <w:t> </w:t>
      </w:r>
      <w:r>
        <w:rPr>
          <w:rFonts w:ascii="Trebuchet MS"/>
          <w:spacing w:val="-4"/>
          <w:sz w:val="17"/>
        </w:rPr>
        <w:t>por AIRTON</w:t>
      </w:r>
      <w:r>
        <w:rPr>
          <w:rFonts w:ascii="Trebuchet MS"/>
          <w:spacing w:val="-7"/>
          <w:sz w:val="17"/>
        </w:rPr>
        <w:t> </w:t>
      </w:r>
      <w:r>
        <w:rPr>
          <w:rFonts w:ascii="Trebuchet MS"/>
          <w:spacing w:val="-4"/>
          <w:sz w:val="17"/>
        </w:rPr>
        <w:t>LUIS</w:t>
      </w:r>
      <w:r>
        <w:rPr>
          <w:rFonts w:ascii="Trebuchet MS"/>
          <w:spacing w:val="-7"/>
          <w:sz w:val="17"/>
        </w:rPr>
        <w:t> </w:t>
      </w:r>
      <w:r>
        <w:rPr>
          <w:rFonts w:ascii="Trebuchet MS"/>
          <w:spacing w:val="-4"/>
          <w:sz w:val="17"/>
        </w:rPr>
        <w:t>CORREA</w:t>
      </w:r>
      <w:r>
        <w:rPr>
          <w:rFonts w:ascii="Trebuchet MS"/>
          <w:spacing w:val="-6"/>
          <w:sz w:val="17"/>
        </w:rPr>
        <w:t> </w:t>
      </w:r>
      <w:r>
        <w:rPr>
          <w:rFonts w:ascii="Trebuchet MS"/>
          <w:spacing w:val="-4"/>
          <w:sz w:val="17"/>
        </w:rPr>
        <w:t>GENTIL</w:t>
      </w:r>
    </w:p>
    <w:p>
      <w:pPr>
        <w:spacing w:after="0" w:line="252" w:lineRule="auto"/>
        <w:jc w:val="left"/>
        <w:rPr>
          <w:rFonts w:ascii="Trebuchet MS"/>
          <w:sz w:val="17"/>
        </w:rPr>
        <w:sectPr>
          <w:type w:val="continuous"/>
          <w:pgSz w:w="11910" w:h="16840"/>
          <w:pgMar w:header="713" w:footer="0" w:top="2840" w:bottom="280" w:left="1700" w:right="1559"/>
          <w:cols w:num="2" w:equalWidth="0">
            <w:col w:w="5287" w:space="40"/>
            <w:col w:w="3324"/>
          </w:cols>
        </w:sectPr>
      </w:pPr>
    </w:p>
    <w:p>
      <w:pPr>
        <w:spacing w:before="3"/>
        <w:ind w:left="3577" w:right="0" w:firstLine="0"/>
        <w:jc w:val="left"/>
        <w:rPr>
          <w:rFonts w:ascii="Trebuchet MS"/>
          <w:sz w:val="17"/>
        </w:rPr>
      </w:pPr>
      <w:r>
        <w:rPr>
          <w:rFonts w:ascii="Trebuchet MS"/>
          <w:sz w:val="17"/>
        </w:rPr>
        <mc:AlternateContent>
          <mc:Choice Requires="wps">
            <w:drawing>
              <wp:anchor distT="0" distB="0" distL="0" distR="0" allowOverlap="1" layoutInCell="1" locked="0" behindDoc="1" simplePos="0" relativeHeight="487553536">
                <wp:simplePos x="0" y="0"/>
                <wp:positionH relativeFrom="page">
                  <wp:posOffset>4770893</wp:posOffset>
                </wp:positionH>
                <wp:positionV relativeFrom="paragraph">
                  <wp:posOffset>137225</wp:posOffset>
                </wp:positionV>
                <wp:extent cx="299085" cy="131445"/>
                <wp:effectExtent l="0" t="0" r="0" b="0"/>
                <wp:wrapNone/>
                <wp:docPr id="4" name="Textbox 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" name="Textbox 4"/>
                      <wps:cNvSpPr txBox="1"/>
                      <wps:spPr>
                        <a:xfrm>
                          <a:off x="0" y="0"/>
                          <a:ext cx="299085" cy="13144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before="4"/>
                              <w:ind w:left="0" w:right="0" w:firstLine="0"/>
                              <w:jc w:val="left"/>
                              <w:rPr>
                                <w:rFonts w:ascii="Trebuchet MS"/>
                                <w:sz w:val="17"/>
                              </w:rPr>
                            </w:pPr>
                            <w:r>
                              <w:rPr>
                                <w:rFonts w:ascii="Trebuchet MS"/>
                                <w:spacing w:val="-2"/>
                                <w:sz w:val="17"/>
                              </w:rPr>
                              <w:t>-</w:t>
                            </w:r>
                            <w:r>
                              <w:rPr>
                                <w:rFonts w:ascii="Trebuchet MS"/>
                                <w:spacing w:val="-2"/>
                                <w:sz w:val="17"/>
                              </w:rPr>
                              <w:t>04'00'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75.660919pt;margin-top:10.805152pt;width:23.55pt;height:10.35pt;mso-position-horizontal-relative:page;mso-position-vertical-relative:paragraph;z-index:-15762944" type="#_x0000_t202" id="docshape3" filled="false" stroked="false">
                <v:textbox inset="0,0,0,0">
                  <w:txbxContent>
                    <w:p>
                      <w:pPr>
                        <w:spacing w:before="4"/>
                        <w:ind w:left="0" w:right="0" w:firstLine="0"/>
                        <w:jc w:val="left"/>
                        <w:rPr>
                          <w:rFonts w:ascii="Trebuchet MS"/>
                          <w:sz w:val="17"/>
                        </w:rPr>
                      </w:pPr>
                      <w:r>
                        <w:rPr>
                          <w:rFonts w:ascii="Trebuchet MS"/>
                          <w:spacing w:val="-2"/>
                          <w:sz w:val="17"/>
                        </w:rPr>
                        <w:t>-</w:t>
                      </w:r>
                      <w:r>
                        <w:rPr>
                          <w:rFonts w:ascii="Trebuchet MS"/>
                          <w:spacing w:val="-2"/>
                          <w:sz w:val="17"/>
                        </w:rPr>
                        <w:t>04'00'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rFonts w:ascii="Trebuchet MS"/>
          <w:spacing w:val="-8"/>
          <w:position w:val="-12"/>
          <w:sz w:val="32"/>
        </w:rPr>
        <w:t>CORREA</w:t>
      </w:r>
      <w:r>
        <w:rPr>
          <w:rFonts w:ascii="Trebuchet MS"/>
          <w:spacing w:val="-16"/>
          <w:position w:val="-12"/>
          <w:sz w:val="32"/>
        </w:rPr>
        <w:t> </w:t>
      </w:r>
      <w:r>
        <w:rPr>
          <w:rFonts w:ascii="Trebuchet MS"/>
          <w:spacing w:val="-8"/>
          <w:position w:val="-12"/>
          <w:sz w:val="32"/>
        </w:rPr>
        <w:t>GENTIL</w:t>
      </w:r>
      <w:r>
        <w:rPr>
          <w:rFonts w:ascii="Trebuchet MS"/>
          <w:spacing w:val="3"/>
          <w:position w:val="-12"/>
          <w:sz w:val="32"/>
        </w:rPr>
        <w:t> </w:t>
      </w:r>
      <w:r>
        <w:rPr>
          <w:rFonts w:ascii="Trebuchet MS"/>
          <w:spacing w:val="-8"/>
          <w:sz w:val="17"/>
        </w:rPr>
        <w:t>Dados: 2023.03.01</w:t>
      </w:r>
      <w:r>
        <w:rPr>
          <w:rFonts w:ascii="Trebuchet MS"/>
          <w:spacing w:val="-9"/>
          <w:sz w:val="17"/>
        </w:rPr>
        <w:t> </w:t>
      </w:r>
      <w:r>
        <w:rPr>
          <w:rFonts w:ascii="Trebuchet MS"/>
          <w:spacing w:val="-8"/>
          <w:sz w:val="17"/>
        </w:rPr>
        <w:t>15:08:09</w:t>
      </w:r>
    </w:p>
    <w:p>
      <w:pPr>
        <w:pStyle w:val="BodyText"/>
        <w:spacing w:before="17"/>
        <w:ind w:left="0"/>
        <w:jc w:val="left"/>
        <w:rPr>
          <w:rFonts w:ascii="Trebuchet MS"/>
          <w:sz w:val="16"/>
        </w:rPr>
      </w:pPr>
    </w:p>
    <w:p>
      <w:pPr>
        <w:tabs>
          <w:tab w:pos="5190" w:val="left" w:leader="none"/>
        </w:tabs>
        <w:spacing w:line="192" w:lineRule="exact" w:before="0"/>
        <w:ind w:left="1417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Assinado</w:t>
      </w:r>
      <w:r>
        <w:rPr>
          <w:rFonts w:ascii="Calibri"/>
          <w:spacing w:val="-5"/>
          <w:sz w:val="16"/>
        </w:rPr>
        <w:t> </w:t>
      </w:r>
      <w:r>
        <w:rPr>
          <w:rFonts w:ascii="Calibri"/>
          <w:spacing w:val="-2"/>
          <w:sz w:val="16"/>
        </w:rPr>
        <w:t>Digitalmente</w:t>
      </w:r>
      <w:r>
        <w:rPr>
          <w:rFonts w:ascii="Calibri"/>
          <w:sz w:val="16"/>
        </w:rPr>
        <w:tab/>
        <w:t>Assinado</w:t>
      </w:r>
      <w:r>
        <w:rPr>
          <w:rFonts w:ascii="Calibri"/>
          <w:spacing w:val="-6"/>
          <w:sz w:val="16"/>
        </w:rPr>
        <w:t> </w:t>
      </w:r>
      <w:r>
        <w:rPr>
          <w:rFonts w:ascii="Calibri"/>
          <w:spacing w:val="-2"/>
          <w:sz w:val="16"/>
        </w:rPr>
        <w:t>Digitalmente</w:t>
      </w:r>
    </w:p>
    <w:p>
      <w:pPr>
        <w:tabs>
          <w:tab w:pos="4443" w:val="left" w:leader="none"/>
          <w:tab w:pos="5266" w:val="left" w:leader="none"/>
        </w:tabs>
        <w:spacing w:line="280" w:lineRule="auto" w:before="0"/>
        <w:ind w:left="1460" w:right="1719" w:hanging="627"/>
        <w:jc w:val="left"/>
        <w:rPr>
          <w:sz w:val="20"/>
        </w:rPr>
      </w:pPr>
      <w:r>
        <w:rPr>
          <w:sz w:val="20"/>
        </w:rPr>
        <w:t>Tânia Mara Garcia Mafra</w:t>
        <w:tab/>
        <w:t>Des.</w:t>
      </w:r>
      <w:r>
        <w:rPr>
          <w:spacing w:val="-8"/>
          <w:sz w:val="20"/>
        </w:rPr>
        <w:t> </w:t>
      </w:r>
      <w:r>
        <w:rPr>
          <w:sz w:val="20"/>
        </w:rPr>
        <w:t>Airton</w:t>
      </w:r>
      <w:r>
        <w:rPr>
          <w:spacing w:val="-8"/>
          <w:sz w:val="20"/>
        </w:rPr>
        <w:t> </w:t>
      </w:r>
      <w:r>
        <w:rPr>
          <w:sz w:val="20"/>
        </w:rPr>
        <w:t>Luís</w:t>
      </w:r>
      <w:r>
        <w:rPr>
          <w:spacing w:val="-10"/>
          <w:sz w:val="20"/>
        </w:rPr>
        <w:t> </w:t>
      </w:r>
      <w:r>
        <w:rPr>
          <w:sz w:val="20"/>
        </w:rPr>
        <w:t>Corrêa</w:t>
      </w:r>
      <w:r>
        <w:rPr>
          <w:spacing w:val="-10"/>
          <w:sz w:val="20"/>
        </w:rPr>
        <w:t> </w:t>
      </w:r>
      <w:r>
        <w:rPr>
          <w:sz w:val="20"/>
        </w:rPr>
        <w:t>Gentil </w:t>
      </w:r>
      <w:r>
        <w:rPr>
          <w:spacing w:val="-2"/>
          <w:sz w:val="20"/>
        </w:rPr>
        <w:t>Secretária</w:t>
      </w:r>
      <w:r>
        <w:rPr>
          <w:sz w:val="20"/>
        </w:rPr>
        <w:tab/>
        <w:tab/>
      </w:r>
      <w:r>
        <w:rPr>
          <w:spacing w:val="-2"/>
          <w:sz w:val="20"/>
        </w:rPr>
        <w:t>Presidente</w:t>
      </w:r>
    </w:p>
    <w:sectPr>
      <w:type w:val="continuous"/>
      <w:pgSz w:w="11910" w:h="16840"/>
      <w:pgMar w:header="713" w:footer="0" w:top="2840" w:bottom="280" w:left="1700" w:right="155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Calibri">
    <w:altName w:val="Calibri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Trebuchet MS">
    <w:altName w:val="Trebuchet MS"/>
    <w:charset w:val="1"/>
    <w:family w:val="swiss"/>
    <w:pitch w:val="variable"/>
  </w:font>
</w:fonts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ind w:left="0"/>
      <w:jc w:val="left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7553024">
          <wp:simplePos x="0" y="0"/>
          <wp:positionH relativeFrom="page">
            <wp:posOffset>3502152</wp:posOffset>
          </wp:positionH>
          <wp:positionV relativeFrom="page">
            <wp:posOffset>452628</wp:posOffset>
          </wp:positionV>
          <wp:extent cx="554736" cy="522558"/>
          <wp:effectExtent l="0" t="0" r="0" b="0"/>
          <wp:wrapNone/>
          <wp:docPr id="1" name="Image 1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54736" cy="52255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53536">
              <wp:simplePos x="0" y="0"/>
              <wp:positionH relativeFrom="page">
                <wp:posOffset>1762760</wp:posOffset>
              </wp:positionH>
              <wp:positionV relativeFrom="page">
                <wp:posOffset>1003803</wp:posOffset>
              </wp:positionV>
              <wp:extent cx="4035425" cy="824230"/>
              <wp:effectExtent l="0" t="0" r="0" b="0"/>
              <wp:wrapNone/>
              <wp:docPr id="2" name="Textbox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Textbox 2"/>
                    <wps:cNvSpPr txBox="1"/>
                    <wps:spPr>
                      <a:xfrm>
                        <a:off x="0" y="0"/>
                        <a:ext cx="4035425" cy="82423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line="245" w:lineRule="exact"/>
                            <w:ind w:left="846" w:right="847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Poder</w:t>
                          </w:r>
                          <w:r>
                            <w:rPr>
                              <w:rFonts w:ascii="Calibri" w:hAnsi="Calibri"/>
                              <w:spacing w:val="-2"/>
                            </w:rPr>
                            <w:t> Judiciário</w:t>
                          </w:r>
                        </w:p>
                        <w:p>
                          <w:pPr>
                            <w:pStyle w:val="BodyText"/>
                            <w:ind w:left="846" w:right="844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Tribunal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de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Justiça</w:t>
                          </w:r>
                          <w:r>
                            <w:rPr>
                              <w:rFonts w:ascii="Calibri" w:hAnsi="Calibri"/>
                              <w:spacing w:val="-8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Estado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Amazonas Secretaria da Terceira Câmara Cível</w:t>
                          </w:r>
                        </w:p>
                        <w:p>
                          <w:pPr>
                            <w:spacing w:before="1"/>
                            <w:ind w:left="846" w:right="847" w:firstLine="0"/>
                            <w:jc w:val="center"/>
                            <w:rPr>
                              <w:rFonts w:ascii="Arial MT" w:hAnsi="Arial MT"/>
                              <w:sz w:val="20"/>
                            </w:rPr>
                          </w:pPr>
                          <w:r>
                            <w:rPr>
                              <w:rFonts w:ascii="Arial MT" w:hAnsi="Arial MT"/>
                              <w:sz w:val="20"/>
                            </w:rPr>
                            <w:t>Endereço</w:t>
                          </w:r>
                          <w:r>
                            <w:rPr>
                              <w:rFonts w:ascii="Arial MT" w:hAnsi="Arial MT"/>
                              <w:spacing w:val="-12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 MT" w:hAnsi="Arial MT"/>
                              <w:sz w:val="20"/>
                            </w:rPr>
                            <w:t>Eletrônico:</w:t>
                          </w:r>
                          <w:r>
                            <w:rPr>
                              <w:rFonts w:ascii="Arial MT" w:hAnsi="Arial MT"/>
                              <w:spacing w:val="-12"/>
                              <w:sz w:val="20"/>
                            </w:rPr>
                            <w:t> </w:t>
                          </w:r>
                          <w:hyperlink r:id="rId2">
                            <w:r>
                              <w:rPr>
                                <w:rFonts w:ascii="Arial MT" w:hAnsi="Arial MT"/>
                                <w:color w:val="0000FF"/>
                                <w:spacing w:val="-2"/>
                                <w:sz w:val="20"/>
                                <w:u w:val="single" w:color="0000FF"/>
                              </w:rPr>
                              <w:t>sec.3camara.civel@tjam.jus.br</w:t>
                            </w:r>
                          </w:hyperlink>
                        </w:p>
                        <w:p>
                          <w:pPr>
                            <w:pStyle w:val="BodyText"/>
                            <w:ind w:left="0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Contatos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telefônicos:</w:t>
                          </w:r>
                          <w:r>
                            <w:rPr>
                              <w:rFonts w:ascii="Calibri" w:hAnsi="Calibri"/>
                              <w:spacing w:val="-3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(92)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2129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6722/2129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6723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(92)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99971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3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0939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138.800003pt;margin-top:79.039665pt;width:317.75pt;height:64.9pt;mso-position-horizontal-relative:page;mso-position-vertical-relative:page;z-index:-15762944" type="#_x0000_t202" id="docshape1" filled="false" stroked="false">
              <v:textbox inset="0,0,0,0">
                <w:txbxContent>
                  <w:p>
                    <w:pPr>
                      <w:pStyle w:val="BodyText"/>
                      <w:spacing w:line="245" w:lineRule="exact"/>
                      <w:ind w:left="846" w:right="847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Poder</w:t>
                    </w:r>
                    <w:r>
                      <w:rPr>
                        <w:rFonts w:ascii="Calibri" w:hAnsi="Calibri"/>
                        <w:spacing w:val="-2"/>
                      </w:rPr>
                      <w:t> Judiciário</w:t>
                    </w:r>
                  </w:p>
                  <w:p>
                    <w:pPr>
                      <w:pStyle w:val="BodyText"/>
                      <w:ind w:left="846" w:right="844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Tribunal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de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Justiça</w:t>
                    </w:r>
                    <w:r>
                      <w:rPr>
                        <w:rFonts w:ascii="Calibri" w:hAnsi="Calibri"/>
                        <w:spacing w:val="-8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Estado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Amazonas Secretaria da Terceira Câmara Cível</w:t>
                    </w:r>
                  </w:p>
                  <w:p>
                    <w:pPr>
                      <w:spacing w:before="1"/>
                      <w:ind w:left="846" w:right="847" w:firstLine="0"/>
                      <w:jc w:val="center"/>
                      <w:rPr>
                        <w:rFonts w:ascii="Arial MT" w:hAnsi="Arial MT"/>
                        <w:sz w:val="20"/>
                      </w:rPr>
                    </w:pPr>
                    <w:r>
                      <w:rPr>
                        <w:rFonts w:ascii="Arial MT" w:hAnsi="Arial MT"/>
                        <w:sz w:val="20"/>
                      </w:rPr>
                      <w:t>Endereço</w:t>
                    </w:r>
                    <w:r>
                      <w:rPr>
                        <w:rFonts w:ascii="Arial MT" w:hAnsi="Arial MT"/>
                        <w:spacing w:val="-12"/>
                        <w:sz w:val="20"/>
                      </w:rPr>
                      <w:t> </w:t>
                    </w:r>
                    <w:r>
                      <w:rPr>
                        <w:rFonts w:ascii="Arial MT" w:hAnsi="Arial MT"/>
                        <w:sz w:val="20"/>
                      </w:rPr>
                      <w:t>Eletrônico:</w:t>
                    </w:r>
                    <w:r>
                      <w:rPr>
                        <w:rFonts w:ascii="Arial MT" w:hAnsi="Arial MT"/>
                        <w:spacing w:val="-12"/>
                        <w:sz w:val="20"/>
                      </w:rPr>
                      <w:t> </w:t>
                    </w:r>
                    <w:hyperlink r:id="rId2">
                      <w:r>
                        <w:rPr>
                          <w:rFonts w:ascii="Arial MT" w:hAnsi="Arial MT"/>
                          <w:color w:val="0000FF"/>
                          <w:spacing w:val="-2"/>
                          <w:sz w:val="20"/>
                          <w:u w:val="single" w:color="0000FF"/>
                        </w:rPr>
                        <w:t>sec.3camara.civel@tjam.jus.br</w:t>
                      </w:r>
                    </w:hyperlink>
                  </w:p>
                  <w:p>
                    <w:pPr>
                      <w:pStyle w:val="BodyText"/>
                      <w:ind w:left="0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Contatos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telefônicos:</w:t>
                    </w:r>
                    <w:r>
                      <w:rPr>
                        <w:rFonts w:ascii="Calibri" w:hAnsi="Calibri"/>
                        <w:spacing w:val="-3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(92)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2129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5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6722/2129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6723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(92)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99971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3"/>
                      </w:rPr>
                      <w:t> </w:t>
                    </w:r>
                    <w:r>
                      <w:rPr>
                        <w:rFonts w:ascii="Calibri" w:hAnsi="Calibri"/>
                        <w:spacing w:val="-4"/>
                      </w:rPr>
                      <w:t>0939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  <w:jc w:val="both"/>
    </w:pPr>
    <w:rPr>
      <w:rFonts w:ascii="Times New Roman" w:hAnsi="Times New Roman" w:eastAsia="Times New Roman" w:cs="Times New Roman"/>
      <w:sz w:val="22"/>
      <w:szCs w:val="22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image" Target="media/image1.jpeg"/><Relationship Id="rId2" Type="http://schemas.openxmlformats.org/officeDocument/2006/relationships/hyperlink" Target="mailto:sec.3camara.civel@tjam.jus.br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- 36 - 17.10.2022</dc:title>
  <dcterms:created xsi:type="dcterms:W3CDTF">2025-05-20T14:11:35Z</dcterms:created>
  <dcterms:modified xsi:type="dcterms:W3CDTF">2025-05-20T14:11:35Z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2023-01-02T00:00:00Z</vt:filetime>
  </property>
  <property fmtid="{D5CDD505-2E9C-101B-9397-08002B2CF9AE}" pid="3" name="LastSaved">
    <vt:filetime>2025-05-20T00:00:00Z</vt:filetime>
  </property>
  <property fmtid="{D5CDD505-2E9C-101B-9397-08002B2CF9AE}" pid="4" name="Producer">
    <vt:lpwstr>Microsoft: Print To PDF</vt:lpwstr>
  </property>
</Properties>
</file>