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32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dezenove de setembro de dois mil, vinte e dois, nesta cidade de Manaus, 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Lafayette Carneiro Vieira Júnior, Desembargadora Nélia Caminha Jorge, Desembargador Abraham Peixoto Campos Filho, Desembargador Flávio Humberto Pascarelli Lopes e do Dr. Sarah Pirangy de Souza, Representante do Ministério Público. Ao iniciar-se a sessão, posta em discussão e não impugnada, foi aprovada a ata</w:t>
      </w:r>
      <w:r>
        <w:rPr>
          <w:spacing w:val="40"/>
        </w:rPr>
        <w:t> </w:t>
      </w:r>
      <w:r>
        <w:rPr/>
        <w:t>anterior. PUBLICAÇÃO DE ACÓRDÃOS Pelo Exmo. Sr. Desembargador ABRAHAM PEIXOTO CAMPOS FILHO: Apelação Cível nº: 0636625-66.2018.8.04.0001 de Capital - Fórum Ministro Henoch Reis/5ª Vara Cível e de Acidentes de Trabalho. JULGAMENTOS 1) Apelação Cível nº: 0635829-70.2021.8.04.0001 de Capital - Fórum Ministro Henoch Reis/5ª Vara Cível e de Acidentes de Trabalho. Apelante: Gollog Servico de Carga Aerea, Apelada: Sarah Anute Carioca Vieira (Representado(a) por seu Pai) Odilardo Silva Vieira, MPAM: Ministério Público do Estado do Amazonas, ProcuradorMP: DELISA OLIVIA VIERALVES FERREIRA.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em</w:t>
      </w:r>
      <w:r>
        <w:rPr>
          <w:spacing w:val="-1"/>
        </w:rPr>
        <w:t> </w:t>
      </w:r>
      <w:r>
        <w:rPr/>
        <w:t>consonância com</w:t>
      </w:r>
      <w:r>
        <w:rPr>
          <w:spacing w:val="-1"/>
        </w:rPr>
        <w:t> </w:t>
      </w:r>
      <w:r>
        <w:rPr/>
        <w:t>o parecer ministerial (fls. 176/184), conhecer e negar provimento ao recurso, nos termos do voto do Relator. Proferiu sustentação oral, Dra. Amanda Guimarães Gomes, Advogada da Apelante.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1"/>
        </w:rPr>
        <w:t> </w:t>
      </w:r>
      <w:r>
        <w:rPr/>
        <w:t>Exmos(as).</w:t>
      </w:r>
      <w:r>
        <w:rPr>
          <w:spacing w:val="2"/>
        </w:rPr>
        <w:t> </w:t>
      </w:r>
      <w:r>
        <w:rPr/>
        <w:t>Srs(as).</w:t>
      </w:r>
      <w:r>
        <w:rPr>
          <w:spacing w:val="29"/>
        </w:rPr>
        <w:t>  </w:t>
      </w:r>
      <w:r>
        <w:rPr/>
        <w:t>Domingos</w:t>
      </w:r>
      <w:r>
        <w:rPr>
          <w:spacing w:val="4"/>
        </w:rPr>
        <w:t> </w:t>
      </w:r>
      <w:r>
        <w:rPr/>
        <w:t>Jorge</w:t>
      </w:r>
      <w:r>
        <w:rPr>
          <w:spacing w:val="3"/>
        </w:rPr>
        <w:t> </w:t>
      </w:r>
      <w:r>
        <w:rPr/>
        <w:t>Chalub</w:t>
      </w:r>
      <w:r>
        <w:rPr>
          <w:spacing w:val="1"/>
        </w:rPr>
        <w:t> </w:t>
      </w:r>
      <w:r>
        <w:rPr/>
        <w:t>Pereira e</w:t>
      </w:r>
      <w:r>
        <w:rPr>
          <w:spacing w:val="60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 Campos</w:t>
      </w:r>
      <w:r>
        <w:rPr>
          <w:spacing w:val="2"/>
        </w:rPr>
        <w:t> </w:t>
      </w:r>
      <w:r>
        <w:rPr>
          <w:spacing w:val="-2"/>
        </w:rPr>
        <w:t>Filho.</w:t>
      </w:r>
    </w:p>
    <w:p>
      <w:pPr>
        <w:pStyle w:val="BodyText"/>
        <w:ind w:right="135"/>
      </w:pPr>
      <w:r>
        <w:rPr/>
        <w:t>2) Agravo de Instrumento nº: 4009360-68.2021.8.04.0000 de Capital - Fórum Ministro Henoch Reis/17ª Vara Cível e de Acidentes de Trabalho. Agravante: Andre Luis Alves de Figueiredo, Agravado: Bradesco Administradora de Consórcios Ltda.. Relator o Exmo. Sr. Desembargador ABRAHAM PEIXOTO CAMPOS FILHO. Decisão: ACÓRDÃOVistos, discutidos e relatados estes autos de Agravo de Instrumento n.º 4009360-68.2021.8.04.0000, ACORDAM os Desembargadores que integram a Terceira Câmara Cível do Egrégio Tribunal de Justiça do Amazonas, por unanimidade de votos, em conhecer e dar provimento ao recurso,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Domingos Jorge Chalub Pereira. 3) Apelação Cível nº: 0650033-22.2021.8.04.0001 de Capital - Fórum Ministro Henoch Reis/16ª Vara Cível e de Acidentes de Trabalho. Apelante: Banco Pan S.a., Apelada: Valdemira da Rosa Martins. Relator o Exmo. Sr. Desembargador DOMINGOS JORGE CHALUB PEREIRA. Decisão: Vistos, relatados e discutidos os presentes Autos de Apelação Cível n. 0650033- 22.2021.8.04.0001 - Capital - Fórum Ministro Henoch Reis - em que são partes as acima nominadas.ACORDAM os Excelentíssimos Senhores Desembargadores integrantes da Terceira Câmara Cível</w:t>
      </w:r>
      <w:r>
        <w:rPr>
          <w:spacing w:val="40"/>
        </w:rPr>
        <w:t> </w:t>
      </w:r>
      <w:r>
        <w:rPr/>
        <w:t>deste Egrégio</w:t>
      </w:r>
      <w:r>
        <w:rPr>
          <w:spacing w:val="-2"/>
        </w:rPr>
        <w:t> </w:t>
      </w:r>
      <w:r>
        <w:rPr/>
        <w:t>Tribunal, por UNANIMIDADE de votos,</w:t>
      </w:r>
      <w:r>
        <w:rPr>
          <w:spacing w:val="-2"/>
        </w:rPr>
        <w:t> </w:t>
      </w:r>
      <w:r>
        <w:rPr/>
        <w:t>em</w:t>
      </w:r>
      <w:r>
        <w:rPr>
          <w:spacing w:val="-4"/>
        </w:rPr>
        <w:t> </w:t>
      </w:r>
      <w:r>
        <w:rPr/>
        <w:t>conhecer</w:t>
      </w:r>
      <w:r>
        <w:rPr>
          <w:spacing w:val="-1"/>
        </w:rPr>
        <w:t> </w:t>
      </w:r>
      <w:r>
        <w:rPr/>
        <w:t>e dar</w:t>
      </w:r>
      <w:r>
        <w:rPr>
          <w:spacing w:val="-1"/>
        </w:rPr>
        <w:t> </w:t>
      </w:r>
      <w:r>
        <w:rPr/>
        <w:t>pacial provimento ao recurso interposto, conforme as razões constantes do voto condutor desta</w:t>
      </w:r>
      <w:r>
        <w:rPr>
          <w:spacing w:val="40"/>
        </w:rPr>
        <w:t> </w:t>
      </w:r>
      <w:r>
        <w:rPr/>
        <w:t>decisão.</w:t>
      </w:r>
      <w:r>
        <w:rPr>
          <w:spacing w:val="11"/>
        </w:rPr>
        <w:t> </w:t>
      </w:r>
      <w:r>
        <w:rPr/>
        <w:t>IMPEDIDO:</w:t>
      </w:r>
      <w:r>
        <w:rPr>
          <w:spacing w:val="14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2"/>
        </w:rPr>
        <w:t> </w:t>
      </w:r>
      <w:r>
        <w:rPr/>
        <w:t>PEIXOTO</w:t>
      </w:r>
      <w:r>
        <w:rPr>
          <w:spacing w:val="12"/>
        </w:rPr>
        <w:t> </w:t>
      </w:r>
      <w:r>
        <w:rPr/>
        <w:t>CAMPOS</w:t>
      </w:r>
      <w:r>
        <w:rPr>
          <w:spacing w:val="12"/>
        </w:rPr>
        <w:t> </w:t>
      </w:r>
      <w:r>
        <w:rPr/>
        <w:t>FILHO.</w:t>
      </w:r>
      <w:r>
        <w:rPr>
          <w:spacing w:val="17"/>
        </w:rPr>
        <w:t> </w:t>
      </w:r>
      <w:r>
        <w:rPr/>
        <w:t>Impedido</w:t>
      </w:r>
      <w:r>
        <w:rPr>
          <w:spacing w:val="14"/>
        </w:rPr>
        <w:t> </w:t>
      </w:r>
      <w:r>
        <w:rPr/>
        <w:t>o</w:t>
      </w:r>
      <w:r>
        <w:rPr>
          <w:spacing w:val="14"/>
        </w:rPr>
        <w:t> </w:t>
      </w:r>
      <w:r>
        <w:rPr/>
        <w:t>Exmo.</w:t>
      </w:r>
      <w:r>
        <w:rPr>
          <w:spacing w:val="12"/>
        </w:rPr>
        <w:t> </w:t>
      </w:r>
      <w:r>
        <w:rPr>
          <w:spacing w:val="-5"/>
        </w:rPr>
        <w:t>Sr.</w:t>
      </w:r>
    </w:p>
    <w:p>
      <w:pPr>
        <w:pStyle w:val="BodyText"/>
        <w:ind w:right="137"/>
      </w:pPr>
      <w:r>
        <w:rPr/>
        <w:t>Desembargador Abraham</w:t>
      </w:r>
      <w:r>
        <w:rPr>
          <w:spacing w:val="-4"/>
        </w:rPr>
        <w:t> </w:t>
      </w:r>
      <w:r>
        <w:rPr/>
        <w:t>Peixoto Campos Filho. Participaram</w:t>
      </w:r>
      <w:r>
        <w:rPr>
          <w:spacing w:val="-4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 de</w:t>
      </w:r>
      <w:r>
        <w:rPr>
          <w:spacing w:val="-1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Simões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Airton Luís</w:t>
      </w:r>
      <w:r>
        <w:rPr>
          <w:spacing w:val="-4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4) Agravo Interno Cível</w:t>
      </w:r>
      <w:r>
        <w:rPr>
          <w:spacing w:val="-2"/>
        </w:rPr>
        <w:t> </w:t>
      </w:r>
      <w:r>
        <w:rPr/>
        <w:t>nº: 0005646-71.2021.8.04.0000 de Capital - Fórum Ministro Henoch Reis/9ª Vara Cível e de Acidentes de Trabalho. Agravante: Amil – Assistência Médica Internacional S/A, Agravado: Davi</w:t>
      </w:r>
      <w:r>
        <w:rPr>
          <w:spacing w:val="-1"/>
        </w:rPr>
        <w:t> </w:t>
      </w:r>
      <w:r>
        <w:rPr/>
        <w:t>Pedrosa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Souza</w:t>
      </w:r>
      <w:r>
        <w:rPr>
          <w:spacing w:val="2"/>
        </w:rPr>
        <w:t> </w:t>
      </w:r>
      <w:r>
        <w:rPr/>
        <w:t>Vinhote,</w:t>
      </w:r>
      <w:r>
        <w:rPr>
          <w:spacing w:val="1"/>
        </w:rPr>
        <w:t> </w:t>
      </w:r>
      <w:r>
        <w:rPr/>
        <w:t>Agravada:</w:t>
      </w:r>
      <w:r>
        <w:rPr>
          <w:spacing w:val="3"/>
        </w:rPr>
        <w:t> </w:t>
      </w:r>
      <w:r>
        <w:rPr/>
        <w:t>Iaskara</w:t>
      </w:r>
      <w:r>
        <w:rPr>
          <w:spacing w:val="2"/>
        </w:rPr>
        <w:t> </w:t>
      </w:r>
      <w:r>
        <w:rPr/>
        <w:t>Vanessa</w:t>
      </w:r>
      <w:r>
        <w:rPr>
          <w:spacing w:val="2"/>
        </w:rPr>
        <w:t> </w:t>
      </w:r>
      <w:r>
        <w:rPr/>
        <w:t>Pedrosa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Souza</w:t>
      </w:r>
      <w:r>
        <w:rPr>
          <w:spacing w:val="2"/>
        </w:rPr>
        <w:t> </w:t>
      </w:r>
      <w:r>
        <w:rPr/>
        <w:t>Vinhote.</w:t>
      </w:r>
      <w:r>
        <w:rPr>
          <w:spacing w:val="2"/>
        </w:rPr>
        <w:t> </w:t>
      </w:r>
      <w:r>
        <w:rPr>
          <w:spacing w:val="-2"/>
        </w:rPr>
        <w:t>Relator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4"/>
      </w:pPr>
      <w:r>
        <w:rPr/>
        <w:t>o Exmo. Sr. Desembargador DOMINGOS JORGE CHALUB PEREIRA. Decisão: Vistos, relatados e discutidos os presentes Autos de Agravo Interno n. 0005646-71.2021.8.04.0000 - Capital - Fórum Ministro Henoch Reis - em que são partes as acima nominadas.ACORDAM os Excelentíssimos Senhores Desembargadores integrantes da Terceira Câmara Cível</w:t>
      </w:r>
      <w:r>
        <w:rPr>
          <w:spacing w:val="40"/>
        </w:rPr>
        <w:t> </w:t>
      </w:r>
      <w:r>
        <w:rPr/>
        <w:t>deste Egrégio Tribunal, por UNANIMIDACDE de votos, em</w:t>
      </w:r>
      <w:r>
        <w:rPr>
          <w:spacing w:val="-2"/>
        </w:rPr>
        <w:t> </w:t>
      </w:r>
      <w:r>
        <w:rPr/>
        <w:t>conhecer e negar provimento ao recurso interposto, conforme as razões constantes do voto condutor desta decisão.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5) Apelação Cível nº: 0613559-62.2015.8.04.0001 de Capital - Fórum Ministro Henoch Reis/4ª Vara Cível e de Acidentes de Trabalho. Apelante: Banco Industrial do Brasil S/A, Apelada: Gracimar de Andrade do Carmo. Relator o Exmo. Sr. Desembargador FLÁVIO HUMBERTO PASCARELLI LOPES. Decisão: Vistos, relatados e discutidos estes autos, acordam os senhores desembargadores, por unanimidade, em conhecer da apelação cível, para negar-lhe provimento nos termos do voto do relator, que passa a integrar o julgado.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Abraham Peixoto Campos Filho. 6) Agravo de Instrumento nº: 4004252-24.2022.8.04.0000 de Capital - Fórum Ministro Henoch Reis/6ª Vara de Família. Agravante: M. M. L. de A., Agravado: H. G. de A. J., MPAM: M. P. do E. do A., ProcuradorMP: K. F. L.. Relator o Exmo. Sr. Desembargador ABRAHAM PEIXOTO CAMPOS FILHO. Decisão: ACÓRDÃOVistos, discutidos e relatados estes autos de Agravo de Instrumento n.º 4004252-24.2022.8.04.0000,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provimento ao recurso,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 Simões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 Chalub Pereira. 7) Apelação Cível nº: 0653662-72.2019.8.04.0001 de Capital 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 Henoch Reis/9ª Vara Cível e de Acidentes de Trabalho. Apelante: Darci Meire Figueiredo Dantas, Apelado: Instituto Nacional do Seguro Social - Inss. Relator o Exmo. Sr. Desembargador AIRTON LUÍS CORRÊA GENTIL. Decisão: ACÓRDÃO.Vistos, relatados e discutidos estes autos de Apelação Cível n.º 0653662-72.2019.8.04.0001,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 Presente, para sustentação oral, Dr. Vitor Teixeira Ferreira,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 Domingos Jorge Chalub Pereira. 8) Apelação Cível nº: 0660204-09.2019.8.04.0001 de Capital - Fórum Ministro Henoch Reis/9ª Vara Cível e de Acidentes de Trabalho. Apelante: Banco Itaú S/A, Apelado: Cassio Cesar Teixeira Junior, Apelada: Dayana Rodrigues da Costa. Relator o Exmo. Sr. Desembargador AIRTON LUÍS CORRÊA GENTIL. Decisão: ACÓRDÃO.Vistos, relatados e discutidos estes autos de</w:t>
      </w:r>
      <w:r>
        <w:rPr>
          <w:spacing w:val="-1"/>
        </w:rPr>
        <w:t> </w:t>
      </w:r>
      <w:r>
        <w:rPr/>
        <w:t>Apelação Cível nº 0660204-09.2019.8.04.0001,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9) Apelação Cível nº: 0667854- 10.2019.8.04.0001 de Capital - Fórum Ministro Henoch Reis/8ª Vara Cível e de Acidentes de Trabalho. Apelante: Wallace Feitoza de Lima, Apelado: Instituto Nacional do Seguro Social - Inss, Apelado: Procuradoria Federal No Estado do Amazonas, Apelante: Instituto Nacional do Seguro Social - Inss, Apelado: Wallace Feitoza de Lima. Relator o Exmo. Sr. Desembargador AIRTON LUÍS CORRÊA GENTIL. Decisão: ACÓRDÃO.Vistos, relatados e discutidos estes autos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Apelação</w:t>
      </w:r>
      <w:r>
        <w:rPr>
          <w:spacing w:val="7"/>
        </w:rPr>
        <w:t> </w:t>
      </w:r>
      <w:r>
        <w:rPr/>
        <w:t>Cível</w:t>
      </w:r>
      <w:r>
        <w:rPr>
          <w:spacing w:val="10"/>
        </w:rPr>
        <w:t> </w:t>
      </w:r>
      <w:r>
        <w:rPr/>
        <w:t>nº</w:t>
      </w:r>
      <w:r>
        <w:rPr>
          <w:spacing w:val="9"/>
        </w:rPr>
        <w:t> </w:t>
      </w:r>
      <w:r>
        <w:rPr/>
        <w:t>0667854-10.2019.8.04.0001,</w:t>
      </w:r>
      <w:r>
        <w:rPr>
          <w:spacing w:val="8"/>
        </w:rPr>
        <w:t> </w:t>
      </w:r>
      <w:r>
        <w:rPr/>
        <w:t>em</w:t>
      </w:r>
      <w:r>
        <w:rPr>
          <w:spacing w:val="5"/>
        </w:rPr>
        <w:t> </w:t>
      </w:r>
      <w:r>
        <w:rPr/>
        <w:t>que</w:t>
      </w:r>
      <w:r>
        <w:rPr>
          <w:spacing w:val="9"/>
        </w:rPr>
        <w:t> </w:t>
      </w:r>
      <w:r>
        <w:rPr/>
        <w:t>são</w:t>
      </w:r>
      <w:r>
        <w:rPr>
          <w:spacing w:val="6"/>
        </w:rPr>
        <w:t> </w:t>
      </w:r>
      <w:r>
        <w:rPr/>
        <w:t>partes</w:t>
      </w:r>
      <w:r>
        <w:rPr>
          <w:spacing w:val="11"/>
        </w:rPr>
        <w:t> </w:t>
      </w:r>
      <w:r>
        <w:rPr/>
        <w:t>as</w:t>
      </w:r>
      <w:r>
        <w:rPr>
          <w:spacing w:val="8"/>
        </w:rPr>
        <w:t> </w:t>
      </w:r>
      <w:r>
        <w:rPr/>
        <w:t>acima</w:t>
      </w:r>
      <w:r>
        <w:rPr>
          <w:spacing w:val="10"/>
        </w:rPr>
        <w:t> </w:t>
      </w:r>
      <w:r>
        <w:rPr>
          <w:spacing w:val="-2"/>
        </w:rPr>
        <w:t>indicadas,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4"/>
      </w:pPr>
      <w:r>
        <w:rPr/>
        <w:t>ACORDAM os Excelentíssimos Senhores Desembargadores que compõem a Egrégia Terceira Câmara Cível do Tribunal de Justiça do Estado do Amazonas, por unanimidade de votos, em conhecer</w:t>
      </w:r>
      <w:r>
        <w:rPr>
          <w:spacing w:val="-2"/>
        </w:rPr>
        <w:t> </w:t>
      </w:r>
      <w:r>
        <w:rPr/>
        <w:t>e prover parcialmente</w:t>
      </w:r>
      <w:r>
        <w:rPr>
          <w:spacing w:val="-1"/>
        </w:rPr>
        <w:t> </w:t>
      </w:r>
      <w:r>
        <w:rPr/>
        <w:t>o recurso de apelação</w:t>
      </w:r>
      <w:r>
        <w:rPr>
          <w:spacing w:val="-2"/>
        </w:rPr>
        <w:t> </w:t>
      </w:r>
      <w:r>
        <w:rPr/>
        <w:t>interposto por Wallace Feitoza de Lima, e conhecer e desprover o recurso interposto pelo Instituto Nacional de Seguro Social, nos termos do voto do desembargador relator.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Domingos Jorge Chalub Pereira. 10) Apelação Cível nº: 0666935-84.2020.8.04.0001 de Capital - Fórum Ministro Henoch Reis/5ª Vara da Fazenda Pública. Apelante: Francisca das Chagas Marques dos Santos, Apelado: Superintendência Estadual de Habitação - SUHAB, MPAM: Ministério Público do Estado do Amazonas. Relator</w:t>
      </w:r>
      <w:r>
        <w:rPr>
          <w:spacing w:val="40"/>
        </w:rPr>
        <w:t> </w:t>
      </w:r>
      <w:r>
        <w:rPr/>
        <w:t>o Exmo. Sr. Desembargador AIRTON LUÍS CORRÊA GENTIL. Decisão: ACÓRDÃO.Vistos, relatados e discutidos estes autos de</w:t>
      </w:r>
      <w:r>
        <w:rPr>
          <w:spacing w:val="-1"/>
        </w:rPr>
        <w:t> </w:t>
      </w:r>
      <w:r>
        <w:rPr/>
        <w:t>Apelação Cível nº 0666935-84.2020.8.04.0001,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11) Apelação Cível nº: 0630055- 40.2013.8.04.0001 de Capital - Fórum Ministro Henoch Reis/5ª Vara Cível e de Acidentes de Trabalho. Apelante: Marcus Martins da Silva, Apelado: Fabio Oliveira Mariano. Relator o Exmo. Sr. Desembargador AIRTON LUÍS CORRÊA GENTIL. Decisão: ACÓRDÃO.Vistos, relatados e discutidos estes autos de Apelação Cível</w:t>
      </w:r>
      <w:r>
        <w:rPr>
          <w:spacing w:val="40"/>
        </w:rPr>
        <w:t> </w:t>
      </w:r>
      <w:r>
        <w:rPr/>
        <w:t>0630055-40.2013.8.04.0001, em que são partes as acima indicadas, ACORDAM os Excelentíssimos Senhores Desembargadores que compõem a Egrégia Terceira Câmara Cível do Tribunal de Justiça do Estado do Amazonas, por unanimidade de votos, em conhecer e prover parcialmente do recurso de apelação, nos termos</w:t>
      </w:r>
      <w:r>
        <w:rPr>
          <w:spacing w:val="40"/>
        </w:rPr>
        <w:t> </w:t>
      </w:r>
      <w:r>
        <w:rPr/>
        <w:t>do voto do condutor da decisão.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Domingos Jorge Chalub Pereira. 12) Embargos de Declaração Cível nº: 0003597-23.2022.8.04.0000 de Capital - Fórum Ministro Henoch Reis/2ª Vara Cível e de Acidentes de Trabalho. Embargante: Instituto Nacional do Seguro Social - Inss, Embargada: Dirlei</w:t>
      </w:r>
      <w:r>
        <w:rPr>
          <w:spacing w:val="-1"/>
        </w:rPr>
        <w:t> </w:t>
      </w:r>
      <w:r>
        <w:rPr/>
        <w:t>Carvalho Couto, Promotor: Pedro</w:t>
      </w:r>
      <w:r>
        <w:rPr>
          <w:spacing w:val="-1"/>
        </w:rPr>
        <w:t> </w:t>
      </w:r>
      <w:r>
        <w:rPr/>
        <w:t>Bezerra Filho, MPAM: Ministério Público do Estado do Amazonas. Relator o Exmo. Sr. Desembargador AIRTON LUÍS CORRÊA GENTIL. Decisão: Vistos, relatados e discutidos estes autos de Embargos de Declaração Cível nº 0003597-23.2022.8.04.0000,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Abraham Peixoto Campos Filho e Domingos</w:t>
      </w:r>
      <w:r>
        <w:rPr>
          <w:spacing w:val="1"/>
        </w:rPr>
        <w:t> </w:t>
      </w:r>
      <w:r>
        <w:rPr/>
        <w:t>Jorge</w:t>
      </w:r>
      <w:r>
        <w:rPr>
          <w:spacing w:val="4"/>
        </w:rPr>
        <w:t> </w:t>
      </w:r>
      <w:r>
        <w:rPr/>
        <w:t>Chalub</w:t>
      </w:r>
      <w:r>
        <w:rPr>
          <w:spacing w:val="5"/>
        </w:rPr>
        <w:t> </w:t>
      </w:r>
      <w:r>
        <w:rPr/>
        <w:t>Pereira.</w:t>
      </w:r>
      <w:r>
        <w:rPr>
          <w:spacing w:val="2"/>
        </w:rPr>
        <w:t> </w:t>
      </w:r>
      <w:r>
        <w:rPr/>
        <w:t>13)</w:t>
      </w:r>
      <w:r>
        <w:rPr>
          <w:spacing w:val="4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nº:</w:t>
      </w:r>
      <w:r>
        <w:rPr>
          <w:spacing w:val="5"/>
        </w:rPr>
        <w:t> </w:t>
      </w:r>
      <w:r>
        <w:rPr/>
        <w:t>0636625-66.2018.8.04.0001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5"/>
      </w:pPr>
      <w:r>
        <w:rPr/>
        <w:t>- Fórum Ministro Henoch Reis/5ª Vara Cível e de Acidentes de Trabalho. Apelante: Mediclab Clínica Médica e Serviços</w:t>
      </w:r>
      <w:r>
        <w:rPr>
          <w:spacing w:val="-2"/>
        </w:rPr>
        <w:t> </w:t>
      </w:r>
      <w:r>
        <w:rPr/>
        <w:t>Laboratoriais Ltda, Apelante: Banco Bradesco S.a., Apelado: Angelo Lopes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Souza,</w:t>
      </w:r>
      <w:r>
        <w:rPr>
          <w:spacing w:val="-2"/>
        </w:rPr>
        <w:t> </w:t>
      </w:r>
      <w:r>
        <w:rPr/>
        <w:t>MPAM:</w:t>
      </w:r>
      <w:r>
        <w:rPr>
          <w:spacing w:val="-2"/>
        </w:rPr>
        <w:t> </w:t>
      </w:r>
      <w:r>
        <w:rPr/>
        <w:t>Ministério</w:t>
      </w:r>
      <w:r>
        <w:rPr>
          <w:spacing w:val="-2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Relator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Desembargador ABRAHAM PEIXOTO CAMPOS FILHO. Decisão: ACÓRDÃOVistos, discutidos e relatados estes autos de Apelação Cível n.º 0636625-66.2018.8.04.0001,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parcial provimento aos recursos.Manaus, .LEITURA DE ACÓRDÃO.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</w:t>
      </w:r>
      <w:r>
        <w:rPr>
          <w:spacing w:val="79"/>
        </w:rPr>
        <w:t> </w:t>
      </w:r>
      <w:r>
        <w:rPr/>
        <w:t>Domingos Jorge Chalub Pereira. VISTA 14) Agravo de Instrumento nº: 4001087-66.2022.8.04.0000 de Capital - Fórum Ministro Henoch Reis/18ª Vara Cível e de Acidentes de Trabalho. Agravante: Samel - Plano de Saúde Ltda, Agravado: José Silva de Almeida. Relator o Exmo. Sr. Desembargador ABRAHAM PEIXOTO CAMPOS FILHO.</w:t>
      </w:r>
      <w:r>
        <w:rPr>
          <w:spacing w:val="70"/>
          <w:w w:val="150"/>
        </w:rPr>
        <w:t> </w:t>
      </w:r>
      <w:r>
        <w:rPr/>
        <w:t>Motivo:</w:t>
      </w:r>
      <w:r>
        <w:rPr>
          <w:spacing w:val="71"/>
          <w:w w:val="150"/>
        </w:rPr>
        <w:t> </w:t>
      </w:r>
      <w:r>
        <w:rPr/>
        <w:t>Proferiu</w:t>
      </w:r>
      <w:r>
        <w:rPr>
          <w:spacing w:val="67"/>
          <w:w w:val="150"/>
        </w:rPr>
        <w:t> </w:t>
      </w:r>
      <w:r>
        <w:rPr/>
        <w:t>sustentação</w:t>
      </w:r>
      <w:r>
        <w:rPr>
          <w:spacing w:val="69"/>
          <w:w w:val="150"/>
        </w:rPr>
        <w:t> </w:t>
      </w:r>
      <w:r>
        <w:rPr/>
        <w:t>oral,</w:t>
      </w:r>
      <w:r>
        <w:rPr>
          <w:spacing w:val="70"/>
          <w:w w:val="150"/>
        </w:rPr>
        <w:t> </w:t>
      </w:r>
      <w:r>
        <w:rPr/>
        <w:t>Dra.</w:t>
      </w:r>
      <w:r>
        <w:rPr>
          <w:spacing w:val="67"/>
          <w:w w:val="150"/>
        </w:rPr>
        <w:t> </w:t>
      </w:r>
      <w:r>
        <w:rPr/>
        <w:t>Heloísa</w:t>
      </w:r>
      <w:r>
        <w:rPr>
          <w:spacing w:val="70"/>
          <w:w w:val="150"/>
        </w:rPr>
        <w:t> </w:t>
      </w:r>
      <w:r>
        <w:rPr/>
        <w:t>Pontes</w:t>
      </w:r>
      <w:r>
        <w:rPr>
          <w:spacing w:val="69"/>
          <w:w w:val="150"/>
        </w:rPr>
        <w:t> </w:t>
      </w:r>
      <w:r>
        <w:rPr/>
        <w:t>Maués,</w:t>
      </w:r>
      <w:r>
        <w:rPr>
          <w:spacing w:val="69"/>
          <w:w w:val="150"/>
        </w:rPr>
        <w:t> </w:t>
      </w:r>
      <w:r>
        <w:rPr/>
        <w:t>Advogada</w:t>
      </w:r>
      <w:r>
        <w:rPr>
          <w:spacing w:val="71"/>
          <w:w w:val="150"/>
        </w:rPr>
        <w:t> </w:t>
      </w:r>
      <w:r>
        <w:rPr>
          <w:spacing w:val="-5"/>
        </w:rPr>
        <w:t>da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3"/>
      </w:pPr>
      <w:r>
        <w:rPr/>
        <w:t>Agravante. Em seguida, o julgamento foi suspenso em virtude do pedido de Vista Regimental</w:t>
      </w:r>
      <w:r>
        <w:rPr>
          <w:spacing w:val="40"/>
        </w:rPr>
        <w:t> </w:t>
      </w:r>
      <w:r>
        <w:rPr/>
        <w:t>do E. Des. Airton Luís Corrêa Gentil. Impedido, Des. João de Jesus Abdala Simões. Participou da videoconferência a Exma. Sra. Dra. Sarah Pirangy de Souza, Representante Ministerial. Impedido o Exmo. Sr. Desembargador João de Jesus Abdala Simões. Participaram do julgamento os(as) Exmos(as). Srs(as).</w:t>
      </w:r>
      <w:r>
        <w:rPr>
          <w:spacing w:val="80"/>
        </w:rPr>
        <w:t> </w:t>
      </w:r>
      <w:r>
        <w:rPr/>
        <w:t>Domingos Jorge Chalub Pereira e</w:t>
      </w:r>
      <w:r>
        <w:rPr>
          <w:spacing w:val="40"/>
        </w:rPr>
        <w:t> </w:t>
      </w:r>
      <w:r>
        <w:rPr/>
        <w:t>Airton Luís Corrêa Gentil. ADIADOS Pelo Exmo. Sr. Desembargador JOÃO DE JESUS ABDALA SIMÕES: Agravo de Instrumento nº: 4004201-13.2022.8.04.0000 de Capital - Fórum Ministro Henoch Reis/19ª Vara Cível e de Acidentes de Trabalho, Apelação Cível nº: 0740128- 35.2020.8.04.0001 de Capital - Fórum Ministro Henoch Reis/9ª Vara Cível e de Acidentes de Trabalho, Apelação Cível nº: 0674428-44.2022.8.04.0001 de Capital - Fórum Ministro Henoch Reis/4ª Vara Cível e de Acidentes de Trabalho, Apelação Cível nº: 0603993-84.2018.8.04.0001 de Capital - Fórum Ministro Henoch Reis/14ª Vara Cível e de Acidentes de Trabalho. Pelo Exmo. Sr. Desembargador LAFAYETTE CARNEIRO VIEIRA JÚNIOR: Agravo de Instrumento nº: 4004001-06.2022.8.04.0000 de Capital - Fórum Ministro Henoch Reis/Vara da Infância e Juventude Cível, Agravo de Instrumento nº: 4004307-72.2022.8.04.0000 de Capital - Fórum Ministro Henoch Reis/9ª Vara Cível e de Acidentes de Trabalho, Apelação Cível nº: 0621804-23.2019.8.04.0001 de Capital - Fórum Ministro Henoch Reis/6ª Vara Cível e de Acidentes de Trabalho. Pelo Exmo. Sr. Desembargador ABRAHAM PEIXOTO CAMPOS FILHO: Apelação Cível nº: 0743642-59.2021.8.04.0001 de Capital - Fórum Ministro Henoch Reis/14ª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spacing w:line="249" w:lineRule="auto" w:before="148"/>
        <w:ind w:left="3577" w:right="0" w:firstLine="0"/>
        <w:jc w:val="left"/>
        <w:rPr>
          <w:rFonts w:ascii="Trebuchet MS"/>
          <w:sz w:val="34"/>
        </w:rPr>
      </w:pPr>
      <w:r>
        <w:rPr>
          <w:rFonts w:ascii="Trebuchet MS"/>
          <w:sz w:val="34"/>
        </w:rPr>
        <mc:AlternateContent>
          <mc:Choice Requires="wps">
            <w:drawing>
              <wp:anchor distT="0" distB="0" distL="0" distR="0" allowOverlap="1" layoutInCell="1" locked="0" behindDoc="1" simplePos="0" relativeHeight="487555072">
                <wp:simplePos x="0" y="0"/>
                <wp:positionH relativeFrom="page">
                  <wp:posOffset>4349946</wp:posOffset>
                </wp:positionH>
                <wp:positionV relativeFrom="paragraph">
                  <wp:posOffset>111399</wp:posOffset>
                </wp:positionV>
                <wp:extent cx="781050" cy="77533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781050" cy="775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1050" h="775335">
                              <a:moveTo>
                                <a:pt x="140526" y="611655"/>
                              </a:moveTo>
                              <a:lnTo>
                                <a:pt x="72792" y="655649"/>
                              </a:lnTo>
                              <a:lnTo>
                                <a:pt x="29519" y="698339"/>
                              </a:lnTo>
                              <a:lnTo>
                                <a:pt x="6671" y="735363"/>
                              </a:lnTo>
                              <a:lnTo>
                                <a:pt x="0" y="762547"/>
                              </a:lnTo>
                              <a:lnTo>
                                <a:pt x="5006" y="772611"/>
                              </a:lnTo>
                              <a:lnTo>
                                <a:pt x="9492" y="775269"/>
                              </a:lnTo>
                              <a:lnTo>
                                <a:pt x="61199" y="775269"/>
                              </a:lnTo>
                              <a:lnTo>
                                <a:pt x="63742" y="773679"/>
                              </a:lnTo>
                              <a:lnTo>
                                <a:pt x="15107" y="773679"/>
                              </a:lnTo>
                              <a:lnTo>
                                <a:pt x="21990" y="744756"/>
                              </a:lnTo>
                              <a:lnTo>
                                <a:pt x="47509" y="703905"/>
                              </a:lnTo>
                              <a:lnTo>
                                <a:pt x="88235" y="657389"/>
                              </a:lnTo>
                              <a:lnTo>
                                <a:pt x="140526" y="611655"/>
                              </a:lnTo>
                              <a:close/>
                            </a:path>
                            <a:path w="781050" h="775335">
                              <a:moveTo>
                                <a:pt x="333959" y="0"/>
                              </a:moveTo>
                              <a:lnTo>
                                <a:pt x="318329" y="10436"/>
                              </a:lnTo>
                              <a:lnTo>
                                <a:pt x="310304" y="34588"/>
                              </a:lnTo>
                              <a:lnTo>
                                <a:pt x="307347" y="61723"/>
                              </a:lnTo>
                              <a:lnTo>
                                <a:pt x="306924" y="81105"/>
                              </a:lnTo>
                              <a:lnTo>
                                <a:pt x="307496" y="98635"/>
                              </a:lnTo>
                              <a:lnTo>
                                <a:pt x="311620" y="137573"/>
                              </a:lnTo>
                              <a:lnTo>
                                <a:pt x="318752" y="179032"/>
                              </a:lnTo>
                              <a:lnTo>
                                <a:pt x="328294" y="222417"/>
                              </a:lnTo>
                              <a:lnTo>
                                <a:pt x="333959" y="244110"/>
                              </a:lnTo>
                              <a:lnTo>
                                <a:pt x="330426" y="261628"/>
                              </a:lnTo>
                              <a:lnTo>
                                <a:pt x="304634" y="333615"/>
                              </a:lnTo>
                              <a:lnTo>
                                <a:pt x="284020" y="383015"/>
                              </a:lnTo>
                              <a:lnTo>
                                <a:pt x="259358" y="437975"/>
                              </a:lnTo>
                              <a:lnTo>
                                <a:pt x="231471" y="495960"/>
                              </a:lnTo>
                              <a:lnTo>
                                <a:pt x="201183" y="554435"/>
                              </a:lnTo>
                              <a:lnTo>
                                <a:pt x="169317" y="610867"/>
                              </a:lnTo>
                              <a:lnTo>
                                <a:pt x="136694" y="662722"/>
                              </a:lnTo>
                              <a:lnTo>
                                <a:pt x="104139" y="707464"/>
                              </a:lnTo>
                              <a:lnTo>
                                <a:pt x="72474" y="742561"/>
                              </a:lnTo>
                              <a:lnTo>
                                <a:pt x="15107" y="773679"/>
                              </a:lnTo>
                              <a:lnTo>
                                <a:pt x="63742" y="773679"/>
                              </a:lnTo>
                              <a:lnTo>
                                <a:pt x="108039" y="737003"/>
                              </a:lnTo>
                              <a:lnTo>
                                <a:pt x="140327" y="698022"/>
                              </a:lnTo>
                              <a:lnTo>
                                <a:pt x="176635" y="645877"/>
                              </a:lnTo>
                              <a:lnTo>
                                <a:pt x="217073" y="579663"/>
                              </a:lnTo>
                              <a:lnTo>
                                <a:pt x="224448" y="577277"/>
                              </a:lnTo>
                              <a:lnTo>
                                <a:pt x="217073" y="577277"/>
                              </a:lnTo>
                              <a:lnTo>
                                <a:pt x="256996" y="505534"/>
                              </a:lnTo>
                              <a:lnTo>
                                <a:pt x="287841" y="445165"/>
                              </a:lnTo>
                              <a:lnTo>
                                <a:pt x="310999" y="394691"/>
                              </a:lnTo>
                              <a:lnTo>
                                <a:pt x="327863" y="352633"/>
                              </a:lnTo>
                              <a:lnTo>
                                <a:pt x="339823" y="317510"/>
                              </a:lnTo>
                              <a:lnTo>
                                <a:pt x="348272" y="287843"/>
                              </a:lnTo>
                              <a:lnTo>
                                <a:pt x="375689" y="287843"/>
                              </a:lnTo>
                              <a:lnTo>
                                <a:pt x="375389" y="287207"/>
                              </a:lnTo>
                              <a:lnTo>
                                <a:pt x="358608" y="241725"/>
                              </a:lnTo>
                              <a:lnTo>
                                <a:pt x="364353" y="201172"/>
                              </a:lnTo>
                              <a:lnTo>
                                <a:pt x="348272" y="201172"/>
                              </a:lnTo>
                              <a:lnTo>
                                <a:pt x="339127" y="166285"/>
                              </a:lnTo>
                              <a:lnTo>
                                <a:pt x="332965" y="132591"/>
                              </a:lnTo>
                              <a:lnTo>
                                <a:pt x="329486" y="100983"/>
                              </a:lnTo>
                              <a:lnTo>
                                <a:pt x="328393" y="72358"/>
                              </a:lnTo>
                              <a:lnTo>
                                <a:pt x="328548" y="65202"/>
                              </a:lnTo>
                              <a:lnTo>
                                <a:pt x="328654" y="60344"/>
                              </a:lnTo>
                              <a:lnTo>
                                <a:pt x="330480" y="40055"/>
                              </a:lnTo>
                              <a:lnTo>
                                <a:pt x="335437" y="19021"/>
                              </a:lnTo>
                              <a:lnTo>
                                <a:pt x="345091" y="4770"/>
                              </a:lnTo>
                              <a:lnTo>
                                <a:pt x="364458" y="4770"/>
                              </a:lnTo>
                              <a:lnTo>
                                <a:pt x="354235" y="795"/>
                              </a:lnTo>
                              <a:lnTo>
                                <a:pt x="333959" y="0"/>
                              </a:lnTo>
                              <a:close/>
                            </a:path>
                            <a:path w="781050" h="775335">
                              <a:moveTo>
                                <a:pt x="760950" y="575687"/>
                              </a:moveTo>
                              <a:lnTo>
                                <a:pt x="753607" y="577104"/>
                              </a:lnTo>
                              <a:lnTo>
                                <a:pt x="747532" y="581054"/>
                              </a:lnTo>
                              <a:lnTo>
                                <a:pt x="743395" y="587093"/>
                              </a:lnTo>
                              <a:lnTo>
                                <a:pt x="741867" y="594771"/>
                              </a:lnTo>
                              <a:lnTo>
                                <a:pt x="743395" y="601989"/>
                              </a:lnTo>
                              <a:lnTo>
                                <a:pt x="747532" y="607791"/>
                              </a:lnTo>
                              <a:lnTo>
                                <a:pt x="753607" y="611655"/>
                              </a:lnTo>
                              <a:lnTo>
                                <a:pt x="760950" y="613059"/>
                              </a:lnTo>
                              <a:lnTo>
                                <a:pt x="769088" y="611655"/>
                              </a:lnTo>
                              <a:lnTo>
                                <a:pt x="773264" y="609083"/>
                              </a:lnTo>
                              <a:lnTo>
                                <a:pt x="752999" y="609083"/>
                              </a:lnTo>
                              <a:lnTo>
                                <a:pt x="745842" y="602722"/>
                              </a:lnTo>
                              <a:lnTo>
                                <a:pt x="745842" y="586024"/>
                              </a:lnTo>
                              <a:lnTo>
                                <a:pt x="752999" y="579663"/>
                              </a:lnTo>
                              <a:lnTo>
                                <a:pt x="773152" y="579663"/>
                              </a:lnTo>
                              <a:lnTo>
                                <a:pt x="769088" y="577104"/>
                              </a:lnTo>
                              <a:lnTo>
                                <a:pt x="760950" y="575687"/>
                              </a:lnTo>
                              <a:close/>
                            </a:path>
                            <a:path w="781050" h="775335">
                              <a:moveTo>
                                <a:pt x="773152" y="579663"/>
                              </a:moveTo>
                              <a:lnTo>
                                <a:pt x="770492" y="579663"/>
                              </a:lnTo>
                              <a:lnTo>
                                <a:pt x="776058" y="586024"/>
                              </a:lnTo>
                              <a:lnTo>
                                <a:pt x="776058" y="602722"/>
                              </a:lnTo>
                              <a:lnTo>
                                <a:pt x="770492" y="609083"/>
                              </a:lnTo>
                              <a:lnTo>
                                <a:pt x="773264" y="609083"/>
                              </a:lnTo>
                              <a:lnTo>
                                <a:pt x="775362" y="607791"/>
                              </a:lnTo>
                              <a:lnTo>
                                <a:pt x="779400" y="601989"/>
                              </a:lnTo>
                              <a:lnTo>
                                <a:pt x="780829" y="594771"/>
                              </a:lnTo>
                              <a:lnTo>
                                <a:pt x="779497" y="587614"/>
                              </a:lnTo>
                              <a:lnTo>
                                <a:pt x="779400" y="587093"/>
                              </a:lnTo>
                              <a:lnTo>
                                <a:pt x="775362" y="581054"/>
                              </a:lnTo>
                              <a:lnTo>
                                <a:pt x="773152" y="579663"/>
                              </a:lnTo>
                              <a:close/>
                            </a:path>
                            <a:path w="781050" h="775335">
                              <a:moveTo>
                                <a:pt x="766516" y="582048"/>
                              </a:moveTo>
                              <a:lnTo>
                                <a:pt x="753794" y="582048"/>
                              </a:lnTo>
                              <a:lnTo>
                                <a:pt x="753794" y="605108"/>
                              </a:lnTo>
                              <a:lnTo>
                                <a:pt x="757769" y="605108"/>
                              </a:lnTo>
                              <a:lnTo>
                                <a:pt x="757769" y="596361"/>
                              </a:lnTo>
                              <a:lnTo>
                                <a:pt x="767841" y="596361"/>
                              </a:lnTo>
                              <a:lnTo>
                                <a:pt x="767311" y="595566"/>
                              </a:lnTo>
                              <a:lnTo>
                                <a:pt x="764926" y="594771"/>
                              </a:lnTo>
                              <a:lnTo>
                                <a:pt x="769697" y="593180"/>
                              </a:lnTo>
                              <a:lnTo>
                                <a:pt x="757769" y="593180"/>
                              </a:lnTo>
                              <a:lnTo>
                                <a:pt x="757769" y="586819"/>
                              </a:lnTo>
                              <a:lnTo>
                                <a:pt x="769166" y="586819"/>
                              </a:lnTo>
                              <a:lnTo>
                                <a:pt x="768901" y="585229"/>
                              </a:lnTo>
                              <a:lnTo>
                                <a:pt x="766516" y="582048"/>
                              </a:lnTo>
                              <a:close/>
                            </a:path>
                            <a:path w="781050" h="775335">
                              <a:moveTo>
                                <a:pt x="767841" y="596361"/>
                              </a:moveTo>
                              <a:lnTo>
                                <a:pt x="762540" y="596361"/>
                              </a:lnTo>
                              <a:lnTo>
                                <a:pt x="764131" y="598746"/>
                              </a:lnTo>
                              <a:lnTo>
                                <a:pt x="764926" y="601132"/>
                              </a:lnTo>
                              <a:lnTo>
                                <a:pt x="765721" y="605108"/>
                              </a:lnTo>
                              <a:lnTo>
                                <a:pt x="769697" y="605108"/>
                              </a:lnTo>
                              <a:lnTo>
                                <a:pt x="768901" y="601132"/>
                              </a:lnTo>
                              <a:lnTo>
                                <a:pt x="768901" y="597951"/>
                              </a:lnTo>
                              <a:lnTo>
                                <a:pt x="767841" y="596361"/>
                              </a:lnTo>
                              <a:close/>
                            </a:path>
                            <a:path w="781050" h="775335">
                              <a:moveTo>
                                <a:pt x="769166" y="586819"/>
                              </a:moveTo>
                              <a:lnTo>
                                <a:pt x="763335" y="586819"/>
                              </a:lnTo>
                              <a:lnTo>
                                <a:pt x="764926" y="587614"/>
                              </a:lnTo>
                              <a:lnTo>
                                <a:pt x="764926" y="592385"/>
                              </a:lnTo>
                              <a:lnTo>
                                <a:pt x="762540" y="593180"/>
                              </a:lnTo>
                              <a:lnTo>
                                <a:pt x="769697" y="593180"/>
                              </a:lnTo>
                              <a:lnTo>
                                <a:pt x="769697" y="590000"/>
                              </a:lnTo>
                              <a:lnTo>
                                <a:pt x="769299" y="587614"/>
                              </a:lnTo>
                              <a:lnTo>
                                <a:pt x="769212" y="587093"/>
                              </a:lnTo>
                              <a:lnTo>
                                <a:pt x="769166" y="586819"/>
                              </a:lnTo>
                              <a:close/>
                            </a:path>
                            <a:path w="781050" h="775335">
                              <a:moveTo>
                                <a:pt x="375689" y="287843"/>
                              </a:moveTo>
                              <a:lnTo>
                                <a:pt x="348272" y="287843"/>
                              </a:lnTo>
                              <a:lnTo>
                                <a:pt x="382323" y="359171"/>
                              </a:lnTo>
                              <a:lnTo>
                                <a:pt x="418015" y="412103"/>
                              </a:lnTo>
                              <a:lnTo>
                                <a:pt x="452982" y="449806"/>
                              </a:lnTo>
                              <a:lnTo>
                                <a:pt x="484858" y="475448"/>
                              </a:lnTo>
                              <a:lnTo>
                                <a:pt x="511276" y="492197"/>
                              </a:lnTo>
                              <a:lnTo>
                                <a:pt x="464082" y="501149"/>
                              </a:lnTo>
                              <a:lnTo>
                                <a:pt x="415211" y="512134"/>
                              </a:lnTo>
                              <a:lnTo>
                                <a:pt x="365367" y="525195"/>
                              </a:lnTo>
                              <a:lnTo>
                                <a:pt x="315258" y="540377"/>
                              </a:lnTo>
                              <a:lnTo>
                                <a:pt x="265592" y="557723"/>
                              </a:lnTo>
                              <a:lnTo>
                                <a:pt x="217073" y="577277"/>
                              </a:lnTo>
                              <a:lnTo>
                                <a:pt x="224448" y="577277"/>
                              </a:lnTo>
                              <a:lnTo>
                                <a:pt x="258576" y="566238"/>
                              </a:lnTo>
                              <a:lnTo>
                                <a:pt x="302860" y="553954"/>
                              </a:lnTo>
                              <a:lnTo>
                                <a:pt x="349203" y="542880"/>
                              </a:lnTo>
                              <a:lnTo>
                                <a:pt x="396882" y="533085"/>
                              </a:lnTo>
                              <a:lnTo>
                                <a:pt x="445172" y="524640"/>
                              </a:lnTo>
                              <a:lnTo>
                                <a:pt x="493351" y="517613"/>
                              </a:lnTo>
                              <a:lnTo>
                                <a:pt x="540192" y="512134"/>
                              </a:lnTo>
                              <a:lnTo>
                                <a:pt x="600537" y="512134"/>
                              </a:lnTo>
                              <a:lnTo>
                                <a:pt x="587609" y="506509"/>
                              </a:lnTo>
                              <a:lnTo>
                                <a:pt x="629421" y="504346"/>
                              </a:lnTo>
                              <a:lnTo>
                                <a:pt x="765184" y="504346"/>
                              </a:lnTo>
                              <a:lnTo>
                                <a:pt x="743954" y="492892"/>
                              </a:lnTo>
                              <a:lnTo>
                                <a:pt x="714296" y="486630"/>
                              </a:lnTo>
                              <a:lnTo>
                                <a:pt x="552623" y="486630"/>
                              </a:lnTo>
                              <a:lnTo>
                                <a:pt x="534173" y="476070"/>
                              </a:lnTo>
                              <a:lnTo>
                                <a:pt x="498168" y="452862"/>
                              </a:lnTo>
                              <a:lnTo>
                                <a:pt x="449013" y="409151"/>
                              </a:lnTo>
                              <a:lnTo>
                                <a:pt x="420668" y="372256"/>
                              </a:lnTo>
                              <a:lnTo>
                                <a:pt x="396101" y="331163"/>
                              </a:lnTo>
                              <a:lnTo>
                                <a:pt x="375689" y="287843"/>
                              </a:lnTo>
                              <a:close/>
                            </a:path>
                            <a:path w="781050" h="775335">
                              <a:moveTo>
                                <a:pt x="600537" y="512134"/>
                              </a:moveTo>
                              <a:lnTo>
                                <a:pt x="540826" y="512134"/>
                              </a:lnTo>
                              <a:lnTo>
                                <a:pt x="592877" y="535656"/>
                              </a:lnTo>
                              <a:lnTo>
                                <a:pt x="644462" y="553423"/>
                              </a:lnTo>
                              <a:lnTo>
                                <a:pt x="691872" y="564630"/>
                              </a:lnTo>
                              <a:lnTo>
                                <a:pt x="731530" y="568531"/>
                              </a:lnTo>
                              <a:lnTo>
                                <a:pt x="747942" y="567462"/>
                              </a:lnTo>
                              <a:lnTo>
                                <a:pt x="760254" y="564157"/>
                              </a:lnTo>
                              <a:lnTo>
                                <a:pt x="768541" y="558467"/>
                              </a:lnTo>
                              <a:lnTo>
                                <a:pt x="769943" y="555808"/>
                              </a:lnTo>
                              <a:lnTo>
                                <a:pt x="748228" y="555808"/>
                              </a:lnTo>
                              <a:lnTo>
                                <a:pt x="716758" y="552243"/>
                              </a:lnTo>
                              <a:lnTo>
                                <a:pt x="677758" y="542192"/>
                              </a:lnTo>
                              <a:lnTo>
                                <a:pt x="633839" y="526624"/>
                              </a:lnTo>
                              <a:lnTo>
                                <a:pt x="600537" y="512134"/>
                              </a:lnTo>
                              <a:close/>
                            </a:path>
                            <a:path w="781050" h="775335">
                              <a:moveTo>
                                <a:pt x="772877" y="550242"/>
                              </a:moveTo>
                              <a:lnTo>
                                <a:pt x="767311" y="552628"/>
                              </a:lnTo>
                              <a:lnTo>
                                <a:pt x="758565" y="555808"/>
                              </a:lnTo>
                              <a:lnTo>
                                <a:pt x="769943" y="555808"/>
                              </a:lnTo>
                              <a:lnTo>
                                <a:pt x="772877" y="550242"/>
                              </a:lnTo>
                              <a:close/>
                            </a:path>
                            <a:path w="781050" h="775335">
                              <a:moveTo>
                                <a:pt x="765184" y="504346"/>
                              </a:moveTo>
                              <a:lnTo>
                                <a:pt x="680036" y="504346"/>
                              </a:lnTo>
                              <a:lnTo>
                                <a:pt x="727242" y="508799"/>
                              </a:lnTo>
                              <a:lnTo>
                                <a:pt x="762871" y="520377"/>
                              </a:lnTo>
                              <a:lnTo>
                                <a:pt x="776058" y="541496"/>
                              </a:lnTo>
                              <a:lnTo>
                                <a:pt x="778443" y="535930"/>
                              </a:lnTo>
                              <a:lnTo>
                                <a:pt x="780832" y="533544"/>
                              </a:lnTo>
                              <a:lnTo>
                                <a:pt x="780832" y="527978"/>
                              </a:lnTo>
                              <a:lnTo>
                                <a:pt x="771150" y="507565"/>
                              </a:lnTo>
                              <a:lnTo>
                                <a:pt x="765184" y="504346"/>
                              </a:lnTo>
                              <a:close/>
                            </a:path>
                            <a:path w="781050" h="775335">
                              <a:moveTo>
                                <a:pt x="648040" y="481064"/>
                              </a:moveTo>
                              <a:lnTo>
                                <a:pt x="626757" y="481599"/>
                              </a:lnTo>
                              <a:lnTo>
                                <a:pt x="603611" y="482953"/>
                              </a:lnTo>
                              <a:lnTo>
                                <a:pt x="552623" y="486630"/>
                              </a:lnTo>
                              <a:lnTo>
                                <a:pt x="714296" y="486630"/>
                              </a:lnTo>
                              <a:lnTo>
                                <a:pt x="701998" y="484034"/>
                              </a:lnTo>
                              <a:lnTo>
                                <a:pt x="648040" y="481064"/>
                              </a:lnTo>
                              <a:close/>
                            </a:path>
                            <a:path w="781050" h="775335">
                              <a:moveTo>
                                <a:pt x="372126" y="65202"/>
                              </a:moveTo>
                              <a:lnTo>
                                <a:pt x="367839" y="88683"/>
                              </a:lnTo>
                              <a:lnTo>
                                <a:pt x="362882" y="118874"/>
                              </a:lnTo>
                              <a:lnTo>
                                <a:pt x="356583" y="156221"/>
                              </a:lnTo>
                              <a:lnTo>
                                <a:pt x="348382" y="200576"/>
                              </a:lnTo>
                              <a:lnTo>
                                <a:pt x="348272" y="201172"/>
                              </a:lnTo>
                              <a:lnTo>
                                <a:pt x="364353" y="201172"/>
                              </a:lnTo>
                              <a:lnTo>
                                <a:pt x="365081" y="196029"/>
                              </a:lnTo>
                              <a:lnTo>
                                <a:pt x="368647" y="152270"/>
                              </a:lnTo>
                              <a:lnTo>
                                <a:pt x="370573" y="109109"/>
                              </a:lnTo>
                              <a:lnTo>
                                <a:pt x="372126" y="65202"/>
                              </a:lnTo>
                              <a:close/>
                            </a:path>
                            <a:path w="781050" h="775335">
                              <a:moveTo>
                                <a:pt x="364458" y="4770"/>
                              </a:moveTo>
                              <a:lnTo>
                                <a:pt x="345091" y="4770"/>
                              </a:lnTo>
                              <a:lnTo>
                                <a:pt x="353676" y="10187"/>
                              </a:lnTo>
                              <a:lnTo>
                                <a:pt x="361888" y="18884"/>
                              </a:lnTo>
                              <a:lnTo>
                                <a:pt x="368461" y="32054"/>
                              </a:lnTo>
                              <a:lnTo>
                                <a:pt x="372126" y="50889"/>
                              </a:lnTo>
                              <a:lnTo>
                                <a:pt x="375108" y="21469"/>
                              </a:lnTo>
                              <a:lnTo>
                                <a:pt x="368548" y="6361"/>
                              </a:lnTo>
                              <a:lnTo>
                                <a:pt x="364458" y="477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2.515503pt;margin-top:8.771614pt;width:61.5pt;height:61.05pt;mso-position-horizontal-relative:page;mso-position-vertical-relative:paragraph;z-index:-15761408" id="docshape2" coordorigin="6850,175" coordsize="1230,1221" path="m7072,1139l7068,1141,6965,1208,6897,1275,6861,1333,6850,1376,6858,1392,6865,1396,6947,1396,6951,1394,6874,1394,6885,1348,6925,1284,6989,1211,7072,1139xm7376,175l7352,192,7339,230,7334,273,7334,303,7335,331,7337,361,7341,392,7346,425,7352,457,7359,491,7367,526,7376,560,7371,587,7355,636,7330,701,7298,779,7259,865,7215,956,7167,1049,7117,1137,7066,1219,7014,1290,6964,1345,6917,1381,6874,1394,6951,1394,6976,1378,7020,1336,7071,1275,7128,1193,7192,1088,7204,1085,7192,1085,7255,972,7304,876,7340,797,7367,731,7385,675,7399,629,7442,629,7441,628,7415,556,7424,492,7399,492,7384,437,7375,384,7369,334,7367,289,7368,278,7368,270,7371,239,7379,205,7394,183,7424,183,7408,177,7376,175xm8049,1082l8037,1084,8028,1090,8021,1100,8019,1112,8021,1123,8028,1133,8037,1139,8049,1141,8061,1139,8068,1135,8036,1135,8025,1125,8025,1098,8036,1088,8068,1088,8061,1084,8049,1082xm8068,1088l8064,1088,8072,1098,8072,1125,8064,1135,8068,1135,8071,1133,8078,1123,8080,1112,8078,1101,8078,1100,8071,1090,8068,1088xm8057,1092l8037,1092,8037,1128,8044,1128,8044,1115,8060,1115,8059,1113,8055,1112,8062,1110,8044,1110,8044,1100,8062,1100,8061,1097,8057,1092xm8060,1115l8051,1115,8054,1118,8055,1122,8056,1128,8062,1128,8061,1122,8061,1117,8060,1115xm8062,1100l8052,1100,8055,1101,8055,1108,8051,1110,8062,1110,8062,1105,8062,1101,8062,1100,8062,1100xm7442,629l7399,629,7452,741,7509,824,7564,884,7614,924,7655,951,7581,965,7504,982,7426,1003,7347,1026,7269,1054,7192,1085,7204,1085,7258,1067,7327,1048,7400,1030,7475,1015,7551,1002,7627,991,7701,982,7796,982,7776,973,7842,970,8055,970,8022,952,7975,942,7721,942,7692,925,7663,907,7635,889,7608,869,7557,820,7513,762,7474,697,7442,629xm7796,982l7702,982,7784,1019,7865,1047,7940,1065,8002,1071,8028,1069,8048,1064,8061,1055,8063,1051,8029,1051,7979,1045,7918,1029,7848,1005,7796,982xm8067,1042l8059,1046,8045,1051,8063,1051,8067,1042xm8055,970l7921,970,7996,977,8052,995,8072,1028,8076,1019,8080,1016,8080,1007,8065,975,8055,970xm7871,933l7837,934,7801,936,7721,942,7975,942,7956,938,7871,933xm7436,278l7430,315,7422,363,7412,421,7399,491,7399,492,7424,492,7425,484,7431,415,7434,347,7436,278xm7424,183l7394,183,7407,191,7420,205,7431,226,7436,256,7441,209,7431,185,7424,183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8"/>
          <w:sz w:val="34"/>
        </w:rPr>
        <w:t>AIRTON</w:t>
      </w:r>
      <w:r>
        <w:rPr>
          <w:rFonts w:ascii="Trebuchet MS"/>
          <w:spacing w:val="-33"/>
          <w:sz w:val="34"/>
        </w:rPr>
        <w:t> </w:t>
      </w:r>
      <w:r>
        <w:rPr>
          <w:rFonts w:ascii="Trebuchet MS"/>
          <w:spacing w:val="-8"/>
          <w:sz w:val="34"/>
        </w:rPr>
        <w:t>LUIS </w:t>
      </w:r>
      <w:r>
        <w:rPr>
          <w:rFonts w:ascii="Trebuchet MS"/>
          <w:spacing w:val="-2"/>
          <w:sz w:val="34"/>
        </w:rPr>
        <w:t>CORREA GENTIL</w:t>
      </w:r>
    </w:p>
    <w:p>
      <w:pPr>
        <w:spacing w:line="256" w:lineRule="auto" w:before="182"/>
        <w:ind w:left="382" w:right="750" w:firstLine="0"/>
        <w:jc w:val="both"/>
        <w:rPr>
          <w:rFonts w:ascii="Trebuchet MS"/>
          <w:sz w:val="19"/>
        </w:rPr>
      </w:pPr>
      <w:r>
        <w:rPr/>
        <w:br w:type="column"/>
      </w:r>
      <w:r>
        <w:rPr>
          <w:rFonts w:ascii="Trebuchet MS"/>
          <w:spacing w:val="-2"/>
          <w:sz w:val="19"/>
        </w:rPr>
        <w:t>Assinado</w:t>
      </w:r>
      <w:r>
        <w:rPr>
          <w:rFonts w:ascii="Trebuchet MS"/>
          <w:spacing w:val="-13"/>
          <w:sz w:val="19"/>
        </w:rPr>
        <w:t> </w:t>
      </w:r>
      <w:r>
        <w:rPr>
          <w:rFonts w:ascii="Trebuchet MS"/>
          <w:spacing w:val="-2"/>
          <w:sz w:val="19"/>
        </w:rPr>
        <w:t>de</w:t>
      </w:r>
      <w:r>
        <w:rPr>
          <w:rFonts w:ascii="Trebuchet MS"/>
          <w:spacing w:val="-12"/>
          <w:sz w:val="19"/>
        </w:rPr>
        <w:t> </w:t>
      </w:r>
      <w:r>
        <w:rPr>
          <w:rFonts w:ascii="Trebuchet MS"/>
          <w:spacing w:val="-2"/>
          <w:sz w:val="19"/>
        </w:rPr>
        <w:t>forma</w:t>
      </w:r>
      <w:r>
        <w:rPr>
          <w:rFonts w:ascii="Trebuchet MS"/>
          <w:spacing w:val="-12"/>
          <w:sz w:val="19"/>
        </w:rPr>
        <w:t> </w:t>
      </w:r>
      <w:r>
        <w:rPr>
          <w:rFonts w:ascii="Trebuchet MS"/>
          <w:spacing w:val="-2"/>
          <w:sz w:val="19"/>
        </w:rPr>
        <w:t>digital </w:t>
      </w:r>
      <w:r>
        <w:rPr>
          <w:rFonts w:ascii="Trebuchet MS"/>
          <w:sz w:val="19"/>
        </w:rPr>
        <w:t>por</w:t>
      </w:r>
      <w:r>
        <w:rPr>
          <w:rFonts w:ascii="Trebuchet MS"/>
          <w:spacing w:val="-15"/>
          <w:sz w:val="19"/>
        </w:rPr>
        <w:t> </w:t>
      </w:r>
      <w:r>
        <w:rPr>
          <w:rFonts w:ascii="Trebuchet MS"/>
          <w:sz w:val="19"/>
        </w:rPr>
        <w:t>AIRTON</w:t>
      </w:r>
      <w:r>
        <w:rPr>
          <w:rFonts w:ascii="Trebuchet MS"/>
          <w:spacing w:val="-14"/>
          <w:sz w:val="19"/>
        </w:rPr>
        <w:t> </w:t>
      </w:r>
      <w:r>
        <w:rPr>
          <w:rFonts w:ascii="Trebuchet MS"/>
          <w:sz w:val="19"/>
        </w:rPr>
        <w:t>LUIS</w:t>
      </w:r>
      <w:r>
        <w:rPr>
          <w:rFonts w:ascii="Trebuchet MS"/>
          <w:spacing w:val="-14"/>
          <w:sz w:val="19"/>
        </w:rPr>
        <w:t> </w:t>
      </w:r>
      <w:r>
        <w:rPr>
          <w:rFonts w:ascii="Trebuchet MS"/>
          <w:sz w:val="19"/>
        </w:rPr>
        <w:t>CORREA </w:t>
      </w:r>
      <w:r>
        <w:rPr>
          <w:rFonts w:ascii="Trebuchet MS"/>
          <w:spacing w:val="-2"/>
          <w:sz w:val="19"/>
        </w:rPr>
        <w:t>GENTIL</w:t>
      </w:r>
    </w:p>
    <w:p>
      <w:pPr>
        <w:spacing w:before="2"/>
        <w:ind w:left="382" w:right="0" w:firstLine="0"/>
        <w:jc w:val="both"/>
        <w:rPr>
          <w:rFonts w:ascii="Trebuchet MS"/>
          <w:sz w:val="19"/>
        </w:rPr>
      </w:pPr>
      <w:r>
        <w:rPr>
          <w:rFonts w:ascii="Trebuchet MS"/>
          <w:spacing w:val="-2"/>
          <w:sz w:val="19"/>
        </w:rPr>
        <w:t>Dados:</w:t>
      </w:r>
      <w:r>
        <w:rPr>
          <w:rFonts w:ascii="Trebuchet MS"/>
          <w:spacing w:val="-16"/>
          <w:sz w:val="19"/>
        </w:rPr>
        <w:t> </w:t>
      </w:r>
      <w:r>
        <w:rPr>
          <w:rFonts w:ascii="Trebuchet MS"/>
          <w:spacing w:val="-2"/>
          <w:sz w:val="19"/>
        </w:rPr>
        <w:t>2023.03.01</w:t>
      </w:r>
    </w:p>
    <w:p>
      <w:pPr>
        <w:spacing w:before="15"/>
        <w:ind w:left="382" w:right="0" w:firstLine="0"/>
        <w:jc w:val="both"/>
        <w:rPr>
          <w:rFonts w:ascii="Trebuchet MS"/>
          <w:sz w:val="19"/>
        </w:rPr>
      </w:pPr>
      <w:r>
        <w:rPr>
          <w:rFonts w:ascii="Trebuchet MS"/>
          <w:w w:val="90"/>
          <w:sz w:val="19"/>
        </w:rPr>
        <w:t>15:09:36</w:t>
      </w:r>
      <w:r>
        <w:rPr>
          <w:rFonts w:ascii="Trebuchet MS"/>
          <w:spacing w:val="13"/>
          <w:sz w:val="19"/>
        </w:rPr>
        <w:t> </w:t>
      </w:r>
      <w:r>
        <w:rPr>
          <w:rFonts w:ascii="Trebuchet MS"/>
          <w:w w:val="90"/>
          <w:sz w:val="19"/>
        </w:rPr>
        <w:t>-</w:t>
      </w:r>
      <w:r>
        <w:rPr>
          <w:rFonts w:ascii="Trebuchet MS"/>
          <w:spacing w:val="-2"/>
          <w:w w:val="90"/>
          <w:sz w:val="19"/>
        </w:rPr>
        <w:t>04'00'</w:t>
      </w:r>
    </w:p>
    <w:p>
      <w:pPr>
        <w:spacing w:after="0"/>
        <w:jc w:val="both"/>
        <w:rPr>
          <w:rFonts w:ascii="Trebuchet MS"/>
          <w:sz w:val="19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382" w:space="40"/>
            <w:col w:w="3229"/>
          </w:cols>
        </w:sectPr>
      </w:pPr>
    </w:p>
    <w:p>
      <w:pPr>
        <w:tabs>
          <w:tab w:pos="5190" w:val="left" w:leader="none"/>
        </w:tabs>
        <w:spacing w:line="191" w:lineRule="exact" w:before="83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5072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5584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60896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- 32 - 19.09.2022</dc:title>
  <dcterms:created xsi:type="dcterms:W3CDTF">2025-05-20T13:37:31Z</dcterms:created>
  <dcterms:modified xsi:type="dcterms:W3CDTF">2025-05-20T13:37:31Z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