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4295"/>
        <w:rPr>
          <w:rFonts w:ascii="Times New Roman"/>
          <w:sz w:val="20"/>
        </w:rPr>
      </w:pPr>
      <w:r>
        <w:rPr>
          <w:rFonts w:ascii="Times New Roman"/>
          <w:sz w:val="20"/>
        </w:rPr>
        <w:drawing>
          <wp:inline distT="0" distB="0" distL="0" distR="0">
            <wp:extent cx="303313" cy="384048"/>
            <wp:effectExtent l="0" t="0" r="0" b="0"/>
            <wp:docPr id="2" name="Image 2"/>
            <wp:cNvGraphicFramePr>
              <a:graphicFrameLocks/>
            </wp:cNvGraphicFramePr>
            <a:graphic>
              <a:graphicData uri="http://schemas.openxmlformats.org/drawingml/2006/picture">
                <pic:pic>
                  <pic:nvPicPr>
                    <pic:cNvPr id="2" name="Image 2"/>
                    <pic:cNvPicPr/>
                  </pic:nvPicPr>
                  <pic:blipFill>
                    <a:blip r:embed="rId6" cstate="print"/>
                    <a:stretch>
                      <a:fillRect/>
                    </a:stretch>
                  </pic:blipFill>
                  <pic:spPr>
                    <a:xfrm>
                      <a:off x="0" y="0"/>
                      <a:ext cx="303313" cy="384048"/>
                    </a:xfrm>
                    <a:prstGeom prst="rect">
                      <a:avLst/>
                    </a:prstGeom>
                  </pic:spPr>
                </pic:pic>
              </a:graphicData>
            </a:graphic>
          </wp:inline>
        </w:drawing>
      </w:r>
      <w:r>
        <w:rPr>
          <w:rFonts w:ascii="Times New Roman"/>
          <w:sz w:val="20"/>
        </w:rPr>
      </w:r>
    </w:p>
    <w:p>
      <w:pPr>
        <w:pStyle w:val="BodyText"/>
        <w:spacing w:before="17"/>
        <w:ind w:left="999" w:right="1137"/>
        <w:jc w:val="center"/>
      </w:pPr>
      <w:r>
        <w:rPr/>
        <w:t>PODER</w:t>
      </w:r>
      <w:r>
        <w:rPr>
          <w:spacing w:val="-6"/>
        </w:rPr>
        <w:t> </w:t>
      </w:r>
      <w:r>
        <w:rPr>
          <w:spacing w:val="-2"/>
        </w:rPr>
        <w:t>JUDICIÁRIO</w:t>
      </w:r>
    </w:p>
    <w:p>
      <w:pPr>
        <w:pStyle w:val="BodyText"/>
        <w:spacing w:line="242" w:lineRule="auto" w:before="4"/>
        <w:ind w:left="999" w:right="1137"/>
        <w:jc w:val="center"/>
      </w:pPr>
      <w:r>
        <w:rPr/>
        <w:t>TRIBUNAL</w:t>
      </w:r>
      <w:r>
        <w:rPr>
          <w:spacing w:val="-3"/>
        </w:rPr>
        <w:t> </w:t>
      </w:r>
      <w:r>
        <w:rPr/>
        <w:t>DE</w:t>
      </w:r>
      <w:r>
        <w:rPr>
          <w:spacing w:val="-3"/>
        </w:rPr>
        <w:t> </w:t>
      </w:r>
      <w:r>
        <w:rPr/>
        <w:t>JUSTIÇA</w:t>
      </w:r>
      <w:r>
        <w:rPr>
          <w:spacing w:val="-3"/>
        </w:rPr>
        <w:t> </w:t>
      </w:r>
      <w:r>
        <w:rPr/>
        <w:t>DO</w:t>
      </w:r>
      <w:r>
        <w:rPr>
          <w:spacing w:val="-4"/>
        </w:rPr>
        <w:t> </w:t>
      </w:r>
      <w:r>
        <w:rPr/>
        <w:t>ESTADO</w:t>
      </w:r>
      <w:r>
        <w:rPr>
          <w:spacing w:val="-4"/>
        </w:rPr>
        <w:t> </w:t>
      </w:r>
      <w:r>
        <w:rPr/>
        <w:t>DO</w:t>
      </w:r>
      <w:r>
        <w:rPr>
          <w:spacing w:val="-4"/>
        </w:rPr>
        <w:t> </w:t>
      </w:r>
      <w:r>
        <w:rPr/>
        <w:t>AMAZONAS SECRETARIA DAS CÂMARAS REUNIDAS</w:t>
      </w:r>
    </w:p>
    <w:p>
      <w:pPr>
        <w:pStyle w:val="BodyText"/>
        <w:spacing w:before="2"/>
        <w:ind w:left="1001" w:right="1137"/>
        <w:jc w:val="center"/>
      </w:pPr>
      <w:r>
        <w:rPr/>
        <w:t>Email:</w:t>
      </w:r>
      <w:r>
        <w:rPr>
          <w:spacing w:val="-9"/>
        </w:rPr>
        <w:t> </w:t>
      </w:r>
      <w:hyperlink r:id="rId7">
        <w:r>
          <w:rPr>
            <w:spacing w:val="-2"/>
          </w:rPr>
          <w:t>sec.camaras.reunidas@tjam.jus.br</w:t>
        </w:r>
      </w:hyperlink>
    </w:p>
    <w:p>
      <w:pPr>
        <w:pStyle w:val="BodyText"/>
        <w:spacing w:before="9"/>
        <w:rPr>
          <w:sz w:val="10"/>
        </w:rPr>
      </w:pPr>
      <w:r>
        <w:rPr>
          <w:sz w:val="10"/>
        </w:rPr>
        <mc:AlternateContent>
          <mc:Choice Requires="wps">
            <w:drawing>
              <wp:anchor distT="0" distB="0" distL="0" distR="0" allowOverlap="1" layoutInCell="1" locked="0" behindDoc="1" simplePos="0" relativeHeight="487587840">
                <wp:simplePos x="0" y="0"/>
                <wp:positionH relativeFrom="page">
                  <wp:posOffset>931468</wp:posOffset>
                </wp:positionH>
                <wp:positionV relativeFrom="paragraph">
                  <wp:posOffset>98629</wp:posOffset>
                </wp:positionV>
                <wp:extent cx="5697220" cy="1270"/>
                <wp:effectExtent l="0" t="0" r="0" b="0"/>
                <wp:wrapTopAndBottom/>
                <wp:docPr id="3" name="Graphic 3"/>
                <wp:cNvGraphicFramePr>
                  <a:graphicFrameLocks/>
                </wp:cNvGraphicFramePr>
                <a:graphic>
                  <a:graphicData uri="http://schemas.microsoft.com/office/word/2010/wordprocessingShape">
                    <wps:wsp>
                      <wps:cNvPr id="3" name="Graphic 3"/>
                      <wps:cNvSpPr/>
                      <wps:spPr>
                        <a:xfrm>
                          <a:off x="0" y="0"/>
                          <a:ext cx="5697220" cy="1270"/>
                        </a:xfrm>
                        <a:custGeom>
                          <a:avLst/>
                          <a:gdLst/>
                          <a:ahLst/>
                          <a:cxnLst/>
                          <a:rect l="l" t="t" r="r" b="b"/>
                          <a:pathLst>
                            <a:path w="5697220" h="0">
                              <a:moveTo>
                                <a:pt x="0" y="0"/>
                              </a:moveTo>
                              <a:lnTo>
                                <a:pt x="5696620" y="0"/>
                              </a:lnTo>
                            </a:path>
                          </a:pathLst>
                        </a:custGeom>
                        <a:ln w="12198">
                          <a:solidFill>
                            <a:srgbClr val="000000"/>
                          </a:solidFill>
                          <a:prstDash val="dash"/>
                        </a:ln>
                      </wps:spPr>
                      <wps:bodyPr wrap="square" lIns="0" tIns="0" rIns="0" bIns="0" rtlCol="0">
                        <a:prstTxWarp prst="textNoShape">
                          <a:avLst/>
                        </a:prstTxWarp>
                        <a:noAutofit/>
                      </wps:bodyPr>
                    </wps:wsp>
                  </a:graphicData>
                </a:graphic>
              </wp:anchor>
            </w:drawing>
          </mc:Choice>
          <mc:Fallback>
            <w:pict>
              <v:shape style="position:absolute;margin-left:73.344002pt;margin-top:7.766069pt;width:448.6pt;height:.1pt;mso-position-horizontal-relative:page;mso-position-vertical-relative:paragraph;z-index:-15728640;mso-wrap-distance-left:0;mso-wrap-distance-right:0" id="docshape2" coordorigin="1467,155" coordsize="8972,0" path="m1467,155l10438,155e" filled="false" stroked="true" strokeweight=".96048pt" strokecolor="#000000">
                <v:path arrowok="t"/>
                <v:stroke dashstyle="dash"/>
                <w10:wrap type="topAndBottom"/>
              </v:shape>
            </w:pict>
          </mc:Fallback>
        </mc:AlternateContent>
      </w:r>
    </w:p>
    <w:p>
      <w:pPr>
        <w:spacing w:line="242" w:lineRule="auto" w:before="110"/>
        <w:ind w:left="1" w:right="0" w:firstLine="0"/>
        <w:jc w:val="left"/>
        <w:rPr>
          <w:b/>
          <w:sz w:val="22"/>
        </w:rPr>
      </w:pPr>
      <w:r>
        <w:rPr>
          <w:b/>
          <w:color w:val="000009"/>
          <w:sz w:val="22"/>
        </w:rPr>
        <w:t>46ª Sessão Ordinária das Egrégias Câmaras Reunidas,</w:t>
      </w:r>
      <w:r>
        <w:rPr>
          <w:b/>
          <w:color w:val="000009"/>
          <w:spacing w:val="-2"/>
          <w:sz w:val="22"/>
        </w:rPr>
        <w:t> </w:t>
      </w:r>
      <w:r>
        <w:rPr>
          <w:b/>
          <w:color w:val="000009"/>
          <w:sz w:val="22"/>
        </w:rPr>
        <w:t>em</w:t>
      </w:r>
      <w:r>
        <w:rPr>
          <w:b/>
          <w:color w:val="000009"/>
          <w:spacing w:val="-2"/>
          <w:sz w:val="22"/>
        </w:rPr>
        <w:t> </w:t>
      </w:r>
      <w:r>
        <w:rPr>
          <w:b/>
          <w:color w:val="000009"/>
          <w:sz w:val="22"/>
        </w:rPr>
        <w:t>Manaus, 28</w:t>
      </w:r>
      <w:r>
        <w:rPr>
          <w:b/>
          <w:color w:val="000009"/>
          <w:spacing w:val="-1"/>
          <w:sz w:val="22"/>
        </w:rPr>
        <w:t> </w:t>
      </w:r>
      <w:r>
        <w:rPr>
          <w:b/>
          <w:color w:val="000009"/>
          <w:sz w:val="22"/>
        </w:rPr>
        <w:t>de setembro de 2022.</w:t>
      </w:r>
    </w:p>
    <w:p>
      <w:pPr>
        <w:spacing w:line="242" w:lineRule="auto" w:before="3"/>
        <w:ind w:left="1" w:right="0" w:firstLine="0"/>
        <w:jc w:val="left"/>
        <w:rPr>
          <w:b/>
          <w:sz w:val="22"/>
        </w:rPr>
      </w:pPr>
      <w:r>
        <w:rPr>
          <w:b/>
          <w:color w:val="000009"/>
          <w:sz w:val="22"/>
        </w:rPr>
        <w:t>Presidente: Exma. Sra. Desa. Maria das Graças Pessôa Figueiredo. Procuradores</w:t>
      </w:r>
      <w:r>
        <w:rPr>
          <w:b/>
          <w:color w:val="000009"/>
          <w:spacing w:val="80"/>
          <w:sz w:val="22"/>
        </w:rPr>
        <w:t> </w:t>
      </w:r>
      <w:r>
        <w:rPr>
          <w:b/>
          <w:color w:val="000009"/>
          <w:sz w:val="22"/>
        </w:rPr>
        <w:t>de</w:t>
      </w:r>
      <w:r>
        <w:rPr>
          <w:b/>
          <w:color w:val="000009"/>
          <w:spacing w:val="80"/>
          <w:sz w:val="22"/>
        </w:rPr>
        <w:t> </w:t>
      </w:r>
      <w:r>
        <w:rPr>
          <w:b/>
          <w:color w:val="000009"/>
          <w:sz w:val="22"/>
        </w:rPr>
        <w:t>Justiça:</w:t>
      </w:r>
      <w:r>
        <w:rPr>
          <w:b/>
          <w:color w:val="000009"/>
          <w:spacing w:val="80"/>
          <w:sz w:val="22"/>
        </w:rPr>
        <w:t> </w:t>
      </w:r>
      <w:r>
        <w:rPr>
          <w:b/>
          <w:color w:val="000009"/>
          <w:sz w:val="22"/>
        </w:rPr>
        <w:t>Exma.</w:t>
      </w:r>
      <w:r>
        <w:rPr>
          <w:b/>
          <w:color w:val="000009"/>
          <w:spacing w:val="80"/>
          <w:sz w:val="22"/>
        </w:rPr>
        <w:t> </w:t>
      </w:r>
      <w:r>
        <w:rPr>
          <w:b/>
          <w:color w:val="000009"/>
          <w:sz w:val="22"/>
        </w:rPr>
        <w:t>Sra.</w:t>
      </w:r>
      <w:r>
        <w:rPr>
          <w:b/>
          <w:color w:val="000009"/>
          <w:spacing w:val="80"/>
          <w:sz w:val="22"/>
        </w:rPr>
        <w:t> </w:t>
      </w:r>
      <w:r>
        <w:rPr>
          <w:b/>
          <w:color w:val="000009"/>
          <w:sz w:val="22"/>
        </w:rPr>
        <w:t>Dra.</w:t>
      </w:r>
      <w:r>
        <w:rPr>
          <w:b/>
          <w:color w:val="000009"/>
          <w:spacing w:val="80"/>
          <w:sz w:val="22"/>
        </w:rPr>
        <w:t> </w:t>
      </w:r>
      <w:r>
        <w:rPr>
          <w:b/>
          <w:color w:val="000009"/>
          <w:sz w:val="22"/>
        </w:rPr>
        <w:t>Sandra</w:t>
      </w:r>
      <w:r>
        <w:rPr>
          <w:b/>
          <w:color w:val="000009"/>
          <w:spacing w:val="80"/>
          <w:sz w:val="22"/>
        </w:rPr>
        <w:t> </w:t>
      </w:r>
      <w:r>
        <w:rPr>
          <w:b/>
          <w:color w:val="000009"/>
          <w:sz w:val="22"/>
        </w:rPr>
        <w:t>Cal</w:t>
      </w:r>
      <w:r>
        <w:rPr>
          <w:b/>
          <w:color w:val="000009"/>
          <w:spacing w:val="80"/>
          <w:sz w:val="22"/>
        </w:rPr>
        <w:t> </w:t>
      </w:r>
      <w:r>
        <w:rPr>
          <w:b/>
          <w:color w:val="000009"/>
          <w:sz w:val="22"/>
        </w:rPr>
        <w:t>Oliveira</w:t>
      </w:r>
      <w:r>
        <w:rPr>
          <w:b/>
          <w:color w:val="000009"/>
          <w:spacing w:val="80"/>
          <w:sz w:val="22"/>
        </w:rPr>
        <w:t> </w:t>
      </w:r>
      <w:r>
        <w:rPr>
          <w:b/>
          <w:color w:val="000009"/>
          <w:sz w:val="22"/>
        </w:rPr>
        <w:t>e</w:t>
      </w:r>
      <w:r>
        <w:rPr>
          <w:b/>
          <w:color w:val="000009"/>
          <w:spacing w:val="80"/>
          <w:sz w:val="22"/>
        </w:rPr>
        <w:t> </w:t>
      </w:r>
      <w:r>
        <w:rPr>
          <w:b/>
          <w:color w:val="000009"/>
          <w:sz w:val="22"/>
        </w:rPr>
        <w:t>Dr. Adelton Albuquerque Matos.</w:t>
      </w:r>
    </w:p>
    <w:p>
      <w:pPr>
        <w:spacing w:before="3"/>
        <w:ind w:left="1" w:right="0" w:firstLine="0"/>
        <w:jc w:val="left"/>
        <w:rPr>
          <w:b/>
          <w:sz w:val="22"/>
        </w:rPr>
      </w:pPr>
      <w:r>
        <w:rPr>
          <w:b/>
          <w:color w:val="000009"/>
          <w:sz w:val="22"/>
        </w:rPr>
        <w:t>Secretário:</w:t>
      </w:r>
      <w:r>
        <w:rPr>
          <w:b/>
          <w:color w:val="000009"/>
          <w:spacing w:val="-6"/>
          <w:sz w:val="22"/>
        </w:rPr>
        <w:t> </w:t>
      </w:r>
      <w:r>
        <w:rPr>
          <w:b/>
          <w:color w:val="000009"/>
          <w:sz w:val="22"/>
        </w:rPr>
        <w:t>Vicente</w:t>
      </w:r>
      <w:r>
        <w:rPr>
          <w:b/>
          <w:color w:val="000009"/>
          <w:spacing w:val="-5"/>
          <w:sz w:val="22"/>
        </w:rPr>
        <w:t> </w:t>
      </w:r>
      <w:r>
        <w:rPr>
          <w:b/>
          <w:color w:val="000009"/>
          <w:sz w:val="22"/>
        </w:rPr>
        <w:t>Emanuel</w:t>
      </w:r>
      <w:r>
        <w:rPr>
          <w:b/>
          <w:color w:val="000009"/>
          <w:spacing w:val="-7"/>
          <w:sz w:val="22"/>
        </w:rPr>
        <w:t> </w:t>
      </w:r>
      <w:r>
        <w:rPr>
          <w:b/>
          <w:color w:val="000009"/>
          <w:sz w:val="22"/>
        </w:rPr>
        <w:t>Almeida</w:t>
      </w:r>
      <w:r>
        <w:rPr>
          <w:b/>
          <w:color w:val="000009"/>
          <w:spacing w:val="-6"/>
          <w:sz w:val="22"/>
        </w:rPr>
        <w:t> </w:t>
      </w:r>
      <w:r>
        <w:rPr>
          <w:b/>
          <w:color w:val="000009"/>
          <w:sz w:val="22"/>
        </w:rPr>
        <w:t>de</w:t>
      </w:r>
      <w:r>
        <w:rPr>
          <w:b/>
          <w:color w:val="000009"/>
          <w:spacing w:val="-5"/>
          <w:sz w:val="22"/>
        </w:rPr>
        <w:t> </w:t>
      </w:r>
      <w:r>
        <w:rPr>
          <w:b/>
          <w:color w:val="000009"/>
          <w:spacing w:val="-2"/>
          <w:sz w:val="22"/>
        </w:rPr>
        <w:t>Paula.</w:t>
      </w:r>
    </w:p>
    <w:p>
      <w:pPr>
        <w:pStyle w:val="BodyText"/>
        <w:spacing w:before="207"/>
        <w:rPr>
          <w:b/>
        </w:rPr>
      </w:pPr>
    </w:p>
    <w:p>
      <w:pPr>
        <w:pStyle w:val="BodyText"/>
        <w:spacing w:line="242" w:lineRule="auto" w:before="1"/>
        <w:ind w:left="1" w:right="119" w:firstLine="1439"/>
        <w:jc w:val="both"/>
      </w:pPr>
      <w:r>
        <w:rPr/>
        <w:t>Às</w:t>
      </w:r>
      <w:r>
        <w:rPr>
          <w:spacing w:val="-20"/>
        </w:rPr>
        <w:t> </w:t>
      </w:r>
      <w:r>
        <w:rPr/>
        <w:t>nove</w:t>
      </w:r>
      <w:r>
        <w:rPr>
          <w:spacing w:val="-19"/>
        </w:rPr>
        <w:t> </w:t>
      </w:r>
      <w:r>
        <w:rPr/>
        <w:t>horas</w:t>
      </w:r>
      <w:r>
        <w:rPr>
          <w:spacing w:val="-19"/>
        </w:rPr>
        <w:t> </w:t>
      </w:r>
      <w:r>
        <w:rPr/>
        <w:t>do</w:t>
      </w:r>
      <w:r>
        <w:rPr>
          <w:spacing w:val="-20"/>
        </w:rPr>
        <w:t> </w:t>
      </w:r>
      <w:r>
        <w:rPr/>
        <w:t>dia</w:t>
      </w:r>
      <w:r>
        <w:rPr>
          <w:spacing w:val="-19"/>
        </w:rPr>
        <w:t> </w:t>
      </w:r>
      <w:r>
        <w:rPr/>
        <w:t>vinte</w:t>
      </w:r>
      <w:r>
        <w:rPr>
          <w:spacing w:val="-20"/>
        </w:rPr>
        <w:t> </w:t>
      </w:r>
      <w:r>
        <w:rPr/>
        <w:t>e</w:t>
      </w:r>
      <w:r>
        <w:rPr>
          <w:spacing w:val="-19"/>
        </w:rPr>
        <w:t> </w:t>
      </w:r>
      <w:r>
        <w:rPr/>
        <w:t>oito</w:t>
      </w:r>
      <w:r>
        <w:rPr>
          <w:spacing w:val="-19"/>
        </w:rPr>
        <w:t> </w:t>
      </w:r>
      <w:r>
        <w:rPr/>
        <w:t>de</w:t>
      </w:r>
      <w:r>
        <w:rPr>
          <w:spacing w:val="-20"/>
        </w:rPr>
        <w:t> </w:t>
      </w:r>
      <w:r>
        <w:rPr/>
        <w:t>setembro</w:t>
      </w:r>
      <w:r>
        <w:rPr>
          <w:spacing w:val="-19"/>
        </w:rPr>
        <w:t> </w:t>
      </w:r>
      <w:r>
        <w:rPr/>
        <w:t>de</w:t>
      </w:r>
      <w:r>
        <w:rPr>
          <w:spacing w:val="-19"/>
        </w:rPr>
        <w:t> </w:t>
      </w:r>
      <w:r>
        <w:rPr/>
        <w:t>dois</w:t>
      </w:r>
      <w:r>
        <w:rPr>
          <w:spacing w:val="-20"/>
        </w:rPr>
        <w:t> </w:t>
      </w:r>
      <w:r>
        <w:rPr/>
        <w:t>mil</w:t>
      </w:r>
      <w:r>
        <w:rPr>
          <w:spacing w:val="-19"/>
        </w:rPr>
        <w:t> </w:t>
      </w:r>
      <w:r>
        <w:rPr/>
        <w:t>e</w:t>
      </w:r>
      <w:r>
        <w:rPr>
          <w:spacing w:val="-19"/>
        </w:rPr>
        <w:t> </w:t>
      </w:r>
      <w:r>
        <w:rPr/>
        <w:t>vinte</w:t>
      </w:r>
      <w:r>
        <w:rPr>
          <w:spacing w:val="-20"/>
        </w:rPr>
        <w:t> </w:t>
      </w:r>
      <w:r>
        <w:rPr/>
        <w:t>e</w:t>
      </w:r>
      <w:r>
        <w:rPr>
          <w:spacing w:val="-19"/>
        </w:rPr>
        <w:t> </w:t>
      </w:r>
      <w:r>
        <w:rPr/>
        <w:t>dois </w:t>
      </w:r>
      <w:r>
        <w:rPr>
          <w:b/>
          <w:spacing w:val="-8"/>
        </w:rPr>
        <w:t>(28.09.2022),</w:t>
      </w:r>
      <w:r>
        <w:rPr>
          <w:b/>
          <w:spacing w:val="-11"/>
        </w:rPr>
        <w:t> </w:t>
      </w:r>
      <w:r>
        <w:rPr>
          <w:spacing w:val="-8"/>
        </w:rPr>
        <w:t>reuniram-se</w:t>
      </w:r>
      <w:r>
        <w:rPr>
          <w:spacing w:val="-12"/>
        </w:rPr>
        <w:t> </w:t>
      </w:r>
      <w:r>
        <w:rPr>
          <w:spacing w:val="-8"/>
        </w:rPr>
        <w:t>as</w:t>
      </w:r>
      <w:r>
        <w:rPr>
          <w:spacing w:val="-11"/>
        </w:rPr>
        <w:t> </w:t>
      </w:r>
      <w:r>
        <w:rPr>
          <w:spacing w:val="-8"/>
        </w:rPr>
        <w:t>Egrégias</w:t>
      </w:r>
      <w:r>
        <w:rPr>
          <w:spacing w:val="-11"/>
        </w:rPr>
        <w:t> </w:t>
      </w:r>
      <w:r>
        <w:rPr>
          <w:spacing w:val="-8"/>
        </w:rPr>
        <w:t>Câmaras</w:t>
      </w:r>
      <w:r>
        <w:rPr>
          <w:spacing w:val="-12"/>
        </w:rPr>
        <w:t> </w:t>
      </w:r>
      <w:r>
        <w:rPr>
          <w:spacing w:val="-8"/>
        </w:rPr>
        <w:t>Reunidas</w:t>
      </w:r>
      <w:r>
        <w:rPr>
          <w:spacing w:val="-11"/>
        </w:rPr>
        <w:t> </w:t>
      </w:r>
      <w:r>
        <w:rPr>
          <w:spacing w:val="-8"/>
        </w:rPr>
        <w:t>por</w:t>
      </w:r>
      <w:r>
        <w:rPr>
          <w:spacing w:val="-11"/>
        </w:rPr>
        <w:t> </w:t>
      </w:r>
      <w:r>
        <w:rPr>
          <w:spacing w:val="-8"/>
        </w:rPr>
        <w:t>videoconferência,</w:t>
      </w:r>
      <w:r>
        <w:rPr>
          <w:spacing w:val="-12"/>
        </w:rPr>
        <w:t> </w:t>
      </w:r>
      <w:r>
        <w:rPr>
          <w:spacing w:val="-8"/>
        </w:rPr>
        <w:t>sob</w:t>
      </w:r>
      <w:r>
        <w:rPr>
          <w:spacing w:val="-11"/>
        </w:rPr>
        <w:t> </w:t>
      </w:r>
      <w:r>
        <w:rPr>
          <w:spacing w:val="-8"/>
        </w:rPr>
        <w:t>a </w:t>
      </w:r>
      <w:r>
        <w:rPr/>
        <w:t>presidência</w:t>
      </w:r>
      <w:r>
        <w:rPr>
          <w:spacing w:val="-14"/>
        </w:rPr>
        <w:t> </w:t>
      </w:r>
      <w:r>
        <w:rPr/>
        <w:t>da</w:t>
      </w:r>
      <w:r>
        <w:rPr>
          <w:spacing w:val="-14"/>
        </w:rPr>
        <w:t> </w:t>
      </w:r>
      <w:r>
        <w:rPr/>
        <w:t>Exma.</w:t>
      </w:r>
      <w:r>
        <w:rPr>
          <w:spacing w:val="-14"/>
        </w:rPr>
        <w:t> </w:t>
      </w:r>
      <w:r>
        <w:rPr/>
        <w:t>Sra.</w:t>
      </w:r>
      <w:r>
        <w:rPr>
          <w:spacing w:val="-14"/>
        </w:rPr>
        <w:t> </w:t>
      </w:r>
      <w:r>
        <w:rPr/>
        <w:t>Desa.</w:t>
      </w:r>
      <w:r>
        <w:rPr>
          <w:spacing w:val="-14"/>
        </w:rPr>
        <w:t> </w:t>
      </w:r>
      <w:r>
        <w:rPr/>
        <w:t>Maria</w:t>
      </w:r>
      <w:r>
        <w:rPr>
          <w:spacing w:val="-14"/>
        </w:rPr>
        <w:t> </w:t>
      </w:r>
      <w:r>
        <w:rPr/>
        <w:t>das</w:t>
      </w:r>
      <w:r>
        <w:rPr>
          <w:spacing w:val="-15"/>
        </w:rPr>
        <w:t> </w:t>
      </w:r>
      <w:r>
        <w:rPr/>
        <w:t>Graças</w:t>
      </w:r>
      <w:r>
        <w:rPr>
          <w:spacing w:val="-15"/>
        </w:rPr>
        <w:t> </w:t>
      </w:r>
      <w:r>
        <w:rPr/>
        <w:t>Pessôa</w:t>
      </w:r>
      <w:r>
        <w:rPr>
          <w:spacing w:val="-15"/>
        </w:rPr>
        <w:t> </w:t>
      </w:r>
      <w:r>
        <w:rPr/>
        <w:t>Figueiredo,</w:t>
      </w:r>
      <w:r>
        <w:rPr>
          <w:spacing w:val="-15"/>
        </w:rPr>
        <w:t> </w:t>
      </w:r>
      <w:r>
        <w:rPr/>
        <w:t>presentes</w:t>
      </w:r>
      <w:r>
        <w:rPr>
          <w:spacing w:val="-15"/>
        </w:rPr>
        <w:t> </w:t>
      </w:r>
      <w:r>
        <w:rPr/>
        <w:t>os </w:t>
      </w:r>
      <w:r>
        <w:rPr>
          <w:spacing w:val="-2"/>
        </w:rPr>
        <w:t>Exmos(as).</w:t>
      </w:r>
      <w:r>
        <w:rPr>
          <w:spacing w:val="-9"/>
        </w:rPr>
        <w:t> </w:t>
      </w:r>
      <w:r>
        <w:rPr>
          <w:spacing w:val="-2"/>
        </w:rPr>
        <w:t>Srs(as).</w:t>
      </w:r>
      <w:r>
        <w:rPr>
          <w:spacing w:val="-9"/>
        </w:rPr>
        <w:t> </w:t>
      </w:r>
      <w:r>
        <w:rPr>
          <w:spacing w:val="-2"/>
        </w:rPr>
        <w:t>Des(as).</w:t>
      </w:r>
      <w:r>
        <w:rPr>
          <w:spacing w:val="-9"/>
        </w:rPr>
        <w:t> </w:t>
      </w:r>
      <w:r>
        <w:rPr>
          <w:spacing w:val="-2"/>
        </w:rPr>
        <w:t>Desa.</w:t>
      </w:r>
      <w:r>
        <w:rPr>
          <w:spacing w:val="-9"/>
        </w:rPr>
        <w:t> </w:t>
      </w:r>
      <w:r>
        <w:rPr>
          <w:spacing w:val="-2"/>
        </w:rPr>
        <w:t>Maria</w:t>
      </w:r>
      <w:r>
        <w:rPr>
          <w:spacing w:val="-9"/>
        </w:rPr>
        <w:t> </w:t>
      </w:r>
      <w:r>
        <w:rPr>
          <w:spacing w:val="-2"/>
        </w:rPr>
        <w:t>do</w:t>
      </w:r>
      <w:r>
        <w:rPr>
          <w:spacing w:val="-9"/>
        </w:rPr>
        <w:t> </w:t>
      </w:r>
      <w:r>
        <w:rPr>
          <w:spacing w:val="-2"/>
        </w:rPr>
        <w:t>Perpétuo</w:t>
      </w:r>
      <w:r>
        <w:rPr>
          <w:spacing w:val="-9"/>
        </w:rPr>
        <w:t> </w:t>
      </w:r>
      <w:r>
        <w:rPr>
          <w:spacing w:val="-2"/>
        </w:rPr>
        <w:t>Socorro</w:t>
      </w:r>
      <w:r>
        <w:rPr>
          <w:spacing w:val="-9"/>
        </w:rPr>
        <w:t> </w:t>
      </w:r>
      <w:r>
        <w:rPr>
          <w:spacing w:val="-2"/>
        </w:rPr>
        <w:t>Guedes</w:t>
      </w:r>
      <w:r>
        <w:rPr>
          <w:spacing w:val="-9"/>
        </w:rPr>
        <w:t> </w:t>
      </w:r>
      <w:r>
        <w:rPr>
          <w:spacing w:val="-2"/>
        </w:rPr>
        <w:t>Moura,</w:t>
      </w:r>
      <w:r>
        <w:rPr>
          <w:spacing w:val="-9"/>
        </w:rPr>
        <w:t> </w:t>
      </w:r>
      <w:r>
        <w:rPr>
          <w:spacing w:val="-2"/>
        </w:rPr>
        <w:t>Des. </w:t>
      </w:r>
      <w:r>
        <w:rPr>
          <w:spacing w:val="-14"/>
        </w:rPr>
        <w:t>Domingos</w:t>
      </w:r>
      <w:r>
        <w:rPr>
          <w:spacing w:val="-6"/>
        </w:rPr>
        <w:t> </w:t>
      </w:r>
      <w:r>
        <w:rPr>
          <w:spacing w:val="-14"/>
        </w:rPr>
        <w:t>Jorge</w:t>
      </w:r>
      <w:r>
        <w:rPr>
          <w:spacing w:val="-5"/>
        </w:rPr>
        <w:t> </w:t>
      </w:r>
      <w:r>
        <w:rPr>
          <w:spacing w:val="-14"/>
        </w:rPr>
        <w:t>CHalub</w:t>
      </w:r>
      <w:r>
        <w:rPr>
          <w:spacing w:val="-5"/>
        </w:rPr>
        <w:t> </w:t>
      </w:r>
      <w:r>
        <w:rPr>
          <w:spacing w:val="-14"/>
        </w:rPr>
        <w:t>Pereira,</w:t>
      </w:r>
      <w:r>
        <w:rPr>
          <w:spacing w:val="-6"/>
        </w:rPr>
        <w:t> </w:t>
      </w:r>
      <w:r>
        <w:rPr>
          <w:spacing w:val="-14"/>
        </w:rPr>
        <w:t>Des.</w:t>
      </w:r>
      <w:r>
        <w:rPr>
          <w:spacing w:val="-5"/>
        </w:rPr>
        <w:t> </w:t>
      </w:r>
      <w:r>
        <w:rPr>
          <w:spacing w:val="-14"/>
        </w:rPr>
        <w:t>Paulo</w:t>
      </w:r>
      <w:r>
        <w:rPr>
          <w:spacing w:val="-6"/>
        </w:rPr>
        <w:t> </w:t>
      </w:r>
      <w:r>
        <w:rPr>
          <w:spacing w:val="-14"/>
        </w:rPr>
        <w:t>César</w:t>
      </w:r>
      <w:r>
        <w:rPr>
          <w:spacing w:val="-5"/>
        </w:rPr>
        <w:t> </w:t>
      </w:r>
      <w:r>
        <w:rPr>
          <w:spacing w:val="-14"/>
        </w:rPr>
        <w:t>Caminha</w:t>
      </w:r>
      <w:r>
        <w:rPr>
          <w:spacing w:val="-5"/>
        </w:rPr>
        <w:t> </w:t>
      </w:r>
      <w:r>
        <w:rPr>
          <w:spacing w:val="-14"/>
        </w:rPr>
        <w:t>e</w:t>
      </w:r>
      <w:r>
        <w:rPr>
          <w:spacing w:val="-6"/>
        </w:rPr>
        <w:t> </w:t>
      </w:r>
      <w:r>
        <w:rPr>
          <w:spacing w:val="-14"/>
        </w:rPr>
        <w:t>Lima,</w:t>
      </w:r>
      <w:r>
        <w:rPr>
          <w:spacing w:val="-5"/>
        </w:rPr>
        <w:t> </w:t>
      </w:r>
      <w:r>
        <w:rPr>
          <w:spacing w:val="-14"/>
        </w:rPr>
        <w:t>Des.</w:t>
      </w:r>
      <w:r>
        <w:rPr>
          <w:spacing w:val="-5"/>
        </w:rPr>
        <w:t> </w:t>
      </w:r>
      <w:r>
        <w:rPr>
          <w:spacing w:val="-14"/>
        </w:rPr>
        <w:t>João</w:t>
      </w:r>
      <w:r>
        <w:rPr>
          <w:spacing w:val="-6"/>
        </w:rPr>
        <w:t> </w:t>
      </w:r>
      <w:r>
        <w:rPr>
          <w:spacing w:val="-14"/>
        </w:rPr>
        <w:t>Mauro</w:t>
      </w:r>
      <w:r>
        <w:rPr>
          <w:spacing w:val="-5"/>
        </w:rPr>
        <w:t> </w:t>
      </w:r>
      <w:r>
        <w:rPr>
          <w:spacing w:val="-14"/>
        </w:rPr>
        <w:t>Bessa, </w:t>
      </w:r>
      <w:r>
        <w:rPr>
          <w:spacing w:val="-10"/>
        </w:rPr>
        <w:t>Des.</w:t>
      </w:r>
      <w:r>
        <w:rPr>
          <w:spacing w:val="-3"/>
        </w:rPr>
        <w:t> </w:t>
      </w:r>
      <w:r>
        <w:rPr>
          <w:spacing w:val="-10"/>
        </w:rPr>
        <w:t>Cláudio</w:t>
      </w:r>
      <w:r>
        <w:rPr>
          <w:spacing w:val="-1"/>
        </w:rPr>
        <w:t> </w:t>
      </w:r>
      <w:r>
        <w:rPr>
          <w:spacing w:val="-10"/>
        </w:rPr>
        <w:t>César</w:t>
      </w:r>
      <w:r>
        <w:rPr>
          <w:spacing w:val="-2"/>
        </w:rPr>
        <w:t> </w:t>
      </w:r>
      <w:r>
        <w:rPr>
          <w:spacing w:val="-10"/>
        </w:rPr>
        <w:t>Ramalheira</w:t>
      </w:r>
      <w:r>
        <w:rPr>
          <w:spacing w:val="-4"/>
        </w:rPr>
        <w:t> </w:t>
      </w:r>
      <w:r>
        <w:rPr>
          <w:spacing w:val="-10"/>
        </w:rPr>
        <w:t>Roessing,</w:t>
      </w:r>
      <w:r>
        <w:rPr>
          <w:spacing w:val="-4"/>
        </w:rPr>
        <w:t> </w:t>
      </w:r>
      <w:r>
        <w:rPr>
          <w:spacing w:val="-10"/>
        </w:rPr>
        <w:t>Des.</w:t>
      </w:r>
      <w:r>
        <w:rPr>
          <w:spacing w:val="-5"/>
        </w:rPr>
        <w:t> </w:t>
      </w:r>
      <w:r>
        <w:rPr>
          <w:spacing w:val="-10"/>
        </w:rPr>
        <w:t>Wellington</w:t>
      </w:r>
      <w:r>
        <w:rPr>
          <w:spacing w:val="-4"/>
        </w:rPr>
        <w:t> </w:t>
      </w:r>
      <w:r>
        <w:rPr>
          <w:spacing w:val="-10"/>
        </w:rPr>
        <w:t>José</w:t>
      </w:r>
      <w:r>
        <w:rPr>
          <w:spacing w:val="-3"/>
        </w:rPr>
        <w:t> </w:t>
      </w:r>
      <w:r>
        <w:rPr>
          <w:spacing w:val="-10"/>
        </w:rPr>
        <w:t>de</w:t>
      </w:r>
      <w:r>
        <w:rPr>
          <w:spacing w:val="-3"/>
        </w:rPr>
        <w:t> </w:t>
      </w:r>
      <w:r>
        <w:rPr>
          <w:spacing w:val="-10"/>
        </w:rPr>
        <w:t>Araújo,</w:t>
      </w:r>
      <w:r>
        <w:rPr>
          <w:spacing w:val="-3"/>
        </w:rPr>
        <w:t> </w:t>
      </w:r>
      <w:r>
        <w:rPr>
          <w:spacing w:val="-10"/>
        </w:rPr>
        <w:t>Des.</w:t>
      </w:r>
      <w:r>
        <w:rPr>
          <w:spacing w:val="-5"/>
        </w:rPr>
        <w:t> </w:t>
      </w:r>
      <w:r>
        <w:rPr>
          <w:spacing w:val="-10"/>
        </w:rPr>
        <w:t>Lafayette </w:t>
      </w:r>
      <w:r>
        <w:rPr>
          <w:spacing w:val="-12"/>
        </w:rPr>
        <w:t>Carneiro</w:t>
      </w:r>
      <w:r>
        <w:rPr>
          <w:spacing w:val="-3"/>
        </w:rPr>
        <w:t> </w:t>
      </w:r>
      <w:r>
        <w:rPr>
          <w:spacing w:val="-12"/>
        </w:rPr>
        <w:t>Vieira</w:t>
      </w:r>
      <w:r>
        <w:rPr>
          <w:spacing w:val="-4"/>
        </w:rPr>
        <w:t> </w:t>
      </w:r>
      <w:r>
        <w:rPr>
          <w:spacing w:val="-12"/>
        </w:rPr>
        <w:t>Júnior,</w:t>
      </w:r>
      <w:r>
        <w:rPr>
          <w:spacing w:val="-4"/>
        </w:rPr>
        <w:t> </w:t>
      </w:r>
      <w:r>
        <w:rPr>
          <w:spacing w:val="-12"/>
        </w:rPr>
        <w:t>Desa.</w:t>
      </w:r>
      <w:r>
        <w:rPr>
          <w:spacing w:val="-4"/>
        </w:rPr>
        <w:t> </w:t>
      </w:r>
      <w:r>
        <w:rPr>
          <w:spacing w:val="-12"/>
        </w:rPr>
        <w:t>Nélia</w:t>
      </w:r>
      <w:r>
        <w:rPr>
          <w:spacing w:val="-6"/>
        </w:rPr>
        <w:t> </w:t>
      </w:r>
      <w:r>
        <w:rPr>
          <w:spacing w:val="-12"/>
        </w:rPr>
        <w:t>Caminha</w:t>
      </w:r>
      <w:r>
        <w:rPr>
          <w:spacing w:val="-6"/>
        </w:rPr>
        <w:t> </w:t>
      </w:r>
      <w:r>
        <w:rPr>
          <w:spacing w:val="-12"/>
        </w:rPr>
        <w:t>Jorge,</w:t>
      </w:r>
      <w:r>
        <w:rPr>
          <w:spacing w:val="-6"/>
        </w:rPr>
        <w:t> </w:t>
      </w:r>
      <w:r>
        <w:rPr>
          <w:spacing w:val="-12"/>
        </w:rPr>
        <w:t>Des.</w:t>
      </w:r>
      <w:r>
        <w:rPr>
          <w:spacing w:val="-7"/>
        </w:rPr>
        <w:t> </w:t>
      </w:r>
      <w:r>
        <w:rPr>
          <w:spacing w:val="-12"/>
        </w:rPr>
        <w:t>Airton</w:t>
      </w:r>
      <w:r>
        <w:rPr>
          <w:spacing w:val="-6"/>
        </w:rPr>
        <w:t> </w:t>
      </w:r>
      <w:r>
        <w:rPr>
          <w:spacing w:val="-12"/>
        </w:rPr>
        <w:t>Luis</w:t>
      </w:r>
      <w:r>
        <w:rPr>
          <w:spacing w:val="-5"/>
        </w:rPr>
        <w:t> </w:t>
      </w:r>
      <w:r>
        <w:rPr>
          <w:spacing w:val="-12"/>
        </w:rPr>
        <w:t>Correa</w:t>
      </w:r>
      <w:r>
        <w:rPr>
          <w:spacing w:val="-6"/>
        </w:rPr>
        <w:t> </w:t>
      </w:r>
      <w:r>
        <w:rPr>
          <w:spacing w:val="-12"/>
        </w:rPr>
        <w:t>Gentil,</w:t>
      </w:r>
      <w:r>
        <w:rPr>
          <w:spacing w:val="-6"/>
        </w:rPr>
        <w:t> </w:t>
      </w:r>
      <w:r>
        <w:rPr>
          <w:spacing w:val="-12"/>
        </w:rPr>
        <w:t>Des.</w:t>
      </w:r>
      <w:r>
        <w:rPr>
          <w:spacing w:val="-7"/>
        </w:rPr>
        <w:t> </w:t>
      </w:r>
      <w:r>
        <w:rPr>
          <w:spacing w:val="-12"/>
        </w:rPr>
        <w:t>Elci </w:t>
      </w:r>
      <w:r>
        <w:rPr>
          <w:spacing w:val="-8"/>
        </w:rPr>
        <w:t>Simões</w:t>
      </w:r>
      <w:r>
        <w:rPr>
          <w:spacing w:val="-12"/>
        </w:rPr>
        <w:t> </w:t>
      </w:r>
      <w:r>
        <w:rPr>
          <w:spacing w:val="-8"/>
        </w:rPr>
        <w:t>de</w:t>
      </w:r>
      <w:r>
        <w:rPr>
          <w:spacing w:val="-11"/>
        </w:rPr>
        <w:t> </w:t>
      </w:r>
      <w:r>
        <w:rPr>
          <w:spacing w:val="-8"/>
        </w:rPr>
        <w:t>Oliveira,</w:t>
      </w:r>
      <w:r>
        <w:rPr>
          <w:spacing w:val="-11"/>
        </w:rPr>
        <w:t> </w:t>
      </w:r>
      <w:r>
        <w:rPr>
          <w:spacing w:val="-8"/>
        </w:rPr>
        <w:t>Desa.</w:t>
      </w:r>
      <w:r>
        <w:rPr>
          <w:spacing w:val="-12"/>
        </w:rPr>
        <w:t> </w:t>
      </w:r>
      <w:r>
        <w:rPr>
          <w:spacing w:val="-8"/>
        </w:rPr>
        <w:t>Vania</w:t>
      </w:r>
      <w:r>
        <w:rPr>
          <w:spacing w:val="-11"/>
        </w:rPr>
        <w:t> </w:t>
      </w:r>
      <w:r>
        <w:rPr>
          <w:spacing w:val="-8"/>
        </w:rPr>
        <w:t>Maria</w:t>
      </w:r>
      <w:r>
        <w:rPr>
          <w:spacing w:val="-12"/>
        </w:rPr>
        <w:t> </w:t>
      </w:r>
      <w:r>
        <w:rPr>
          <w:spacing w:val="-8"/>
        </w:rPr>
        <w:t>Marques</w:t>
      </w:r>
      <w:r>
        <w:rPr>
          <w:spacing w:val="-11"/>
        </w:rPr>
        <w:t> </w:t>
      </w:r>
      <w:r>
        <w:rPr>
          <w:spacing w:val="-8"/>
        </w:rPr>
        <w:t>Marinho,</w:t>
      </w:r>
      <w:r>
        <w:rPr>
          <w:spacing w:val="-11"/>
        </w:rPr>
        <w:t> </w:t>
      </w:r>
      <w:r>
        <w:rPr>
          <w:spacing w:val="-8"/>
        </w:rPr>
        <w:t>Des.</w:t>
      </w:r>
      <w:r>
        <w:rPr>
          <w:spacing w:val="-12"/>
        </w:rPr>
        <w:t> </w:t>
      </w:r>
      <w:r>
        <w:rPr>
          <w:spacing w:val="-8"/>
        </w:rPr>
        <w:t>Abraham</w:t>
      </w:r>
      <w:r>
        <w:rPr>
          <w:spacing w:val="-11"/>
        </w:rPr>
        <w:t> </w:t>
      </w:r>
      <w:r>
        <w:rPr>
          <w:spacing w:val="-8"/>
        </w:rPr>
        <w:t>Peixoto</w:t>
      </w:r>
      <w:r>
        <w:rPr>
          <w:spacing w:val="-11"/>
        </w:rPr>
        <w:t> </w:t>
      </w:r>
      <w:r>
        <w:rPr>
          <w:spacing w:val="-8"/>
        </w:rPr>
        <w:t>Campos </w:t>
      </w:r>
      <w:r>
        <w:rPr>
          <w:spacing w:val="-16"/>
        </w:rPr>
        <w:t>Filho,</w:t>
      </w:r>
      <w:r>
        <w:rPr>
          <w:spacing w:val="-4"/>
        </w:rPr>
        <w:t> </w:t>
      </w:r>
      <w:r>
        <w:rPr>
          <w:spacing w:val="-16"/>
        </w:rPr>
        <w:t>Desa.</w:t>
      </w:r>
      <w:r>
        <w:rPr>
          <w:spacing w:val="-3"/>
        </w:rPr>
        <w:t> </w:t>
      </w:r>
      <w:r>
        <w:rPr>
          <w:spacing w:val="-16"/>
        </w:rPr>
        <w:t>Onilza</w:t>
      </w:r>
      <w:r>
        <w:rPr>
          <w:spacing w:val="-3"/>
        </w:rPr>
        <w:t> </w:t>
      </w:r>
      <w:r>
        <w:rPr>
          <w:spacing w:val="-16"/>
        </w:rPr>
        <w:t>Abreu</w:t>
      </w:r>
      <w:r>
        <w:rPr>
          <w:spacing w:val="-4"/>
        </w:rPr>
        <w:t> </w:t>
      </w:r>
      <w:r>
        <w:rPr>
          <w:spacing w:val="-16"/>
        </w:rPr>
        <w:t>Gerth</w:t>
      </w:r>
      <w:r>
        <w:rPr>
          <w:spacing w:val="-3"/>
        </w:rPr>
        <w:t> </w:t>
      </w:r>
      <w:r>
        <w:rPr>
          <w:spacing w:val="-16"/>
        </w:rPr>
        <w:t>e</w:t>
      </w:r>
      <w:r>
        <w:rPr>
          <w:spacing w:val="-4"/>
        </w:rPr>
        <w:t> </w:t>
      </w:r>
      <w:r>
        <w:rPr>
          <w:spacing w:val="-16"/>
        </w:rPr>
        <w:t>Desa.</w:t>
      </w:r>
      <w:r>
        <w:rPr>
          <w:spacing w:val="-3"/>
        </w:rPr>
        <w:t> </w:t>
      </w:r>
      <w:r>
        <w:rPr>
          <w:spacing w:val="-16"/>
        </w:rPr>
        <w:t>Mirza</w:t>
      </w:r>
      <w:r>
        <w:rPr>
          <w:spacing w:val="-3"/>
        </w:rPr>
        <w:t> </w:t>
      </w:r>
      <w:r>
        <w:rPr>
          <w:spacing w:val="-16"/>
        </w:rPr>
        <w:t>Telma</w:t>
      </w:r>
      <w:r>
        <w:rPr>
          <w:spacing w:val="-4"/>
        </w:rPr>
        <w:t> </w:t>
      </w:r>
      <w:r>
        <w:rPr>
          <w:spacing w:val="-16"/>
        </w:rPr>
        <w:t>de</w:t>
      </w:r>
      <w:r>
        <w:rPr>
          <w:spacing w:val="-3"/>
        </w:rPr>
        <w:t> </w:t>
      </w:r>
      <w:r>
        <w:rPr>
          <w:spacing w:val="-16"/>
        </w:rPr>
        <w:t>Oliveira</w:t>
      </w:r>
      <w:r>
        <w:rPr>
          <w:spacing w:val="-3"/>
        </w:rPr>
        <w:t> </w:t>
      </w:r>
      <w:r>
        <w:rPr>
          <w:spacing w:val="-16"/>
        </w:rPr>
        <w:t>Cunha,</w:t>
      </w:r>
      <w:r>
        <w:rPr>
          <w:spacing w:val="-4"/>
        </w:rPr>
        <w:t> </w:t>
      </w:r>
      <w:r>
        <w:rPr>
          <w:spacing w:val="-16"/>
        </w:rPr>
        <w:t>além</w:t>
      </w:r>
      <w:r>
        <w:rPr>
          <w:spacing w:val="-3"/>
        </w:rPr>
        <w:t> </w:t>
      </w:r>
      <w:r>
        <w:rPr>
          <w:spacing w:val="-16"/>
        </w:rPr>
        <w:t>da</w:t>
      </w:r>
      <w:r>
        <w:rPr>
          <w:spacing w:val="-3"/>
        </w:rPr>
        <w:t> </w:t>
      </w:r>
      <w:r>
        <w:rPr>
          <w:spacing w:val="-16"/>
        </w:rPr>
        <w:t>presença</w:t>
      </w:r>
      <w:r>
        <w:rPr>
          <w:spacing w:val="-4"/>
        </w:rPr>
        <w:t> </w:t>
      </w:r>
      <w:r>
        <w:rPr>
          <w:spacing w:val="-16"/>
        </w:rPr>
        <w:t>da </w:t>
      </w:r>
      <w:r>
        <w:rPr/>
        <w:t>Exma. Sra. Dra. Sandra Cal Oliveira e do Exmo. Sr. Dr. Adelton Albuquerque </w:t>
      </w:r>
      <w:r>
        <w:rPr>
          <w:spacing w:val="-10"/>
        </w:rPr>
        <w:t>Matos –</w:t>
      </w:r>
      <w:r>
        <w:rPr>
          <w:spacing w:val="-9"/>
        </w:rPr>
        <w:t> </w:t>
      </w:r>
      <w:r>
        <w:rPr>
          <w:spacing w:val="-10"/>
        </w:rPr>
        <w:t>Procuradores</w:t>
      </w:r>
      <w:r>
        <w:rPr>
          <w:spacing w:val="-9"/>
        </w:rPr>
        <w:t> </w:t>
      </w:r>
      <w:r>
        <w:rPr>
          <w:spacing w:val="-10"/>
        </w:rPr>
        <w:t>de Justiça.</w:t>
      </w:r>
      <w:r>
        <w:rPr>
          <w:spacing w:val="41"/>
        </w:rPr>
        <w:t> </w:t>
      </w:r>
      <w:r>
        <w:rPr>
          <w:spacing w:val="-10"/>
        </w:rPr>
        <w:t>Ausentes,</w:t>
      </w:r>
      <w:r>
        <w:rPr>
          <w:spacing w:val="-9"/>
        </w:rPr>
        <w:t> </w:t>
      </w:r>
      <w:r>
        <w:rPr>
          <w:spacing w:val="-10"/>
        </w:rPr>
        <w:t>justificadamente, os(as)</w:t>
      </w:r>
      <w:r>
        <w:rPr>
          <w:spacing w:val="-9"/>
        </w:rPr>
        <w:t> </w:t>
      </w:r>
      <w:r>
        <w:rPr>
          <w:spacing w:val="-10"/>
        </w:rPr>
        <w:t>Exmos(as).</w:t>
      </w:r>
      <w:r>
        <w:rPr>
          <w:spacing w:val="-9"/>
        </w:rPr>
        <w:t> </w:t>
      </w:r>
      <w:r>
        <w:rPr>
          <w:spacing w:val="-10"/>
        </w:rPr>
        <w:t>Srs(as). </w:t>
      </w:r>
      <w:r>
        <w:rPr>
          <w:spacing w:val="-14"/>
        </w:rPr>
        <w:t>Des.</w:t>
      </w:r>
      <w:r>
        <w:rPr>
          <w:spacing w:val="-6"/>
        </w:rPr>
        <w:t> </w:t>
      </w:r>
      <w:r>
        <w:rPr>
          <w:spacing w:val="-14"/>
        </w:rPr>
        <w:t>João</w:t>
      </w:r>
      <w:r>
        <w:rPr>
          <w:spacing w:val="-5"/>
        </w:rPr>
        <w:t> </w:t>
      </w:r>
      <w:r>
        <w:rPr>
          <w:spacing w:val="-14"/>
        </w:rPr>
        <w:t>de</w:t>
      </w:r>
      <w:r>
        <w:rPr>
          <w:spacing w:val="-5"/>
        </w:rPr>
        <w:t> </w:t>
      </w:r>
      <w:r>
        <w:rPr>
          <w:spacing w:val="-14"/>
        </w:rPr>
        <w:t>Jesus</w:t>
      </w:r>
      <w:r>
        <w:rPr>
          <w:spacing w:val="-4"/>
        </w:rPr>
        <w:t> </w:t>
      </w:r>
      <w:r>
        <w:rPr>
          <w:spacing w:val="-14"/>
        </w:rPr>
        <w:t>Abdala</w:t>
      </w:r>
      <w:r>
        <w:rPr>
          <w:spacing w:val="-4"/>
        </w:rPr>
        <w:t> </w:t>
      </w:r>
      <w:r>
        <w:rPr>
          <w:spacing w:val="-14"/>
        </w:rPr>
        <w:t>Simões,</w:t>
      </w:r>
      <w:r>
        <w:rPr>
          <w:spacing w:val="-5"/>
        </w:rPr>
        <w:t> </w:t>
      </w:r>
      <w:r>
        <w:rPr>
          <w:spacing w:val="-14"/>
        </w:rPr>
        <w:t>Des.</w:t>
      </w:r>
      <w:r>
        <w:rPr>
          <w:spacing w:val="-5"/>
        </w:rPr>
        <w:t> </w:t>
      </w:r>
      <w:r>
        <w:rPr>
          <w:spacing w:val="-14"/>
        </w:rPr>
        <w:t>Yedo</w:t>
      </w:r>
      <w:r>
        <w:rPr>
          <w:spacing w:val="-6"/>
        </w:rPr>
        <w:t> </w:t>
      </w:r>
      <w:r>
        <w:rPr>
          <w:spacing w:val="-14"/>
        </w:rPr>
        <w:t>Simões</w:t>
      </w:r>
      <w:r>
        <w:rPr>
          <w:spacing w:val="-5"/>
        </w:rPr>
        <w:t> </w:t>
      </w:r>
      <w:r>
        <w:rPr>
          <w:spacing w:val="-14"/>
        </w:rPr>
        <w:t>de</w:t>
      </w:r>
      <w:r>
        <w:rPr>
          <w:spacing w:val="-5"/>
        </w:rPr>
        <w:t> </w:t>
      </w:r>
      <w:r>
        <w:rPr>
          <w:spacing w:val="-14"/>
        </w:rPr>
        <w:t>Oliveira,</w:t>
      </w:r>
      <w:r>
        <w:rPr>
          <w:spacing w:val="-6"/>
        </w:rPr>
        <w:t> </w:t>
      </w:r>
      <w:r>
        <w:rPr>
          <w:spacing w:val="-14"/>
        </w:rPr>
        <w:t>Desa.</w:t>
      </w:r>
      <w:r>
        <w:rPr>
          <w:spacing w:val="-5"/>
        </w:rPr>
        <w:t> </w:t>
      </w:r>
      <w:r>
        <w:rPr>
          <w:spacing w:val="-14"/>
        </w:rPr>
        <w:t>Carla</w:t>
      </w:r>
      <w:r>
        <w:rPr>
          <w:spacing w:val="-5"/>
        </w:rPr>
        <w:t> </w:t>
      </w:r>
      <w:r>
        <w:rPr>
          <w:spacing w:val="-14"/>
        </w:rPr>
        <w:t>Maria</w:t>
      </w:r>
      <w:r>
        <w:rPr>
          <w:spacing w:val="-6"/>
        </w:rPr>
        <w:t> </w:t>
      </w:r>
      <w:r>
        <w:rPr>
          <w:spacing w:val="-14"/>
        </w:rPr>
        <w:t>Santos dos</w:t>
      </w:r>
      <w:r>
        <w:rPr>
          <w:spacing w:val="-6"/>
        </w:rPr>
        <w:t> </w:t>
      </w:r>
      <w:r>
        <w:rPr>
          <w:spacing w:val="-14"/>
        </w:rPr>
        <w:t>Reis,</w:t>
      </w:r>
      <w:r>
        <w:rPr>
          <w:spacing w:val="-5"/>
        </w:rPr>
        <w:t> </w:t>
      </w:r>
      <w:r>
        <w:rPr>
          <w:spacing w:val="-14"/>
        </w:rPr>
        <w:t>Des.</w:t>
      </w:r>
      <w:r>
        <w:rPr>
          <w:spacing w:val="-5"/>
        </w:rPr>
        <w:t> </w:t>
      </w:r>
      <w:r>
        <w:rPr>
          <w:spacing w:val="-14"/>
        </w:rPr>
        <w:t>Jorge</w:t>
      </w:r>
      <w:r>
        <w:rPr>
          <w:spacing w:val="-6"/>
        </w:rPr>
        <w:t> </w:t>
      </w:r>
      <w:r>
        <w:rPr>
          <w:spacing w:val="-14"/>
        </w:rPr>
        <w:t>Manoel</w:t>
      </w:r>
      <w:r>
        <w:rPr>
          <w:spacing w:val="-5"/>
        </w:rPr>
        <w:t> </w:t>
      </w:r>
      <w:r>
        <w:rPr>
          <w:spacing w:val="-14"/>
        </w:rPr>
        <w:t>Lopes</w:t>
      </w:r>
      <w:r>
        <w:rPr>
          <w:spacing w:val="-6"/>
        </w:rPr>
        <w:t> </w:t>
      </w:r>
      <w:r>
        <w:rPr>
          <w:spacing w:val="-14"/>
        </w:rPr>
        <w:t>Lins,</w:t>
      </w:r>
      <w:r>
        <w:rPr>
          <w:spacing w:val="-5"/>
        </w:rPr>
        <w:t> </w:t>
      </w:r>
      <w:r>
        <w:rPr>
          <w:spacing w:val="-14"/>
        </w:rPr>
        <w:t>Des.</w:t>
      </w:r>
      <w:r>
        <w:rPr>
          <w:spacing w:val="-5"/>
        </w:rPr>
        <w:t> </w:t>
      </w:r>
      <w:r>
        <w:rPr>
          <w:spacing w:val="-14"/>
        </w:rPr>
        <w:t>Jomar</w:t>
      </w:r>
      <w:r>
        <w:rPr>
          <w:spacing w:val="-6"/>
        </w:rPr>
        <w:t> </w:t>
      </w:r>
      <w:r>
        <w:rPr>
          <w:spacing w:val="-14"/>
        </w:rPr>
        <w:t>Ricardo</w:t>
      </w:r>
      <w:r>
        <w:rPr>
          <w:spacing w:val="-5"/>
        </w:rPr>
        <w:t> </w:t>
      </w:r>
      <w:r>
        <w:rPr>
          <w:spacing w:val="-14"/>
        </w:rPr>
        <w:t>Saunders</w:t>
      </w:r>
      <w:r>
        <w:rPr>
          <w:spacing w:val="-5"/>
        </w:rPr>
        <w:t> </w:t>
      </w:r>
      <w:r>
        <w:rPr>
          <w:spacing w:val="-14"/>
        </w:rPr>
        <w:t>Fernandes,</w:t>
      </w:r>
      <w:r>
        <w:rPr>
          <w:spacing w:val="-6"/>
        </w:rPr>
        <w:t> </w:t>
      </w:r>
      <w:r>
        <w:rPr>
          <w:spacing w:val="-14"/>
        </w:rPr>
        <w:t>Des.</w:t>
      </w:r>
      <w:r>
        <w:rPr>
          <w:spacing w:val="-5"/>
        </w:rPr>
        <w:t> </w:t>
      </w:r>
      <w:r>
        <w:rPr>
          <w:spacing w:val="-14"/>
        </w:rPr>
        <w:t>José </w:t>
      </w:r>
      <w:r>
        <w:rPr>
          <w:spacing w:val="-12"/>
        </w:rPr>
        <w:t>Hamilton</w:t>
      </w:r>
      <w:r>
        <w:rPr>
          <w:spacing w:val="-2"/>
        </w:rPr>
        <w:t> </w:t>
      </w:r>
      <w:r>
        <w:rPr>
          <w:spacing w:val="-12"/>
        </w:rPr>
        <w:t>Saraiva</w:t>
      </w:r>
      <w:r>
        <w:rPr>
          <w:spacing w:val="-2"/>
        </w:rPr>
        <w:t> </w:t>
      </w:r>
      <w:r>
        <w:rPr>
          <w:spacing w:val="-12"/>
        </w:rPr>
        <w:t>dos</w:t>
      </w:r>
      <w:r>
        <w:rPr>
          <w:spacing w:val="-1"/>
        </w:rPr>
        <w:t> </w:t>
      </w:r>
      <w:r>
        <w:rPr>
          <w:spacing w:val="-12"/>
        </w:rPr>
        <w:t>Santos,</w:t>
      </w:r>
      <w:r>
        <w:rPr>
          <w:spacing w:val="-2"/>
        </w:rPr>
        <w:t> </w:t>
      </w:r>
      <w:r>
        <w:rPr>
          <w:spacing w:val="-12"/>
        </w:rPr>
        <w:t>Desa.</w:t>
      </w:r>
      <w:r>
        <w:rPr>
          <w:spacing w:val="-2"/>
        </w:rPr>
        <w:t> </w:t>
      </w:r>
      <w:r>
        <w:rPr>
          <w:spacing w:val="-12"/>
        </w:rPr>
        <w:t>Joana</w:t>
      </w:r>
      <w:r>
        <w:rPr>
          <w:spacing w:val="-4"/>
        </w:rPr>
        <w:t> </w:t>
      </w:r>
      <w:r>
        <w:rPr>
          <w:spacing w:val="-12"/>
        </w:rPr>
        <w:t>dos</w:t>
      </w:r>
      <w:r>
        <w:rPr>
          <w:spacing w:val="-3"/>
        </w:rPr>
        <w:t> </w:t>
      </w:r>
      <w:r>
        <w:rPr>
          <w:spacing w:val="-12"/>
        </w:rPr>
        <w:t>Santos</w:t>
      </w:r>
      <w:r>
        <w:rPr>
          <w:spacing w:val="-3"/>
        </w:rPr>
        <w:t> </w:t>
      </w:r>
      <w:r>
        <w:rPr>
          <w:spacing w:val="-12"/>
        </w:rPr>
        <w:t>Meirelles,</w:t>
      </w:r>
      <w:r>
        <w:rPr>
          <w:spacing w:val="-5"/>
        </w:rPr>
        <w:t> </w:t>
      </w:r>
      <w:r>
        <w:rPr>
          <w:spacing w:val="-12"/>
        </w:rPr>
        <w:t>Des.</w:t>
      </w:r>
      <w:r>
        <w:rPr>
          <w:spacing w:val="-5"/>
        </w:rPr>
        <w:t> </w:t>
      </w:r>
      <w:r>
        <w:rPr>
          <w:spacing w:val="-12"/>
        </w:rPr>
        <w:t>Délcio</w:t>
      </w:r>
      <w:r>
        <w:rPr>
          <w:spacing w:val="-3"/>
        </w:rPr>
        <w:t> </w:t>
      </w:r>
      <w:r>
        <w:rPr>
          <w:spacing w:val="-12"/>
        </w:rPr>
        <w:t>Luis</w:t>
      </w:r>
      <w:r>
        <w:rPr>
          <w:spacing w:val="-3"/>
        </w:rPr>
        <w:t> </w:t>
      </w:r>
      <w:r>
        <w:rPr>
          <w:spacing w:val="-12"/>
        </w:rPr>
        <w:t>Santos</w:t>
      </w:r>
      <w:r>
        <w:rPr>
          <w:spacing w:val="-2"/>
        </w:rPr>
        <w:t> </w:t>
      </w:r>
      <w:r>
        <w:rPr>
          <w:spacing w:val="-12"/>
        </w:rPr>
        <w:t>e </w:t>
      </w:r>
      <w:r>
        <w:rPr>
          <w:spacing w:val="-16"/>
        </w:rPr>
        <w:t>Des.</w:t>
      </w:r>
      <w:r>
        <w:rPr/>
        <w:t> </w:t>
      </w:r>
      <w:r>
        <w:rPr>
          <w:spacing w:val="-16"/>
        </w:rPr>
        <w:t>Cézar</w:t>
      </w:r>
      <w:r>
        <w:rPr/>
        <w:t> </w:t>
      </w:r>
      <w:r>
        <w:rPr>
          <w:spacing w:val="-16"/>
        </w:rPr>
        <w:t>Luiz</w:t>
      </w:r>
      <w:r>
        <w:rPr/>
        <w:t> </w:t>
      </w:r>
      <w:r>
        <w:rPr>
          <w:spacing w:val="-16"/>
        </w:rPr>
        <w:t>Bandiera.</w:t>
      </w:r>
      <w:r>
        <w:rPr/>
        <w:t> </w:t>
      </w:r>
      <w:r>
        <w:rPr>
          <w:spacing w:val="-16"/>
        </w:rPr>
        <w:t>Havendo</w:t>
      </w:r>
      <w:r>
        <w:rPr/>
        <w:t> </w:t>
      </w:r>
      <w:r>
        <w:rPr>
          <w:spacing w:val="-16"/>
        </w:rPr>
        <w:t>número</w:t>
      </w:r>
      <w:r>
        <w:rPr/>
        <w:t> </w:t>
      </w:r>
      <w:r>
        <w:rPr>
          <w:spacing w:val="-16"/>
        </w:rPr>
        <w:t>legal</w:t>
      </w:r>
      <w:r>
        <w:rPr>
          <w:spacing w:val="-3"/>
        </w:rPr>
        <w:t> </w:t>
      </w:r>
      <w:r>
        <w:rPr>
          <w:spacing w:val="-16"/>
        </w:rPr>
        <w:t>de</w:t>
      </w:r>
      <w:r>
        <w:rPr/>
        <w:t> </w:t>
      </w:r>
      <w:r>
        <w:rPr>
          <w:spacing w:val="-16"/>
        </w:rPr>
        <w:t>quórum,</w:t>
      </w:r>
      <w:r>
        <w:rPr>
          <w:spacing w:val="-2"/>
        </w:rPr>
        <w:t> </w:t>
      </w:r>
      <w:r>
        <w:rPr>
          <w:spacing w:val="-16"/>
        </w:rPr>
        <w:t>a</w:t>
      </w:r>
      <w:r>
        <w:rPr>
          <w:spacing w:val="-1"/>
        </w:rPr>
        <w:t> </w:t>
      </w:r>
      <w:r>
        <w:rPr>
          <w:spacing w:val="-16"/>
        </w:rPr>
        <w:t>Exma.</w:t>
      </w:r>
      <w:r>
        <w:rPr>
          <w:spacing w:val="-2"/>
        </w:rPr>
        <w:t> </w:t>
      </w:r>
      <w:r>
        <w:rPr>
          <w:spacing w:val="-16"/>
        </w:rPr>
        <w:t>Sra.</w:t>
      </w:r>
      <w:r>
        <w:rPr>
          <w:spacing w:val="-2"/>
        </w:rPr>
        <w:t> </w:t>
      </w:r>
      <w:r>
        <w:rPr>
          <w:spacing w:val="-16"/>
        </w:rPr>
        <w:t>Desa.</w:t>
      </w:r>
      <w:r>
        <w:rPr>
          <w:spacing w:val="-2"/>
        </w:rPr>
        <w:t> </w:t>
      </w:r>
      <w:r>
        <w:rPr>
          <w:spacing w:val="-16"/>
        </w:rPr>
        <w:t>Presidente </w:t>
      </w:r>
      <w:r>
        <w:rPr>
          <w:spacing w:val="-14"/>
        </w:rPr>
        <w:t>deu</w:t>
      </w:r>
      <w:r>
        <w:rPr>
          <w:spacing w:val="-6"/>
        </w:rPr>
        <w:t> </w:t>
      </w:r>
      <w:r>
        <w:rPr>
          <w:spacing w:val="-14"/>
        </w:rPr>
        <w:t>por</w:t>
      </w:r>
      <w:r>
        <w:rPr>
          <w:spacing w:val="-5"/>
        </w:rPr>
        <w:t> </w:t>
      </w:r>
      <w:r>
        <w:rPr>
          <w:spacing w:val="-14"/>
        </w:rPr>
        <w:t>aberta,</w:t>
      </w:r>
      <w:r>
        <w:rPr>
          <w:spacing w:val="-5"/>
        </w:rPr>
        <w:t> </w:t>
      </w:r>
      <w:r>
        <w:rPr>
          <w:spacing w:val="-14"/>
        </w:rPr>
        <w:t>dispensando</w:t>
      </w:r>
      <w:r>
        <w:rPr>
          <w:spacing w:val="-6"/>
        </w:rPr>
        <w:t> </w:t>
      </w:r>
      <w:r>
        <w:rPr>
          <w:spacing w:val="-14"/>
        </w:rPr>
        <w:t>a</w:t>
      </w:r>
      <w:r>
        <w:rPr>
          <w:spacing w:val="-5"/>
        </w:rPr>
        <w:t> </w:t>
      </w:r>
      <w:r>
        <w:rPr>
          <w:spacing w:val="-14"/>
        </w:rPr>
        <w:t>leitura</w:t>
      </w:r>
      <w:r>
        <w:rPr>
          <w:spacing w:val="-6"/>
        </w:rPr>
        <w:t> </w:t>
      </w:r>
      <w:r>
        <w:rPr>
          <w:spacing w:val="-14"/>
        </w:rPr>
        <w:t>da</w:t>
      </w:r>
      <w:r>
        <w:rPr>
          <w:spacing w:val="-5"/>
        </w:rPr>
        <w:t> </w:t>
      </w:r>
      <w:r>
        <w:rPr>
          <w:spacing w:val="-14"/>
        </w:rPr>
        <w:t>Ata</w:t>
      </w:r>
      <w:r>
        <w:rPr>
          <w:spacing w:val="-5"/>
        </w:rPr>
        <w:t> </w:t>
      </w:r>
      <w:r>
        <w:rPr>
          <w:spacing w:val="-14"/>
        </w:rPr>
        <w:t>da</w:t>
      </w:r>
      <w:r>
        <w:rPr>
          <w:spacing w:val="-6"/>
        </w:rPr>
        <w:t> </w:t>
      </w:r>
      <w:r>
        <w:rPr>
          <w:spacing w:val="-14"/>
        </w:rPr>
        <w:t>sessão</w:t>
      </w:r>
      <w:r>
        <w:rPr>
          <w:spacing w:val="-5"/>
        </w:rPr>
        <w:t> </w:t>
      </w:r>
      <w:r>
        <w:rPr>
          <w:spacing w:val="-14"/>
        </w:rPr>
        <w:t>anterior</w:t>
      </w:r>
      <w:r>
        <w:rPr>
          <w:spacing w:val="-5"/>
        </w:rPr>
        <w:t> </w:t>
      </w:r>
      <w:r>
        <w:rPr>
          <w:spacing w:val="-14"/>
        </w:rPr>
        <w:t>a</w:t>
      </w:r>
      <w:r>
        <w:rPr>
          <w:spacing w:val="-6"/>
        </w:rPr>
        <w:t> </w:t>
      </w:r>
      <w:r>
        <w:rPr>
          <w:spacing w:val="-14"/>
        </w:rPr>
        <w:t>pedido</w:t>
      </w:r>
      <w:r>
        <w:rPr>
          <w:spacing w:val="-5"/>
        </w:rPr>
        <w:t> </w:t>
      </w:r>
      <w:r>
        <w:rPr>
          <w:spacing w:val="-14"/>
        </w:rPr>
        <w:t>do</w:t>
      </w:r>
      <w:r>
        <w:rPr>
          <w:spacing w:val="-5"/>
        </w:rPr>
        <w:t> </w:t>
      </w:r>
      <w:r>
        <w:rPr>
          <w:spacing w:val="-14"/>
        </w:rPr>
        <w:t>Exmo.</w:t>
      </w:r>
      <w:r>
        <w:rPr>
          <w:spacing w:val="-6"/>
        </w:rPr>
        <w:t> </w:t>
      </w:r>
      <w:r>
        <w:rPr>
          <w:spacing w:val="-14"/>
        </w:rPr>
        <w:t>Sr.</w:t>
      </w:r>
      <w:r>
        <w:rPr>
          <w:spacing w:val="-5"/>
        </w:rPr>
        <w:t> </w:t>
      </w:r>
      <w:r>
        <w:rPr>
          <w:spacing w:val="-14"/>
        </w:rPr>
        <w:t>Des. </w:t>
      </w:r>
      <w:r>
        <w:rPr>
          <w:spacing w:val="-6"/>
        </w:rPr>
        <w:t>Airton</w:t>
      </w:r>
      <w:r>
        <w:rPr>
          <w:spacing w:val="-14"/>
        </w:rPr>
        <w:t> </w:t>
      </w:r>
      <w:r>
        <w:rPr>
          <w:spacing w:val="-6"/>
        </w:rPr>
        <w:t>Luís</w:t>
      </w:r>
      <w:r>
        <w:rPr>
          <w:spacing w:val="-13"/>
        </w:rPr>
        <w:t> </w:t>
      </w:r>
      <w:r>
        <w:rPr>
          <w:spacing w:val="-6"/>
        </w:rPr>
        <w:t>Corrêa</w:t>
      </w:r>
      <w:r>
        <w:rPr>
          <w:spacing w:val="-13"/>
        </w:rPr>
        <w:t> </w:t>
      </w:r>
      <w:r>
        <w:rPr>
          <w:spacing w:val="-6"/>
        </w:rPr>
        <w:t>Gentil,</w:t>
      </w:r>
      <w:r>
        <w:rPr>
          <w:spacing w:val="-14"/>
        </w:rPr>
        <w:t> </w:t>
      </w:r>
      <w:r>
        <w:rPr>
          <w:spacing w:val="-6"/>
        </w:rPr>
        <w:t>sendo</w:t>
      </w:r>
      <w:r>
        <w:rPr>
          <w:spacing w:val="-13"/>
        </w:rPr>
        <w:t> </w:t>
      </w:r>
      <w:r>
        <w:rPr>
          <w:spacing w:val="-6"/>
        </w:rPr>
        <w:t>aprovada</w:t>
      </w:r>
      <w:r>
        <w:rPr>
          <w:spacing w:val="-14"/>
        </w:rPr>
        <w:t> </w:t>
      </w:r>
      <w:r>
        <w:rPr>
          <w:spacing w:val="-6"/>
        </w:rPr>
        <w:t>por</w:t>
      </w:r>
      <w:r>
        <w:rPr>
          <w:spacing w:val="-13"/>
        </w:rPr>
        <w:t> </w:t>
      </w:r>
      <w:r>
        <w:rPr>
          <w:spacing w:val="-6"/>
        </w:rPr>
        <w:t>todos</w:t>
      </w:r>
      <w:r>
        <w:rPr>
          <w:spacing w:val="-13"/>
        </w:rPr>
        <w:t> </w:t>
      </w:r>
      <w:r>
        <w:rPr>
          <w:spacing w:val="-6"/>
        </w:rPr>
        <w:t>os</w:t>
      </w:r>
      <w:r>
        <w:rPr>
          <w:spacing w:val="-14"/>
        </w:rPr>
        <w:t> </w:t>
      </w:r>
      <w:r>
        <w:rPr>
          <w:spacing w:val="-6"/>
        </w:rPr>
        <w:t>Membros</w:t>
      </w:r>
      <w:r>
        <w:rPr>
          <w:spacing w:val="-13"/>
        </w:rPr>
        <w:t> </w:t>
      </w:r>
      <w:r>
        <w:rPr>
          <w:spacing w:val="-6"/>
        </w:rPr>
        <w:t>presentes.</w:t>
      </w:r>
      <w:r>
        <w:rPr>
          <w:spacing w:val="-13"/>
        </w:rPr>
        <w:t> </w:t>
      </w:r>
      <w:r>
        <w:rPr>
          <w:spacing w:val="-6"/>
        </w:rPr>
        <w:t>Não</w:t>
      </w:r>
      <w:r>
        <w:rPr>
          <w:spacing w:val="-14"/>
        </w:rPr>
        <w:t> </w:t>
      </w:r>
      <w:r>
        <w:rPr>
          <w:spacing w:val="-6"/>
        </w:rPr>
        <w:t>houve </w:t>
      </w:r>
      <w:r>
        <w:rPr>
          <w:spacing w:val="-16"/>
        </w:rPr>
        <w:t>leitura</w:t>
      </w:r>
      <w:r>
        <w:rPr>
          <w:spacing w:val="-4"/>
        </w:rPr>
        <w:t> </w:t>
      </w:r>
      <w:r>
        <w:rPr>
          <w:spacing w:val="-16"/>
        </w:rPr>
        <w:t>de</w:t>
      </w:r>
      <w:r>
        <w:rPr>
          <w:spacing w:val="-3"/>
        </w:rPr>
        <w:t> </w:t>
      </w:r>
      <w:r>
        <w:rPr>
          <w:spacing w:val="-16"/>
        </w:rPr>
        <w:t>Acórdão.</w:t>
      </w:r>
      <w:r>
        <w:rPr>
          <w:spacing w:val="-3"/>
        </w:rPr>
        <w:t> </w:t>
      </w:r>
      <w:r>
        <w:rPr>
          <w:spacing w:val="-16"/>
        </w:rPr>
        <w:t>Em</w:t>
      </w:r>
      <w:r>
        <w:rPr>
          <w:spacing w:val="-4"/>
        </w:rPr>
        <w:t> </w:t>
      </w:r>
      <w:r>
        <w:rPr>
          <w:spacing w:val="-16"/>
        </w:rPr>
        <w:t>seguida,</w:t>
      </w:r>
      <w:r>
        <w:rPr>
          <w:spacing w:val="-3"/>
        </w:rPr>
        <w:t> </w:t>
      </w:r>
      <w:r>
        <w:rPr>
          <w:spacing w:val="-16"/>
        </w:rPr>
        <w:t>a</w:t>
      </w:r>
      <w:r>
        <w:rPr>
          <w:spacing w:val="-4"/>
        </w:rPr>
        <w:t> </w:t>
      </w:r>
      <w:r>
        <w:rPr>
          <w:spacing w:val="-16"/>
        </w:rPr>
        <w:t>Exma.</w:t>
      </w:r>
      <w:r>
        <w:rPr>
          <w:spacing w:val="-3"/>
        </w:rPr>
        <w:t> </w:t>
      </w:r>
      <w:r>
        <w:rPr>
          <w:spacing w:val="-16"/>
        </w:rPr>
        <w:t>Senhora</w:t>
      </w:r>
      <w:r>
        <w:rPr>
          <w:spacing w:val="-3"/>
        </w:rPr>
        <w:t> </w:t>
      </w:r>
      <w:r>
        <w:rPr>
          <w:spacing w:val="-16"/>
        </w:rPr>
        <w:t>Desa.</w:t>
      </w:r>
      <w:r>
        <w:rPr>
          <w:spacing w:val="-4"/>
        </w:rPr>
        <w:t> </w:t>
      </w:r>
      <w:r>
        <w:rPr>
          <w:spacing w:val="-16"/>
        </w:rPr>
        <w:t>Presidente</w:t>
      </w:r>
      <w:r>
        <w:rPr>
          <w:spacing w:val="-3"/>
        </w:rPr>
        <w:t> </w:t>
      </w:r>
      <w:r>
        <w:rPr>
          <w:spacing w:val="-16"/>
        </w:rPr>
        <w:t>chamou</w:t>
      </w:r>
      <w:r>
        <w:rPr>
          <w:spacing w:val="-3"/>
        </w:rPr>
        <w:t> </w:t>
      </w:r>
      <w:r>
        <w:rPr>
          <w:spacing w:val="-16"/>
        </w:rPr>
        <w:t>para</w:t>
      </w:r>
      <w:r>
        <w:rPr>
          <w:spacing w:val="-4"/>
        </w:rPr>
        <w:t> </w:t>
      </w:r>
      <w:r>
        <w:rPr>
          <w:spacing w:val="-16"/>
        </w:rPr>
        <w:t>julgamento </w:t>
      </w:r>
      <w:r>
        <w:rPr/>
        <w:t>os processos da pauta regular: </w:t>
      </w:r>
      <w:r>
        <w:rPr>
          <w:b/>
          <w:u w:val="single"/>
        </w:rPr>
        <w:t>PROCESSOS VIRTUAIS:</w:t>
      </w:r>
      <w:r>
        <w:rPr>
          <w:b/>
        </w:rPr>
        <w:t> Processo n. 4008674-76.2021.8.04.0000 - Mandado de Segurança Cível. Impetrante: Enéas Abebe Bikila Silva. </w:t>
      </w:r>
      <w:r>
        <w:rPr/>
        <w:t>Advogado: Dr. Marcus Vinicius Oliveira Ramos (16034/AM). </w:t>
      </w:r>
      <w:r>
        <w:rPr>
          <w:b/>
        </w:rPr>
        <w:t>Impetrados: Município de Manaus, Prefeito de Manaus e Secretário de Finanças do Município. </w:t>
      </w:r>
      <w:r>
        <w:rPr/>
        <w:t>Procuradora do Município: Dra. Mayara Rayanne Oliveira de Almeida (14201/AM). Presidente: Exma. Sra. Desa. Maria das Graças Pessôa Figueiredo. </w:t>
      </w:r>
      <w:r>
        <w:rPr>
          <w:b/>
        </w:rPr>
        <w:t>Relator: Exmo. Sr. Des. Jorge Manoel Lopes Lins. </w:t>
      </w:r>
      <w:r>
        <w:rPr/>
        <w:t>Procuradora de Justiça: Exma. Sra. Dra. Karla Fregapani Leite. </w:t>
      </w:r>
      <w:r>
        <w:rPr>
          <w:b/>
          <w:u w:val="single"/>
        </w:rPr>
        <w:t>Pedido de</w:t>
      </w:r>
      <w:r>
        <w:rPr>
          <w:b/>
        </w:rPr>
        <w:t> </w:t>
      </w:r>
      <w:r>
        <w:rPr>
          <w:b/>
          <w:u w:val="single"/>
        </w:rPr>
        <w:t>Vista</w:t>
      </w:r>
      <w:r>
        <w:rPr>
          <w:b/>
        </w:rPr>
        <w:t>: </w:t>
      </w:r>
      <w:r>
        <w:rPr/>
        <w:t>Exmo. Sr. Des. Cláudio César Ramalheira Roessing. </w:t>
      </w:r>
      <w:r>
        <w:rPr>
          <w:b/>
          <w:u w:val="single"/>
        </w:rPr>
        <w:t>Julgamento adiado</w:t>
      </w:r>
      <w:r>
        <w:rPr>
          <w:b/>
        </w:rPr>
        <w:t>: </w:t>
      </w:r>
      <w:r>
        <w:rPr/>
        <w:t>ausência justificada do Exmo. Sr. Des. Relator (em 21.09.2022). </w:t>
      </w:r>
      <w:r>
        <w:rPr>
          <w:b/>
          <w:u w:val="single"/>
        </w:rPr>
        <w:t>Decisão</w:t>
      </w:r>
      <w:r>
        <w:rPr/>
        <w:t>: Adiado em virtude da ausência justificada do Exmo. Sr. Des. Relator Jorge</w:t>
      </w:r>
      <w:r>
        <w:rPr>
          <w:spacing w:val="40"/>
        </w:rPr>
        <w:t> </w:t>
      </w:r>
      <w:r>
        <w:rPr/>
        <w:t>Manoel Lopes Lins (em 28.09.2022). </w:t>
      </w:r>
      <w:r>
        <w:rPr>
          <w:b/>
        </w:rPr>
        <w:t>Processo n. 0040834- 84.2005.8.04.0001 - Apelação / Remessa Necessária. </w:t>
      </w:r>
      <w:r>
        <w:rPr/>
        <w:t>Origem: Vara Especializada da Dívida Ativa Municipal/AM. Juíza prolatora: Dra. Ana Maria de Oliveira Diógenes. </w:t>
      </w:r>
      <w:r>
        <w:rPr>
          <w:b/>
        </w:rPr>
        <w:t>Apelante: Município de Manaus. </w:t>
      </w:r>
      <w:r>
        <w:rPr/>
        <w:t>Procurador do Município: Dr. Deniel Rodrigo Benevides de Queiroz (7391/AM). Procurador do Município:</w:t>
      </w:r>
      <w:r>
        <w:rPr>
          <w:spacing w:val="40"/>
        </w:rPr>
        <w:t> </w:t>
      </w:r>
      <w:r>
        <w:rPr/>
        <w:t>Dr. Janary Yoshizo Kato Yokokura (6324/AM). Procurador do Município: Dr. José Luiz Franco de Moura Mattos Júnior (5517/AM). </w:t>
      </w:r>
      <w:r>
        <w:rPr>
          <w:b/>
        </w:rPr>
        <w:t>Apelado: B. L. Serviços Postais LTDA. </w:t>
      </w:r>
      <w:r>
        <w:rPr/>
        <w:t>Advogado: Dr. Yuri Barros Lourenço (7588/AM). Advogado: Dr. Pedro Stênio Lúcio Gomes (2604/AM). Advogado: Dr. Uiratan de Oliveira (3431/AM). Presidente: Exma. Sra. Desa. Maria das Graças Pessôa Figueiredo. </w:t>
      </w:r>
      <w:r>
        <w:rPr>
          <w:b/>
        </w:rPr>
        <w:t>Relator</w:t>
      </w:r>
      <w:r>
        <w:rPr/>
        <w:t>:</w:t>
      </w:r>
      <w:r>
        <w:rPr>
          <w:spacing w:val="38"/>
        </w:rPr>
        <w:t> </w:t>
      </w:r>
      <w:r>
        <w:rPr>
          <w:b/>
        </w:rPr>
        <w:t>Exmo.</w:t>
      </w:r>
      <w:r>
        <w:rPr>
          <w:b/>
          <w:spacing w:val="36"/>
        </w:rPr>
        <w:t> </w:t>
      </w:r>
      <w:r>
        <w:rPr>
          <w:b/>
        </w:rPr>
        <w:t>Sr.</w:t>
      </w:r>
      <w:r>
        <w:rPr>
          <w:b/>
          <w:spacing w:val="37"/>
        </w:rPr>
        <w:t> </w:t>
      </w:r>
      <w:r>
        <w:rPr>
          <w:b/>
        </w:rPr>
        <w:t>Des.</w:t>
      </w:r>
      <w:r>
        <w:rPr>
          <w:b/>
          <w:spacing w:val="36"/>
        </w:rPr>
        <w:t> </w:t>
      </w:r>
      <w:r>
        <w:rPr>
          <w:b/>
        </w:rPr>
        <w:t>Yedo</w:t>
      </w:r>
      <w:r>
        <w:rPr>
          <w:b/>
          <w:spacing w:val="34"/>
        </w:rPr>
        <w:t> </w:t>
      </w:r>
      <w:r>
        <w:rPr>
          <w:b/>
        </w:rPr>
        <w:t>Simões</w:t>
      </w:r>
      <w:r>
        <w:rPr>
          <w:b/>
          <w:spacing w:val="35"/>
        </w:rPr>
        <w:t> </w:t>
      </w:r>
      <w:r>
        <w:rPr>
          <w:b/>
        </w:rPr>
        <w:t>de</w:t>
      </w:r>
      <w:r>
        <w:rPr>
          <w:b/>
          <w:spacing w:val="34"/>
        </w:rPr>
        <w:t> </w:t>
      </w:r>
      <w:r>
        <w:rPr>
          <w:b/>
        </w:rPr>
        <w:t>Oliveira.</w:t>
      </w:r>
      <w:r>
        <w:rPr>
          <w:b/>
          <w:spacing w:val="36"/>
        </w:rPr>
        <w:t> </w:t>
      </w:r>
      <w:r>
        <w:rPr/>
        <w:t>Procuradora</w:t>
      </w:r>
      <w:r>
        <w:rPr>
          <w:spacing w:val="34"/>
        </w:rPr>
        <w:t> </w:t>
      </w:r>
      <w:r>
        <w:rPr/>
        <w:t>de</w:t>
      </w:r>
      <w:r>
        <w:rPr>
          <w:spacing w:val="35"/>
        </w:rPr>
        <w:t> </w:t>
      </w:r>
      <w:r>
        <w:rPr/>
        <w:t>Justiça:</w:t>
      </w:r>
    </w:p>
    <w:p>
      <w:pPr>
        <w:pStyle w:val="BodyText"/>
        <w:spacing w:after="0" w:line="242" w:lineRule="auto"/>
        <w:jc w:val="both"/>
        <w:sectPr>
          <w:headerReference w:type="default" r:id="rId5"/>
          <w:type w:val="continuous"/>
          <w:pgSz w:w="11910" w:h="16840"/>
          <w:pgMar w:header="732" w:footer="0" w:top="980" w:bottom="280" w:left="1417" w:right="1275"/>
          <w:pgNumType w:start="1"/>
        </w:sectPr>
      </w:pPr>
    </w:p>
    <w:p>
      <w:pPr>
        <w:spacing w:line="242" w:lineRule="auto" w:before="7"/>
        <w:ind w:left="1" w:right="135" w:firstLine="0"/>
        <w:jc w:val="both"/>
        <w:rPr>
          <w:b/>
          <w:sz w:val="22"/>
        </w:rPr>
      </w:pPr>
      <w:r>
        <w:rPr>
          <w:sz w:val="22"/>
        </w:rPr>
        <w:t>Exma. Sra. Dra. Noeme Tobias de Souza. </w:t>
      </w:r>
      <w:r>
        <w:rPr>
          <w:b/>
          <w:sz w:val="22"/>
          <w:u w:val="single"/>
        </w:rPr>
        <w:t>IMPEDIDO</w:t>
      </w:r>
      <w:r>
        <w:rPr>
          <w:b/>
          <w:sz w:val="22"/>
        </w:rPr>
        <w:t>: Exmo. Sr. Des. Elci Simões de Oliveira. </w:t>
      </w:r>
      <w:r>
        <w:rPr>
          <w:b/>
          <w:sz w:val="22"/>
          <w:u w:val="single"/>
        </w:rPr>
        <w:t>Julgamento adiado</w:t>
      </w:r>
      <w:r>
        <w:rPr>
          <w:b/>
          <w:sz w:val="22"/>
        </w:rPr>
        <w:t>: </w:t>
      </w:r>
      <w:r>
        <w:rPr>
          <w:sz w:val="22"/>
        </w:rPr>
        <w:t>ausência justificada do Exmo. Sr. Des. Relator (em 21.09.2022). </w:t>
      </w:r>
      <w:r>
        <w:rPr>
          <w:b/>
          <w:sz w:val="22"/>
          <w:u w:val="single"/>
        </w:rPr>
        <w:t>Decisão</w:t>
      </w:r>
      <w:r>
        <w:rPr>
          <w:sz w:val="22"/>
        </w:rPr>
        <w:t>: Adiado em virtude da ausência justificada do Exmo. Sr. Des. Relator Yedo Simões de Oliveira (em 28.09.2022). </w:t>
      </w:r>
      <w:r>
        <w:rPr>
          <w:b/>
          <w:sz w:val="22"/>
        </w:rPr>
        <w:t>Processo n. 0002052-76.2013.8.04.3800 - Apelação Cível – </w:t>
      </w:r>
      <w:r>
        <w:rPr>
          <w:b/>
          <w:color w:val="FF0000"/>
          <w:sz w:val="22"/>
        </w:rPr>
        <w:t>SEGREDO DE JUSTIÇA. </w:t>
      </w:r>
      <w:r>
        <w:rPr>
          <w:sz w:val="22"/>
        </w:rPr>
        <w:t>Origem: 1ª Vara de Coari/AM. Juiz Prolator: Dr. Fábio Lopes Alfaia. </w:t>
      </w:r>
      <w:r>
        <w:rPr>
          <w:b/>
          <w:sz w:val="22"/>
        </w:rPr>
        <w:t>Apelante: Glez Maria Miroso da Cruz. </w:t>
      </w:r>
      <w:r>
        <w:rPr>
          <w:sz w:val="22"/>
        </w:rPr>
        <w:t>Advogado: Dr. Luiz Otávio de Verçosa Chã (2278/AM). </w:t>
      </w:r>
      <w:r>
        <w:rPr>
          <w:b/>
          <w:sz w:val="22"/>
        </w:rPr>
        <w:t>Apelado: Fundo Previdenciário do Estado do Amazonas - </w:t>
      </w:r>
      <w:r>
        <w:rPr>
          <w:sz w:val="22"/>
        </w:rPr>
        <w:t>Representado por Silvestre de Castro Filho. Presidente: Exma.Sra. Desa. Maria das Graças Pessôa Figueiredo. </w:t>
      </w:r>
      <w:r>
        <w:rPr>
          <w:b/>
          <w:sz w:val="22"/>
        </w:rPr>
        <w:t>Relator: Exmo. Sr. Des. Paulo César Caminha e Lima. </w:t>
      </w:r>
      <w:r>
        <w:rPr>
          <w:sz w:val="22"/>
        </w:rPr>
        <w:t>Procuradora de Justiça: Exma. Sra. Dra. Silvana Nobre de Lima Cabral. </w:t>
      </w:r>
      <w:r>
        <w:rPr>
          <w:b/>
          <w:sz w:val="22"/>
          <w:u w:val="single"/>
        </w:rPr>
        <w:t>Julgamento adiado</w:t>
      </w:r>
      <w:r>
        <w:rPr>
          <w:b/>
          <w:sz w:val="22"/>
        </w:rPr>
        <w:t>: </w:t>
      </w:r>
      <w:r>
        <w:rPr>
          <w:sz w:val="22"/>
        </w:rPr>
        <w:t>a pedido do Exmo. Sr. Des. Relator (em 21.09.2022). </w:t>
      </w:r>
      <w:r>
        <w:rPr>
          <w:b/>
          <w:sz w:val="22"/>
          <w:u w:val="single"/>
        </w:rPr>
        <w:t>Decisão</w:t>
      </w:r>
      <w:r>
        <w:rPr>
          <w:sz w:val="22"/>
        </w:rPr>
        <w:t>: ACORDAM os Desembargadores que compõem as Câmaras Reunidas do Egrégio Tribunal de Justiça do Estado do Amazonas, à unanimidade, dar provimento à Apelação Cível, nos termos do voto que acompanha a presente decisão, dela fazendo parte integrante. </w:t>
      </w:r>
      <w:r>
        <w:rPr>
          <w:b/>
          <w:sz w:val="22"/>
        </w:rPr>
        <w:t>Processo n. 0613607- 74.2022.8.04.0001 - Mandado de Segurança Cível. </w:t>
      </w:r>
      <w:r>
        <w:rPr>
          <w:sz w:val="22"/>
        </w:rPr>
        <w:t>Origem: 2ª Vara da Fazenda Pública. Juiz Prolator: Dr. Leoney F. Harraquian. </w:t>
      </w:r>
      <w:r>
        <w:rPr>
          <w:b/>
          <w:sz w:val="22"/>
        </w:rPr>
        <w:t>Impetrante: Getulio Leonel de Oliveira Junior. </w:t>
      </w:r>
      <w:r>
        <w:rPr>
          <w:sz w:val="22"/>
        </w:rPr>
        <w:t>Advogada: Dra. Daiana Kelly Bandeira Spener (13366/AM). Advogada: Dra. Rafaela Rocha Bezerra (12824/AM). </w:t>
      </w:r>
      <w:r>
        <w:rPr>
          <w:b/>
          <w:sz w:val="22"/>
        </w:rPr>
        <w:t>Impetrado: Estado do Amazonas e Secretaria de Estado da Saúde - SUSAM.</w:t>
      </w:r>
      <w:r>
        <w:rPr>
          <w:b/>
          <w:spacing w:val="40"/>
          <w:sz w:val="22"/>
        </w:rPr>
        <w:t> </w:t>
      </w:r>
      <w:r>
        <w:rPr>
          <w:sz w:val="22"/>
        </w:rPr>
        <w:t>Procurador do Estado: Dr. Thiago Oliveira Costa. Presidente: Exma. Sra. Desa. Maria das Graças Pessôa Figueiredo. </w:t>
      </w:r>
      <w:r>
        <w:rPr>
          <w:b/>
          <w:sz w:val="22"/>
        </w:rPr>
        <w:t>Relator: Exmo. Sr. Des. Paulo César Caminha e Lima. </w:t>
      </w:r>
      <w:r>
        <w:rPr>
          <w:sz w:val="22"/>
        </w:rPr>
        <w:t>Procurador de Justiça: Exmo. Sr. Dr. Pedro Bezerra Filho. </w:t>
      </w:r>
      <w:r>
        <w:rPr>
          <w:b/>
          <w:sz w:val="22"/>
          <w:u w:val="single"/>
        </w:rPr>
        <w:t>Julgamento adiado</w:t>
      </w:r>
      <w:r>
        <w:rPr>
          <w:b/>
          <w:sz w:val="22"/>
        </w:rPr>
        <w:t>: </w:t>
      </w:r>
      <w:r>
        <w:rPr>
          <w:sz w:val="22"/>
        </w:rPr>
        <w:t>a pedido do Exmo. Sr. Des. Relator (em 21.09.2022). </w:t>
      </w:r>
      <w:r>
        <w:rPr>
          <w:b/>
          <w:sz w:val="22"/>
          <w:u w:val="single"/>
        </w:rPr>
        <w:t>Decisão</w:t>
      </w:r>
      <w:r>
        <w:rPr>
          <w:sz w:val="22"/>
        </w:rPr>
        <w:t>: ACORDAM os Desembargadores que compõem as E. Câmaras</w:t>
      </w:r>
      <w:r>
        <w:rPr>
          <w:spacing w:val="80"/>
          <w:sz w:val="22"/>
        </w:rPr>
        <w:t> </w:t>
      </w:r>
      <w:r>
        <w:rPr>
          <w:sz w:val="22"/>
        </w:rPr>
        <w:t>Reunidas do Egrégio Tribunal de Justiça do Estado do Amazonas, à unanimidade, em consonância com o parecer do G. Órgão Ministerial, denegar a segurança pleiteada, nos termos do voto que acompanha a presente decisão, dela fazendo parte integrante. </w:t>
      </w:r>
      <w:r>
        <w:rPr>
          <w:b/>
          <w:sz w:val="22"/>
        </w:rPr>
        <w:t>Processo n. 0614652-16.2022.8.04.0001 -</w:t>
      </w:r>
      <w:r>
        <w:rPr>
          <w:b/>
          <w:spacing w:val="40"/>
          <w:sz w:val="22"/>
        </w:rPr>
        <w:t> </w:t>
      </w:r>
      <w:r>
        <w:rPr>
          <w:b/>
          <w:sz w:val="22"/>
        </w:rPr>
        <w:t>Mandado de Segurança Cível. </w:t>
      </w:r>
      <w:r>
        <w:rPr>
          <w:sz w:val="22"/>
        </w:rPr>
        <w:t>Origem: 2ª Vara da Fazenda Pública. </w:t>
      </w:r>
      <w:r>
        <w:rPr>
          <w:b/>
          <w:sz w:val="22"/>
        </w:rPr>
        <w:t>Impetrante: Bigsal Indústria e Comércio de Suplementos para Nutrição Animal S.A. </w:t>
      </w:r>
      <w:r>
        <w:rPr>
          <w:sz w:val="22"/>
        </w:rPr>
        <w:t>Advogado: Dr. Fábio Montanini</w:t>
      </w:r>
      <w:r>
        <w:rPr>
          <w:spacing w:val="-1"/>
          <w:sz w:val="22"/>
        </w:rPr>
        <w:t> </w:t>
      </w:r>
      <w:r>
        <w:rPr>
          <w:sz w:val="22"/>
        </w:rPr>
        <w:t>Ferrari (249498/SP). </w:t>
      </w:r>
      <w:r>
        <w:rPr>
          <w:b/>
          <w:sz w:val="22"/>
        </w:rPr>
        <w:t>Impetrado: Secretário de Estado da Fazenda do Amazonas - SEFAZ. </w:t>
      </w:r>
      <w:r>
        <w:rPr>
          <w:sz w:val="22"/>
        </w:rPr>
        <w:t>Procuradora do Estado: Dra. Gabriela Muniz de Moura. Presidente: Exma. Sra. Desa. Maria das Graças Pessôa Figueiredo. </w:t>
      </w:r>
      <w:r>
        <w:rPr>
          <w:b/>
          <w:sz w:val="22"/>
        </w:rPr>
        <w:t>Relatora: Exma. Sra. Desa. Maria do Perpétuo Socorro Guedes Moura. </w:t>
      </w:r>
      <w:r>
        <w:rPr>
          <w:sz w:val="22"/>
        </w:rPr>
        <w:t>Procuradora de Justiça: Exma. Sra. Dra. Karla Fregapani</w:t>
      </w:r>
      <w:r>
        <w:rPr>
          <w:spacing w:val="-5"/>
          <w:sz w:val="22"/>
        </w:rPr>
        <w:t> </w:t>
      </w:r>
      <w:r>
        <w:rPr>
          <w:sz w:val="22"/>
        </w:rPr>
        <w:t>Leite. </w:t>
      </w:r>
      <w:r>
        <w:rPr>
          <w:b/>
          <w:sz w:val="22"/>
          <w:u w:val="single"/>
        </w:rPr>
        <w:t>Decisão</w:t>
      </w:r>
      <w:r>
        <w:rPr>
          <w:sz w:val="22"/>
        </w:rPr>
        <w:t>: ACÓRDÃO Vistos, relatados e discutidos estes autos de nº 0614652- 16.2022.8.04.0001, de Manaus (AM), em que são partes as acima indicadas. ACORDAM, os Excelentíssimos Senhores Desembargadores que compõem as Câmaras Reunidas do Egrégio Tribunal de Justiça do Estado do Amazonas, em dissonância como o Parquet, por unanimidade, denegar a segurança, nos termos do voto condutor da decisão. </w:t>
      </w:r>
      <w:r>
        <w:rPr>
          <w:b/>
          <w:sz w:val="22"/>
        </w:rPr>
        <w:t>Processo n. 0747011-95.2020.8.04.0001 - Apelação Cível. </w:t>
      </w:r>
      <w:r>
        <w:rPr>
          <w:sz w:val="22"/>
        </w:rPr>
        <w:t>Origem: 4ª Vara da Fazenda Pública. Juiz Prolator: Dr. Paulo Fernando de Britto Feitoza. </w:t>
      </w:r>
      <w:r>
        <w:rPr>
          <w:b/>
          <w:sz w:val="22"/>
        </w:rPr>
        <w:t>Apelante: Universidade do Estado do Amazonas</w:t>
      </w:r>
    </w:p>
    <w:p>
      <w:pPr>
        <w:pStyle w:val="BodyText"/>
        <w:spacing w:line="242" w:lineRule="auto" w:before="54"/>
        <w:ind w:left="1" w:right="137"/>
        <w:jc w:val="both"/>
      </w:pPr>
      <w:r>
        <w:rPr>
          <w:b/>
        </w:rPr>
        <w:t>- UEA. </w:t>
      </w:r>
      <w:r>
        <w:rPr/>
        <w:t>Representante: Dr. Cleinaldo de Almeida Costa. Advogada: Dra. Luciana Elvas Pinheiro Costa (5657/AM). </w:t>
      </w:r>
      <w:r>
        <w:rPr>
          <w:b/>
        </w:rPr>
        <w:t>Apelado: Wallace Goes Mendes. </w:t>
      </w:r>
      <w:r>
        <w:rPr/>
        <w:t>Advogado: Dr. José Carlos Souza Alves (8719/AM). Presidente: Exma. Sra. Desa. Maria das Graças Pessôa Figueiredo. </w:t>
      </w:r>
      <w:r>
        <w:rPr>
          <w:b/>
        </w:rPr>
        <w:t>Relator</w:t>
      </w:r>
      <w:r>
        <w:rPr/>
        <w:t>: </w:t>
      </w:r>
      <w:r>
        <w:rPr>
          <w:b/>
        </w:rPr>
        <w:t>Exmo. Sr. Des. João Mauro Bessa. </w:t>
      </w:r>
      <w:r>
        <w:rPr/>
        <w:t>Procuradora de Justiça: Exma. Sra. Dra. Suzete Maria dos Santos. </w:t>
      </w:r>
      <w:r>
        <w:rPr>
          <w:b/>
          <w:u w:val="single"/>
        </w:rPr>
        <w:t>Decisão</w:t>
      </w:r>
      <w:r>
        <w:rPr/>
        <w:t>: Vistos, relatados e discutidos estes autos de Apelação Cível e Remessa Necessária em Mandado de Segurança n.º 0747011-95.2020.8.04.0001, em que são partes as acima indicadas, ACORDAM os Excelentíssimos Senhores Desembargadores que compõem as Câmaras Reunidas do Egrégio Tribunal de Justiça</w:t>
      </w:r>
      <w:r>
        <w:rPr>
          <w:spacing w:val="64"/>
        </w:rPr>
        <w:t> </w:t>
      </w:r>
      <w:r>
        <w:rPr/>
        <w:t>do</w:t>
      </w:r>
      <w:r>
        <w:rPr>
          <w:spacing w:val="68"/>
        </w:rPr>
        <w:t> </w:t>
      </w:r>
      <w:r>
        <w:rPr/>
        <w:t>Estado</w:t>
      </w:r>
      <w:r>
        <w:rPr>
          <w:spacing w:val="68"/>
        </w:rPr>
        <w:t> </w:t>
      </w:r>
      <w:r>
        <w:rPr/>
        <w:t>do</w:t>
      </w:r>
      <w:r>
        <w:rPr>
          <w:spacing w:val="65"/>
        </w:rPr>
        <w:t> </w:t>
      </w:r>
      <w:r>
        <w:rPr/>
        <w:t>Amazonas,</w:t>
      </w:r>
      <w:r>
        <w:rPr>
          <w:spacing w:val="64"/>
        </w:rPr>
        <w:t> </w:t>
      </w:r>
      <w:r>
        <w:rPr/>
        <w:t>por</w:t>
      </w:r>
      <w:r>
        <w:rPr>
          <w:spacing w:val="65"/>
        </w:rPr>
        <w:t> </w:t>
      </w:r>
      <w:r>
        <w:rPr/>
        <w:t>unanimidade</w:t>
      </w:r>
      <w:r>
        <w:rPr>
          <w:spacing w:val="65"/>
        </w:rPr>
        <w:t> </w:t>
      </w:r>
      <w:r>
        <w:rPr/>
        <w:t>de</w:t>
      </w:r>
      <w:r>
        <w:rPr>
          <w:spacing w:val="65"/>
        </w:rPr>
        <w:t> </w:t>
      </w:r>
      <w:r>
        <w:rPr/>
        <w:t>votos,</w:t>
      </w:r>
      <w:r>
        <w:rPr>
          <w:spacing w:val="64"/>
        </w:rPr>
        <w:t> </w:t>
      </w:r>
      <w:r>
        <w:rPr/>
        <w:t>em</w:t>
      </w:r>
      <w:r>
        <w:rPr>
          <w:spacing w:val="64"/>
        </w:rPr>
        <w:t> </w:t>
      </w:r>
      <w:r>
        <w:rPr/>
        <w:t>conhecer</w:t>
      </w:r>
      <w:r>
        <w:rPr>
          <w:spacing w:val="65"/>
        </w:rPr>
        <w:t> </w:t>
      </w:r>
      <w:r>
        <w:rPr>
          <w:spacing w:val="-10"/>
        </w:rPr>
        <w:t>e</w:t>
      </w:r>
    </w:p>
    <w:p>
      <w:pPr>
        <w:pStyle w:val="BodyText"/>
        <w:spacing w:after="0" w:line="242" w:lineRule="auto"/>
        <w:jc w:val="both"/>
        <w:sectPr>
          <w:pgSz w:w="11910" w:h="16840"/>
          <w:pgMar w:header="732" w:footer="0" w:top="980" w:bottom="280" w:left="1417" w:right="1275"/>
        </w:sectPr>
      </w:pPr>
    </w:p>
    <w:p>
      <w:pPr>
        <w:spacing w:line="242" w:lineRule="auto" w:before="7"/>
        <w:ind w:left="1" w:right="135" w:firstLine="0"/>
        <w:jc w:val="both"/>
        <w:rPr>
          <w:b/>
          <w:sz w:val="22"/>
        </w:rPr>
      </w:pPr>
      <w:r>
        <w:rPr>
          <w:sz w:val="22"/>
        </w:rPr>
        <w:t>negar-lhes provimento, mantendo inalterados os termos da sentença, consoante voto que acompanha a presente decisão, dela fazendo parte integrante. </w:t>
      </w:r>
      <w:r>
        <w:rPr>
          <w:b/>
          <w:sz w:val="22"/>
        </w:rPr>
        <w:t>Processo n. 0004041-52.2005.8.04.0000 - Ação Rescisória – </w:t>
      </w:r>
      <w:r>
        <w:rPr>
          <w:b/>
          <w:color w:val="FF0000"/>
          <w:sz w:val="22"/>
        </w:rPr>
        <w:t>SEGREDO DE JUSTIÇA </w:t>
      </w:r>
      <w:r>
        <w:rPr>
          <w:b/>
          <w:sz w:val="22"/>
        </w:rPr>
        <w:t>Requerente: Petróleo Brasileiro S.A. - PETROBRAS.</w:t>
      </w:r>
      <w:r>
        <w:rPr>
          <w:b/>
          <w:spacing w:val="40"/>
          <w:sz w:val="22"/>
        </w:rPr>
        <w:t> </w:t>
      </w:r>
      <w:r>
        <w:rPr>
          <w:sz w:val="22"/>
        </w:rPr>
        <w:t>Advogado: Dr. Raimundo Rafael de Queiroz Neto (1724/AM). Advogada: Dra. Rebeka Moraes Oh de Melo (32895/BA). Advogado: Dr. Ângelo Roncalli Osmiro Barreto (26766/CE). Advogado: Dr.</w:t>
      </w:r>
      <w:r>
        <w:rPr>
          <w:spacing w:val="-1"/>
          <w:sz w:val="22"/>
        </w:rPr>
        <w:t> </w:t>
      </w:r>
      <w:r>
        <w:rPr>
          <w:sz w:val="22"/>
        </w:rPr>
        <w:t>Nelson Wilians Fratoni</w:t>
      </w:r>
      <w:r>
        <w:rPr>
          <w:spacing w:val="-2"/>
          <w:sz w:val="22"/>
        </w:rPr>
        <w:t> </w:t>
      </w:r>
      <w:r>
        <w:rPr>
          <w:sz w:val="22"/>
        </w:rPr>
        <w:t>Rodrigues (598A/AM). Advogado: Dr. César Augusto de Pinho Pereira (12893/AM). Advogado: Dr.</w:t>
      </w:r>
      <w:r>
        <w:rPr>
          <w:spacing w:val="40"/>
          <w:sz w:val="22"/>
        </w:rPr>
        <w:t> </w:t>
      </w:r>
      <w:r>
        <w:rPr>
          <w:sz w:val="22"/>
        </w:rPr>
        <w:t>André Fábio Pereira Gurgel (5415/RN). </w:t>
      </w:r>
      <w:r>
        <w:rPr>
          <w:b/>
          <w:sz w:val="22"/>
        </w:rPr>
        <w:t>Requerido: União Federal. </w:t>
      </w:r>
      <w:r>
        <w:rPr>
          <w:sz w:val="22"/>
        </w:rPr>
        <w:t>Procurador: Dr.</w:t>
      </w:r>
      <w:r>
        <w:rPr>
          <w:spacing w:val="-4"/>
          <w:sz w:val="22"/>
        </w:rPr>
        <w:t> </w:t>
      </w:r>
      <w:r>
        <w:rPr>
          <w:sz w:val="22"/>
        </w:rPr>
        <w:t>Antônio</w:t>
      </w:r>
      <w:r>
        <w:rPr>
          <w:spacing w:val="-2"/>
          <w:sz w:val="22"/>
        </w:rPr>
        <w:t> </w:t>
      </w:r>
      <w:r>
        <w:rPr>
          <w:sz w:val="22"/>
        </w:rPr>
        <w:t>Martiniano</w:t>
      </w:r>
      <w:r>
        <w:rPr>
          <w:spacing w:val="-4"/>
          <w:sz w:val="22"/>
        </w:rPr>
        <w:t> </w:t>
      </w:r>
      <w:r>
        <w:rPr>
          <w:sz w:val="22"/>
        </w:rPr>
        <w:t>Júnior</w:t>
      </w:r>
      <w:r>
        <w:rPr>
          <w:spacing w:val="-4"/>
          <w:sz w:val="22"/>
        </w:rPr>
        <w:t> </w:t>
      </w:r>
      <w:r>
        <w:rPr>
          <w:sz w:val="22"/>
        </w:rPr>
        <w:t>(2370/AM).</w:t>
      </w:r>
      <w:r>
        <w:rPr>
          <w:spacing w:val="-2"/>
          <w:sz w:val="22"/>
        </w:rPr>
        <w:t> </w:t>
      </w:r>
      <w:r>
        <w:rPr>
          <w:b/>
          <w:sz w:val="22"/>
        </w:rPr>
        <w:t>Requerido:</w:t>
      </w:r>
      <w:r>
        <w:rPr>
          <w:b/>
          <w:spacing w:val="-4"/>
          <w:sz w:val="22"/>
        </w:rPr>
        <w:t> </w:t>
      </w:r>
      <w:r>
        <w:rPr>
          <w:b/>
          <w:sz w:val="22"/>
        </w:rPr>
        <w:t>Distribuidora</w:t>
      </w:r>
      <w:r>
        <w:rPr>
          <w:b/>
          <w:spacing w:val="-5"/>
          <w:sz w:val="22"/>
        </w:rPr>
        <w:t> </w:t>
      </w:r>
      <w:r>
        <w:rPr>
          <w:b/>
          <w:sz w:val="22"/>
        </w:rPr>
        <w:t>Equatorial de Produtos de Petróleo LTDA. </w:t>
      </w:r>
      <w:r>
        <w:rPr>
          <w:sz w:val="22"/>
        </w:rPr>
        <w:t>Advogado: Dr. Solon Angelim de Alencar Ferreira (3338/AM). Advogado: Dr. Clóvis Smith Frota Júnior (3626/AM). </w:t>
      </w:r>
      <w:r>
        <w:rPr>
          <w:b/>
          <w:sz w:val="22"/>
        </w:rPr>
        <w:t>Requerido: Marcelo Augusto Albuquerque da Cunha. </w:t>
      </w:r>
      <w:r>
        <w:rPr>
          <w:sz w:val="22"/>
        </w:rPr>
        <w:t>Advogado: Dr.</w:t>
      </w:r>
      <w:r>
        <w:rPr>
          <w:spacing w:val="80"/>
          <w:sz w:val="22"/>
        </w:rPr>
        <w:t> </w:t>
      </w:r>
      <w:r>
        <w:rPr>
          <w:sz w:val="22"/>
        </w:rPr>
        <w:t>Marcelo Augusto Albuquerque da Cunha (2538/AM). Advogado: Dr. Jorge Henrique de Freitas Pinho (1644/AM). Presidente: Exma. Sra. Desa. Maria das Graças</w:t>
      </w:r>
      <w:r>
        <w:rPr>
          <w:spacing w:val="-2"/>
          <w:sz w:val="22"/>
        </w:rPr>
        <w:t> </w:t>
      </w:r>
      <w:r>
        <w:rPr>
          <w:sz w:val="22"/>
        </w:rPr>
        <w:t>Pessôa</w:t>
      </w:r>
      <w:r>
        <w:rPr>
          <w:spacing w:val="-2"/>
          <w:sz w:val="22"/>
        </w:rPr>
        <w:t> </w:t>
      </w:r>
      <w:r>
        <w:rPr>
          <w:sz w:val="22"/>
        </w:rPr>
        <w:t>Figueiredo.</w:t>
      </w:r>
      <w:r>
        <w:rPr>
          <w:spacing w:val="-3"/>
          <w:sz w:val="22"/>
        </w:rPr>
        <w:t> </w:t>
      </w:r>
      <w:r>
        <w:rPr>
          <w:b/>
          <w:sz w:val="22"/>
        </w:rPr>
        <w:t>Relator</w:t>
      </w:r>
      <w:r>
        <w:rPr>
          <w:sz w:val="22"/>
        </w:rPr>
        <w:t>:</w:t>
      </w:r>
      <w:r>
        <w:rPr>
          <w:spacing w:val="80"/>
          <w:sz w:val="22"/>
        </w:rPr>
        <w:t> </w:t>
      </w:r>
      <w:r>
        <w:rPr>
          <w:b/>
          <w:sz w:val="22"/>
        </w:rPr>
        <w:t>Exmo. Sr. Des. Wellington José de Araújo. </w:t>
      </w:r>
      <w:r>
        <w:rPr>
          <w:b/>
          <w:sz w:val="22"/>
          <w:u w:val="single"/>
        </w:rPr>
        <w:t>Suspeição</w:t>
      </w:r>
      <w:r>
        <w:rPr>
          <w:b/>
          <w:sz w:val="22"/>
        </w:rPr>
        <w:t>: Exmo. Sr. Des. Yedo Simões de Oliveira. </w:t>
      </w:r>
      <w:r>
        <w:rPr>
          <w:b/>
          <w:sz w:val="22"/>
          <w:u w:val="single"/>
        </w:rPr>
        <w:t>Impedidos</w:t>
      </w:r>
      <w:r>
        <w:rPr>
          <w:b/>
          <w:sz w:val="22"/>
        </w:rPr>
        <w:t>: Exmo. Sr. Des. Cezar Luiz Bandiera e Paulo César Caminha e Lima. </w:t>
      </w:r>
      <w:r>
        <w:rPr>
          <w:sz w:val="22"/>
        </w:rPr>
        <w:t>Procurador de Justiça: Exmo. Sr. Dr. Pedro Bezerra Filho. </w:t>
      </w:r>
      <w:r>
        <w:rPr>
          <w:b/>
          <w:sz w:val="22"/>
          <w:u w:val="single"/>
        </w:rPr>
        <w:t>Decisão</w:t>
      </w:r>
      <w:r>
        <w:rPr>
          <w:sz w:val="22"/>
        </w:rPr>
        <w:t>: Processo retirado de pauta a pedido do Exmo. Sr. Des. Relator Wellington José de Araújo (em 28.09.2022). </w:t>
      </w:r>
      <w:r>
        <w:rPr>
          <w:b/>
          <w:sz w:val="22"/>
        </w:rPr>
        <w:t>Processo n. 4001697-34.2022.8.04.0000 - Mandado de Segurança Cível. Impetrante: Luis Paulo Bezerra de Carvalho. </w:t>
      </w:r>
      <w:r>
        <w:rPr>
          <w:sz w:val="22"/>
        </w:rPr>
        <w:t>Advogada: Dra. Maria Tereza de Souza Gomes (16732/AM). </w:t>
      </w:r>
      <w:r>
        <w:rPr>
          <w:b/>
          <w:sz w:val="22"/>
        </w:rPr>
        <w:t>Impetrado: Estado do Amazonas e Secretaria de Estado da Saúde - SUSAM. Impetrado: Governador do Estado do Amazonas. </w:t>
      </w:r>
      <w:r>
        <w:rPr>
          <w:sz w:val="22"/>
        </w:rPr>
        <w:t>Procurador do Estado: Dr. Júlio Cezar Lima Brandão (2258/AM). Presidente: Exma. Sra. Desa.</w:t>
      </w:r>
      <w:r>
        <w:rPr>
          <w:spacing w:val="-2"/>
          <w:sz w:val="22"/>
        </w:rPr>
        <w:t> </w:t>
      </w:r>
      <w:r>
        <w:rPr>
          <w:sz w:val="22"/>
        </w:rPr>
        <w:t>Maria</w:t>
      </w:r>
      <w:r>
        <w:rPr>
          <w:spacing w:val="-1"/>
          <w:sz w:val="22"/>
        </w:rPr>
        <w:t> </w:t>
      </w:r>
      <w:r>
        <w:rPr>
          <w:sz w:val="22"/>
        </w:rPr>
        <w:t>das</w:t>
      </w:r>
      <w:r>
        <w:rPr>
          <w:spacing w:val="-1"/>
          <w:sz w:val="22"/>
        </w:rPr>
        <w:t> </w:t>
      </w:r>
      <w:r>
        <w:rPr>
          <w:sz w:val="22"/>
        </w:rPr>
        <w:t>Graças</w:t>
      </w:r>
      <w:r>
        <w:rPr>
          <w:spacing w:val="-1"/>
          <w:sz w:val="22"/>
        </w:rPr>
        <w:t> </w:t>
      </w:r>
      <w:r>
        <w:rPr>
          <w:sz w:val="22"/>
        </w:rPr>
        <w:t>Pessôa Figueiredo. </w:t>
      </w:r>
      <w:r>
        <w:rPr>
          <w:b/>
          <w:sz w:val="22"/>
        </w:rPr>
        <w:t>Relatora: Exma. Sra. Desa. Onilza Abreu Gerth. </w:t>
      </w:r>
      <w:r>
        <w:rPr>
          <w:sz w:val="22"/>
        </w:rPr>
        <w:t>Procuradora de Justiça: Exma. Sra. Dra. Karla Fregapani Leite. </w:t>
      </w:r>
      <w:r>
        <w:rPr>
          <w:b/>
          <w:sz w:val="22"/>
          <w:u w:val="single"/>
        </w:rPr>
        <w:t>Decisão</w:t>
      </w:r>
      <w:r>
        <w:rPr>
          <w:sz w:val="22"/>
        </w:rPr>
        <w:t>: ACÓRDÃO Vistos, relatados e discutidos os Autos em epígrafe, em que são partes acima indicadas, ACORDAM os Excelentíssimos Senhores Desembargadores integrantes das Egrégias Câmaras Reunidas do Tribunal de Justiça do Estado do Amazonas, por unanimidade de votos, em CONHECER e CONCEDER a segurança vindicada, em consonância com o Parecer Ministerial, nos termos do Voto da Relatora. </w:t>
      </w:r>
      <w:r>
        <w:rPr>
          <w:b/>
          <w:sz w:val="22"/>
          <w:u w:val="single"/>
        </w:rPr>
        <w:t>JULGAMENTO</w:t>
      </w:r>
      <w:r>
        <w:rPr>
          <w:b/>
          <w:spacing w:val="26"/>
          <w:sz w:val="22"/>
          <w:u w:val="single"/>
        </w:rPr>
        <w:t>  </w:t>
      </w:r>
      <w:r>
        <w:rPr>
          <w:b/>
          <w:sz w:val="22"/>
          <w:u w:val="single"/>
        </w:rPr>
        <w:t>EM</w:t>
      </w:r>
      <w:r>
        <w:rPr>
          <w:b/>
          <w:spacing w:val="26"/>
          <w:sz w:val="22"/>
          <w:u w:val="single"/>
        </w:rPr>
        <w:t>  </w:t>
      </w:r>
      <w:r>
        <w:rPr>
          <w:b/>
          <w:sz w:val="22"/>
          <w:u w:val="single"/>
        </w:rPr>
        <w:t>MESA:</w:t>
      </w:r>
      <w:r>
        <w:rPr>
          <w:b/>
          <w:spacing w:val="26"/>
          <w:sz w:val="22"/>
        </w:rPr>
        <w:t>  </w:t>
      </w:r>
      <w:r>
        <w:rPr>
          <w:b/>
          <w:sz w:val="22"/>
        </w:rPr>
        <w:t>Processo</w:t>
      </w:r>
      <w:r>
        <w:rPr>
          <w:b/>
          <w:spacing w:val="25"/>
          <w:sz w:val="22"/>
        </w:rPr>
        <w:t>  </w:t>
      </w:r>
      <w:r>
        <w:rPr>
          <w:b/>
          <w:sz w:val="22"/>
        </w:rPr>
        <w:t>n.</w:t>
      </w:r>
      <w:r>
        <w:rPr>
          <w:b/>
          <w:spacing w:val="26"/>
          <w:sz w:val="22"/>
        </w:rPr>
        <w:t>  </w:t>
      </w:r>
      <w:r>
        <w:rPr>
          <w:b/>
          <w:sz w:val="22"/>
        </w:rPr>
        <w:t>0007031-54.2021.8.04.0000</w:t>
      </w:r>
      <w:r>
        <w:rPr>
          <w:b/>
          <w:spacing w:val="25"/>
          <w:sz w:val="22"/>
        </w:rPr>
        <w:t>  </w:t>
      </w:r>
      <w:r>
        <w:rPr>
          <w:b/>
          <w:spacing w:val="-10"/>
          <w:sz w:val="22"/>
        </w:rPr>
        <w:t>-</w:t>
      </w:r>
    </w:p>
    <w:p>
      <w:pPr>
        <w:spacing w:line="242" w:lineRule="auto" w:before="41"/>
        <w:ind w:left="1" w:right="135" w:firstLine="0"/>
        <w:jc w:val="both"/>
        <w:rPr>
          <w:b/>
          <w:sz w:val="22"/>
        </w:rPr>
      </w:pPr>
      <w:r>
        <w:rPr>
          <w:b/>
          <w:sz w:val="22"/>
        </w:rPr>
        <w:t>Agravo Interno Cível.</w:t>
      </w:r>
      <w:r>
        <w:rPr>
          <w:b/>
          <w:spacing w:val="40"/>
          <w:sz w:val="22"/>
        </w:rPr>
        <w:t> </w:t>
      </w:r>
      <w:r>
        <w:rPr>
          <w:sz w:val="22"/>
        </w:rPr>
        <w:t>Origem: 5ª Vara da Fazenda Pública. Juiz Prolator: Dr. Cezar Luiz Bandiera. </w:t>
      </w:r>
      <w:r>
        <w:rPr>
          <w:b/>
          <w:sz w:val="22"/>
        </w:rPr>
        <w:t>Agravante: Thomaz Augusto Corrêa de Vasconcelos Dias. </w:t>
      </w:r>
      <w:r>
        <w:rPr>
          <w:sz w:val="22"/>
        </w:rPr>
        <w:t>Advogado: Dr. Daniel Ricardo do Carmo Ribeiro Fernandes (7269/AM). </w:t>
      </w:r>
      <w:r>
        <w:rPr>
          <w:b/>
          <w:sz w:val="22"/>
        </w:rPr>
        <w:t>Agravado: Estado do Amazonas. </w:t>
      </w:r>
      <w:r>
        <w:rPr>
          <w:sz w:val="22"/>
        </w:rPr>
        <w:t>Procurador do Estado: Dr. Franklin Arthur Martinz</w:t>
      </w:r>
      <w:r>
        <w:rPr>
          <w:spacing w:val="-3"/>
          <w:sz w:val="22"/>
        </w:rPr>
        <w:t> </w:t>
      </w:r>
      <w:r>
        <w:rPr>
          <w:sz w:val="22"/>
        </w:rPr>
        <w:t>Filho</w:t>
      </w:r>
      <w:r>
        <w:rPr>
          <w:spacing w:val="-2"/>
          <w:sz w:val="22"/>
        </w:rPr>
        <w:t> </w:t>
      </w:r>
      <w:r>
        <w:rPr>
          <w:sz w:val="22"/>
        </w:rPr>
        <w:t>(1251A/AM).</w:t>
      </w:r>
      <w:r>
        <w:rPr>
          <w:spacing w:val="-2"/>
          <w:sz w:val="22"/>
        </w:rPr>
        <w:t> </w:t>
      </w:r>
      <w:r>
        <w:rPr>
          <w:sz w:val="22"/>
        </w:rPr>
        <w:t>Presidente:</w:t>
      </w:r>
      <w:r>
        <w:rPr>
          <w:spacing w:val="-3"/>
          <w:sz w:val="22"/>
        </w:rPr>
        <w:t> </w:t>
      </w:r>
      <w:r>
        <w:rPr>
          <w:sz w:val="22"/>
        </w:rPr>
        <w:t>Exma.</w:t>
      </w:r>
      <w:r>
        <w:rPr>
          <w:spacing w:val="-5"/>
          <w:sz w:val="22"/>
        </w:rPr>
        <w:t> </w:t>
      </w:r>
      <w:r>
        <w:rPr>
          <w:sz w:val="22"/>
        </w:rPr>
        <w:t>Sra.</w:t>
      </w:r>
      <w:r>
        <w:rPr>
          <w:spacing w:val="-5"/>
          <w:sz w:val="22"/>
        </w:rPr>
        <w:t> </w:t>
      </w:r>
      <w:r>
        <w:rPr>
          <w:sz w:val="22"/>
        </w:rPr>
        <w:t>Desa.</w:t>
      </w:r>
      <w:r>
        <w:rPr>
          <w:spacing w:val="-5"/>
          <w:sz w:val="22"/>
        </w:rPr>
        <w:t> </w:t>
      </w:r>
      <w:r>
        <w:rPr>
          <w:sz w:val="22"/>
        </w:rPr>
        <w:t>Maria</w:t>
      </w:r>
      <w:r>
        <w:rPr>
          <w:spacing w:val="-5"/>
          <w:sz w:val="22"/>
        </w:rPr>
        <w:t> </w:t>
      </w:r>
      <w:r>
        <w:rPr>
          <w:sz w:val="22"/>
        </w:rPr>
        <w:t>das</w:t>
      </w:r>
      <w:r>
        <w:rPr>
          <w:spacing w:val="-4"/>
          <w:sz w:val="22"/>
        </w:rPr>
        <w:t> </w:t>
      </w:r>
      <w:r>
        <w:rPr>
          <w:sz w:val="22"/>
        </w:rPr>
        <w:t>Graças</w:t>
      </w:r>
      <w:r>
        <w:rPr>
          <w:spacing w:val="-4"/>
          <w:sz w:val="22"/>
        </w:rPr>
        <w:t> </w:t>
      </w:r>
      <w:r>
        <w:rPr>
          <w:sz w:val="22"/>
        </w:rPr>
        <w:t>Pessôa Figueiredo.</w:t>
      </w:r>
      <w:r>
        <w:rPr>
          <w:spacing w:val="-3"/>
          <w:sz w:val="22"/>
        </w:rPr>
        <w:t> </w:t>
      </w:r>
      <w:r>
        <w:rPr>
          <w:b/>
          <w:sz w:val="22"/>
        </w:rPr>
        <w:t>Relator</w:t>
      </w:r>
      <w:r>
        <w:rPr>
          <w:sz w:val="22"/>
        </w:rPr>
        <w:t>:</w:t>
      </w:r>
      <w:r>
        <w:rPr>
          <w:spacing w:val="40"/>
          <w:sz w:val="22"/>
        </w:rPr>
        <w:t>  </w:t>
      </w:r>
      <w:r>
        <w:rPr>
          <w:b/>
          <w:sz w:val="22"/>
        </w:rPr>
        <w:t>Exmo.</w:t>
      </w:r>
      <w:r>
        <w:rPr>
          <w:b/>
          <w:spacing w:val="40"/>
          <w:sz w:val="22"/>
        </w:rPr>
        <w:t> </w:t>
      </w:r>
      <w:r>
        <w:rPr>
          <w:b/>
          <w:sz w:val="22"/>
        </w:rPr>
        <w:t>Sr.</w:t>
      </w:r>
      <w:r>
        <w:rPr>
          <w:b/>
          <w:spacing w:val="40"/>
          <w:sz w:val="22"/>
        </w:rPr>
        <w:t> </w:t>
      </w:r>
      <w:r>
        <w:rPr>
          <w:b/>
          <w:sz w:val="22"/>
        </w:rPr>
        <w:t>Des.</w:t>
      </w:r>
      <w:r>
        <w:rPr>
          <w:b/>
          <w:spacing w:val="40"/>
          <w:sz w:val="22"/>
        </w:rPr>
        <w:t> </w:t>
      </w:r>
      <w:r>
        <w:rPr>
          <w:b/>
          <w:sz w:val="22"/>
        </w:rPr>
        <w:t>Yedo</w:t>
      </w:r>
      <w:r>
        <w:rPr>
          <w:b/>
          <w:spacing w:val="40"/>
          <w:sz w:val="22"/>
        </w:rPr>
        <w:t> </w:t>
      </w:r>
      <w:r>
        <w:rPr>
          <w:b/>
          <w:sz w:val="22"/>
        </w:rPr>
        <w:t>Simões</w:t>
      </w:r>
      <w:r>
        <w:rPr>
          <w:b/>
          <w:spacing w:val="40"/>
          <w:sz w:val="22"/>
        </w:rPr>
        <w:t> </w:t>
      </w:r>
      <w:r>
        <w:rPr>
          <w:b/>
          <w:sz w:val="22"/>
        </w:rPr>
        <w:t>de</w:t>
      </w:r>
      <w:r>
        <w:rPr>
          <w:b/>
          <w:spacing w:val="40"/>
          <w:sz w:val="22"/>
        </w:rPr>
        <w:t> </w:t>
      </w:r>
      <w:r>
        <w:rPr>
          <w:b/>
          <w:sz w:val="22"/>
        </w:rPr>
        <w:t>Oliveira. </w:t>
      </w:r>
      <w:r>
        <w:rPr>
          <w:b/>
          <w:sz w:val="22"/>
          <w:u w:val="single"/>
        </w:rPr>
        <w:t>IMPEDIDO</w:t>
      </w:r>
      <w:r>
        <w:rPr>
          <w:b/>
          <w:sz w:val="22"/>
        </w:rPr>
        <w:t>: Exmo. Sr. Des. Elci Simões de Oliveira. </w:t>
      </w:r>
      <w:r>
        <w:rPr>
          <w:b/>
          <w:sz w:val="22"/>
          <w:u w:val="single"/>
        </w:rPr>
        <w:t>IMPEDIDO</w:t>
      </w:r>
      <w:r>
        <w:rPr>
          <w:b/>
          <w:sz w:val="22"/>
        </w:rPr>
        <w:t>:</w:t>
      </w:r>
      <w:r>
        <w:rPr>
          <w:b/>
          <w:spacing w:val="80"/>
          <w:w w:val="150"/>
          <w:sz w:val="22"/>
        </w:rPr>
        <w:t> </w:t>
      </w:r>
      <w:r>
        <w:rPr>
          <w:b/>
          <w:sz w:val="22"/>
        </w:rPr>
        <w:t>Exmo.</w:t>
      </w:r>
    </w:p>
    <w:p>
      <w:pPr>
        <w:spacing w:line="242" w:lineRule="auto" w:before="9"/>
        <w:ind w:left="1" w:right="135" w:firstLine="0"/>
        <w:jc w:val="both"/>
        <w:rPr>
          <w:sz w:val="22"/>
        </w:rPr>
      </w:pPr>
      <w:r>
        <w:rPr>
          <w:b/>
          <w:sz w:val="22"/>
        </w:rPr>
        <w:t>Sr. Des. Cezar Luiz Bandiera. </w:t>
      </w:r>
      <w:r>
        <w:rPr>
          <w:b/>
          <w:sz w:val="22"/>
          <w:u w:val="single"/>
        </w:rPr>
        <w:t>Julgamento adiado</w:t>
      </w:r>
      <w:r>
        <w:rPr>
          <w:b/>
          <w:sz w:val="22"/>
        </w:rPr>
        <w:t>: </w:t>
      </w:r>
      <w:r>
        <w:rPr>
          <w:sz w:val="22"/>
        </w:rPr>
        <w:t>ausência justificada do Exmo. Sr. Des. Relator (em 21.09.2022). </w:t>
      </w:r>
      <w:r>
        <w:rPr>
          <w:b/>
          <w:sz w:val="22"/>
          <w:u w:val="single"/>
        </w:rPr>
        <w:t>Decisão</w:t>
      </w:r>
      <w:r>
        <w:rPr>
          <w:sz w:val="22"/>
        </w:rPr>
        <w:t>: Adiado em virtude da ausência justificada pelo Exmo. Sr. Des. Yedo Simões de Oliveira (em 28.09.2022). Em seguida, a</w:t>
      </w:r>
      <w:r>
        <w:rPr>
          <w:spacing w:val="-10"/>
          <w:sz w:val="22"/>
        </w:rPr>
        <w:t> </w:t>
      </w:r>
      <w:r>
        <w:rPr>
          <w:sz w:val="22"/>
        </w:rPr>
        <w:t>Exma.</w:t>
      </w:r>
      <w:r>
        <w:rPr>
          <w:spacing w:val="-10"/>
          <w:sz w:val="22"/>
        </w:rPr>
        <w:t> </w:t>
      </w:r>
      <w:r>
        <w:rPr>
          <w:sz w:val="22"/>
        </w:rPr>
        <w:t>Sra.</w:t>
      </w:r>
      <w:r>
        <w:rPr>
          <w:spacing w:val="-10"/>
          <w:sz w:val="22"/>
        </w:rPr>
        <w:t> </w:t>
      </w:r>
      <w:r>
        <w:rPr>
          <w:sz w:val="22"/>
        </w:rPr>
        <w:t>Desa.</w:t>
      </w:r>
      <w:r>
        <w:rPr>
          <w:spacing w:val="-12"/>
          <w:sz w:val="22"/>
        </w:rPr>
        <w:t> </w:t>
      </w:r>
      <w:r>
        <w:rPr>
          <w:sz w:val="22"/>
        </w:rPr>
        <w:t>Presidente</w:t>
      </w:r>
      <w:r>
        <w:rPr>
          <w:spacing w:val="-10"/>
          <w:sz w:val="22"/>
        </w:rPr>
        <w:t> </w:t>
      </w:r>
      <w:r>
        <w:rPr>
          <w:sz w:val="22"/>
        </w:rPr>
        <w:t>chamou</w:t>
      </w:r>
      <w:r>
        <w:rPr>
          <w:spacing w:val="-10"/>
          <w:sz w:val="22"/>
        </w:rPr>
        <w:t> </w:t>
      </w:r>
      <w:r>
        <w:rPr>
          <w:sz w:val="22"/>
        </w:rPr>
        <w:t>a julgamento o processo com sustentação oral: </w:t>
      </w:r>
      <w:r>
        <w:rPr>
          <w:b/>
          <w:sz w:val="22"/>
        </w:rPr>
        <w:t>Processo n. 4005842-41.2019.8.04.0000 - Revisão Criminal. Requerente: José Juvenal Ferreira Lima. </w:t>
      </w:r>
      <w:r>
        <w:rPr>
          <w:sz w:val="22"/>
        </w:rPr>
        <w:t>Advogado: Dr. Gilmar Madalozzo da Rosa (1142A/AM). Advogado: Dr. Wilker Luiz Cerqueira da Rosa Madalozzo (15270/AM). </w:t>
      </w:r>
      <w:r>
        <w:rPr>
          <w:b/>
          <w:sz w:val="22"/>
        </w:rPr>
        <w:t>Requerido: Ministério Público do Estado do Amazonas. </w:t>
      </w:r>
      <w:r>
        <w:rPr>
          <w:sz w:val="22"/>
        </w:rPr>
        <w:t>Procurador de Justiça: Exmo. Sr. Dr. Carlos Fábio Braga Monteiro. Procurador de Justiça: Exmo. Sr. Dr. Nicolau Liborio dos Santos Filho. </w:t>
      </w:r>
      <w:r>
        <w:rPr>
          <w:b/>
          <w:sz w:val="22"/>
        </w:rPr>
        <w:t>Presidente e Relatora: Exma. Sra. Desa. Maria das Graças Pessôa Figueiredo. </w:t>
      </w:r>
      <w:r>
        <w:rPr>
          <w:sz w:val="22"/>
        </w:rPr>
        <w:t>Revisora: Exma. Sra. Desa. Maria do Perpétuo Socorro Guedes Moura. </w:t>
      </w:r>
      <w:r>
        <w:rPr>
          <w:b/>
          <w:sz w:val="22"/>
          <w:u w:val="single"/>
        </w:rPr>
        <w:t>Impedido</w:t>
      </w:r>
      <w:r>
        <w:rPr>
          <w:sz w:val="22"/>
        </w:rPr>
        <w:t>: </w:t>
      </w:r>
      <w:r>
        <w:rPr>
          <w:b/>
          <w:sz w:val="22"/>
        </w:rPr>
        <w:t>Exmo. Sr. Des. Cezar Luiz Bandiera. *Sustentação oral: Requerente:</w:t>
      </w:r>
      <w:r>
        <w:rPr>
          <w:b/>
          <w:spacing w:val="80"/>
          <w:w w:val="150"/>
          <w:sz w:val="22"/>
        </w:rPr>
        <w:t> </w:t>
      </w:r>
      <w:r>
        <w:rPr>
          <w:b/>
          <w:sz w:val="22"/>
        </w:rPr>
        <w:t>José</w:t>
      </w:r>
      <w:r>
        <w:rPr>
          <w:b/>
          <w:spacing w:val="80"/>
          <w:w w:val="150"/>
          <w:sz w:val="22"/>
        </w:rPr>
        <w:t> </w:t>
      </w:r>
      <w:r>
        <w:rPr>
          <w:b/>
          <w:sz w:val="22"/>
        </w:rPr>
        <w:t>Juvenal</w:t>
      </w:r>
      <w:r>
        <w:rPr>
          <w:b/>
          <w:spacing w:val="80"/>
          <w:w w:val="150"/>
          <w:sz w:val="22"/>
        </w:rPr>
        <w:t> </w:t>
      </w:r>
      <w:r>
        <w:rPr>
          <w:b/>
          <w:sz w:val="22"/>
        </w:rPr>
        <w:t>Ferreira</w:t>
      </w:r>
      <w:r>
        <w:rPr>
          <w:b/>
          <w:spacing w:val="80"/>
          <w:w w:val="150"/>
          <w:sz w:val="22"/>
        </w:rPr>
        <w:t> </w:t>
      </w:r>
      <w:r>
        <w:rPr>
          <w:b/>
          <w:sz w:val="22"/>
        </w:rPr>
        <w:t>Lima.</w:t>
      </w:r>
      <w:r>
        <w:rPr>
          <w:b/>
          <w:spacing w:val="80"/>
          <w:w w:val="150"/>
          <w:sz w:val="22"/>
        </w:rPr>
        <w:t> </w:t>
      </w:r>
      <w:r>
        <w:rPr>
          <w:sz w:val="22"/>
        </w:rPr>
        <w:t>Advogado:</w:t>
      </w:r>
      <w:r>
        <w:rPr>
          <w:spacing w:val="80"/>
          <w:w w:val="150"/>
          <w:sz w:val="22"/>
        </w:rPr>
        <w:t> </w:t>
      </w:r>
      <w:r>
        <w:rPr>
          <w:sz w:val="22"/>
        </w:rPr>
        <w:t>Dr.</w:t>
      </w:r>
      <w:r>
        <w:rPr>
          <w:spacing w:val="80"/>
          <w:w w:val="150"/>
          <w:sz w:val="22"/>
        </w:rPr>
        <w:t> </w:t>
      </w:r>
      <w:r>
        <w:rPr>
          <w:sz w:val="22"/>
        </w:rPr>
        <w:t>Wilker</w:t>
      </w:r>
      <w:r>
        <w:rPr>
          <w:spacing w:val="80"/>
          <w:w w:val="150"/>
          <w:sz w:val="22"/>
        </w:rPr>
        <w:t> </w:t>
      </w:r>
      <w:r>
        <w:rPr>
          <w:sz w:val="22"/>
        </w:rPr>
        <w:t>Luiz</w:t>
      </w:r>
    </w:p>
    <w:p>
      <w:pPr>
        <w:spacing w:after="0" w:line="242" w:lineRule="auto"/>
        <w:jc w:val="both"/>
        <w:rPr>
          <w:sz w:val="22"/>
        </w:rPr>
        <w:sectPr>
          <w:pgSz w:w="11910" w:h="16840"/>
          <w:pgMar w:header="732" w:footer="0" w:top="980" w:bottom="280" w:left="1417" w:right="1275"/>
        </w:sectPr>
      </w:pPr>
    </w:p>
    <w:p>
      <w:pPr>
        <w:spacing w:line="242" w:lineRule="auto" w:before="7"/>
        <w:ind w:left="1" w:right="121" w:firstLine="0"/>
        <w:jc w:val="both"/>
        <w:rPr>
          <w:b/>
          <w:sz w:val="22"/>
        </w:rPr>
      </w:pPr>
      <w:r>
        <w:rPr>
          <w:sz w:val="22"/>
        </w:rPr>
        <w:t>Cerqueira da Rosa Madalozzo (15270/AM). </w:t>
      </w:r>
      <w:r>
        <w:rPr>
          <w:b/>
          <w:sz w:val="22"/>
          <w:u w:val="single"/>
        </w:rPr>
        <w:t>Decisão</w:t>
      </w:r>
      <w:r>
        <w:rPr>
          <w:sz w:val="22"/>
        </w:rPr>
        <w:t>: Suspenso em virtude do pedido de vista da Exma. Sra. Desa. Nélia Caminha Jorge. Por fim, a</w:t>
      </w:r>
      <w:r>
        <w:rPr>
          <w:spacing w:val="-14"/>
          <w:sz w:val="22"/>
        </w:rPr>
        <w:t> </w:t>
      </w:r>
      <w:r>
        <w:rPr>
          <w:sz w:val="22"/>
        </w:rPr>
        <w:t>Exma.</w:t>
      </w:r>
      <w:r>
        <w:rPr>
          <w:spacing w:val="-14"/>
          <w:sz w:val="22"/>
        </w:rPr>
        <w:t> </w:t>
      </w:r>
      <w:r>
        <w:rPr>
          <w:sz w:val="22"/>
        </w:rPr>
        <w:t>Sra. </w:t>
      </w:r>
      <w:r>
        <w:rPr>
          <w:spacing w:val="-14"/>
          <w:sz w:val="22"/>
        </w:rPr>
        <w:t>Desa.</w:t>
      </w:r>
      <w:r>
        <w:rPr>
          <w:spacing w:val="-6"/>
          <w:sz w:val="22"/>
        </w:rPr>
        <w:t> </w:t>
      </w:r>
      <w:r>
        <w:rPr>
          <w:spacing w:val="-14"/>
          <w:sz w:val="22"/>
        </w:rPr>
        <w:t>Presidente</w:t>
      </w:r>
      <w:r>
        <w:rPr>
          <w:spacing w:val="-5"/>
          <w:sz w:val="22"/>
        </w:rPr>
        <w:t> </w:t>
      </w:r>
      <w:r>
        <w:rPr>
          <w:spacing w:val="-14"/>
          <w:sz w:val="22"/>
        </w:rPr>
        <w:t>chamou</w:t>
      </w:r>
      <w:r>
        <w:rPr>
          <w:spacing w:val="-5"/>
          <w:sz w:val="22"/>
        </w:rPr>
        <w:t> </w:t>
      </w:r>
      <w:r>
        <w:rPr>
          <w:spacing w:val="-14"/>
          <w:sz w:val="22"/>
        </w:rPr>
        <w:t>a</w:t>
      </w:r>
      <w:r>
        <w:rPr>
          <w:spacing w:val="-6"/>
          <w:sz w:val="22"/>
        </w:rPr>
        <w:t> </w:t>
      </w:r>
      <w:r>
        <w:rPr>
          <w:spacing w:val="-14"/>
          <w:sz w:val="22"/>
        </w:rPr>
        <w:t>julgamento</w:t>
      </w:r>
      <w:r>
        <w:rPr>
          <w:spacing w:val="-5"/>
          <w:sz w:val="22"/>
        </w:rPr>
        <w:t> </w:t>
      </w:r>
      <w:r>
        <w:rPr>
          <w:spacing w:val="-14"/>
          <w:sz w:val="22"/>
        </w:rPr>
        <w:t>os</w:t>
      </w:r>
      <w:r>
        <w:rPr>
          <w:spacing w:val="-6"/>
          <w:sz w:val="22"/>
        </w:rPr>
        <w:t> </w:t>
      </w:r>
      <w:r>
        <w:rPr>
          <w:spacing w:val="-14"/>
          <w:sz w:val="22"/>
        </w:rPr>
        <w:t>processos</w:t>
      </w:r>
      <w:r>
        <w:rPr>
          <w:spacing w:val="-4"/>
          <w:sz w:val="22"/>
        </w:rPr>
        <w:t> </w:t>
      </w:r>
      <w:r>
        <w:rPr>
          <w:spacing w:val="-14"/>
          <w:sz w:val="22"/>
        </w:rPr>
        <w:t>com</w:t>
      </w:r>
      <w:r>
        <w:rPr>
          <w:spacing w:val="-6"/>
          <w:sz w:val="22"/>
        </w:rPr>
        <w:t> </w:t>
      </w:r>
      <w:r>
        <w:rPr>
          <w:spacing w:val="-14"/>
          <w:sz w:val="22"/>
        </w:rPr>
        <w:t>segredo</w:t>
      </w:r>
      <w:r>
        <w:rPr>
          <w:spacing w:val="-4"/>
          <w:sz w:val="22"/>
        </w:rPr>
        <w:t> </w:t>
      </w:r>
      <w:r>
        <w:rPr>
          <w:spacing w:val="-14"/>
          <w:sz w:val="22"/>
        </w:rPr>
        <w:t>de</w:t>
      </w:r>
      <w:r>
        <w:rPr>
          <w:spacing w:val="-5"/>
          <w:sz w:val="22"/>
        </w:rPr>
        <w:t> </w:t>
      </w:r>
      <w:r>
        <w:rPr>
          <w:spacing w:val="-14"/>
          <w:sz w:val="22"/>
        </w:rPr>
        <w:t>Justiça:</w:t>
      </w:r>
      <w:r>
        <w:rPr>
          <w:spacing w:val="-6"/>
          <w:sz w:val="22"/>
        </w:rPr>
        <w:t> </w:t>
      </w:r>
      <w:r>
        <w:rPr>
          <w:b/>
          <w:spacing w:val="-14"/>
          <w:sz w:val="22"/>
        </w:rPr>
        <w:t>Processo</w:t>
      </w:r>
      <w:r>
        <w:rPr>
          <w:b/>
          <w:spacing w:val="31"/>
          <w:sz w:val="22"/>
        </w:rPr>
        <w:t> </w:t>
      </w:r>
      <w:r>
        <w:rPr>
          <w:b/>
          <w:spacing w:val="-14"/>
          <w:sz w:val="22"/>
        </w:rPr>
        <w:t>n. </w:t>
      </w:r>
      <w:r>
        <w:rPr>
          <w:b/>
          <w:sz w:val="22"/>
        </w:rPr>
        <w:t>0001624-33.2022.8.04.0000</w:t>
      </w:r>
      <w:r>
        <w:rPr>
          <w:b/>
          <w:spacing w:val="79"/>
          <w:w w:val="150"/>
          <w:sz w:val="22"/>
        </w:rPr>
        <w:t> </w:t>
      </w:r>
      <w:r>
        <w:rPr>
          <w:b/>
          <w:sz w:val="22"/>
        </w:rPr>
        <w:t>-</w:t>
      </w:r>
      <w:r>
        <w:rPr>
          <w:b/>
          <w:spacing w:val="78"/>
          <w:w w:val="150"/>
          <w:sz w:val="22"/>
        </w:rPr>
        <w:t> </w:t>
      </w:r>
      <w:r>
        <w:rPr>
          <w:b/>
          <w:sz w:val="22"/>
        </w:rPr>
        <w:t>Agravo</w:t>
      </w:r>
      <w:r>
        <w:rPr>
          <w:b/>
          <w:spacing w:val="78"/>
          <w:w w:val="150"/>
          <w:sz w:val="22"/>
        </w:rPr>
        <w:t> </w:t>
      </w:r>
      <w:r>
        <w:rPr>
          <w:b/>
          <w:sz w:val="22"/>
        </w:rPr>
        <w:t>Interno</w:t>
      </w:r>
      <w:r>
        <w:rPr>
          <w:b/>
          <w:spacing w:val="77"/>
          <w:w w:val="150"/>
          <w:sz w:val="22"/>
        </w:rPr>
        <w:t> </w:t>
      </w:r>
      <w:r>
        <w:rPr>
          <w:b/>
          <w:sz w:val="22"/>
        </w:rPr>
        <w:t>Cível</w:t>
      </w:r>
      <w:r>
        <w:rPr>
          <w:b/>
          <w:spacing w:val="21"/>
          <w:sz w:val="22"/>
        </w:rPr>
        <w:t>  </w:t>
      </w:r>
      <w:r>
        <w:rPr>
          <w:b/>
          <w:sz w:val="22"/>
        </w:rPr>
        <w:t>-</w:t>
      </w:r>
      <w:r>
        <w:rPr>
          <w:b/>
          <w:spacing w:val="78"/>
          <w:w w:val="150"/>
          <w:sz w:val="22"/>
        </w:rPr>
        <w:t> </w:t>
      </w:r>
      <w:r>
        <w:rPr>
          <w:b/>
          <w:color w:val="FF0000"/>
          <w:sz w:val="22"/>
          <w:u w:val="single" w:color="FF0000"/>
        </w:rPr>
        <w:t>SEGREDO</w:t>
      </w:r>
      <w:r>
        <w:rPr>
          <w:b/>
          <w:color w:val="FF0000"/>
          <w:spacing w:val="78"/>
          <w:w w:val="150"/>
          <w:sz w:val="22"/>
          <w:u w:val="single" w:color="FF0000"/>
        </w:rPr>
        <w:t> </w:t>
      </w:r>
      <w:r>
        <w:rPr>
          <w:b/>
          <w:color w:val="FF0000"/>
          <w:spacing w:val="-5"/>
          <w:sz w:val="22"/>
          <w:u w:val="single" w:color="FF0000"/>
        </w:rPr>
        <w:t>DE</w:t>
      </w:r>
    </w:p>
    <w:p>
      <w:pPr>
        <w:spacing w:line="242" w:lineRule="auto" w:before="5"/>
        <w:ind w:left="1" w:right="136" w:firstLine="0"/>
        <w:jc w:val="both"/>
        <w:rPr>
          <w:b/>
          <w:sz w:val="22"/>
        </w:rPr>
      </w:pPr>
      <w:r>
        <w:rPr>
          <w:b/>
          <w:color w:val="FF0000"/>
          <w:sz w:val="22"/>
          <w:u w:val="single" w:color="FF0000"/>
        </w:rPr>
        <w:t>JUSTIÇA.</w:t>
      </w:r>
      <w:r>
        <w:rPr>
          <w:b/>
          <w:color w:val="FF0000"/>
          <w:sz w:val="22"/>
        </w:rPr>
        <w:t> </w:t>
      </w:r>
      <w:r>
        <w:rPr>
          <w:b/>
          <w:sz w:val="22"/>
        </w:rPr>
        <w:t>Agravante: União Federal. </w:t>
      </w:r>
      <w:r>
        <w:rPr>
          <w:sz w:val="22"/>
        </w:rPr>
        <w:t>Procurador: Dr. Antônio Martiniano Júnior (2370/AM). </w:t>
      </w:r>
      <w:r>
        <w:rPr>
          <w:b/>
          <w:sz w:val="22"/>
        </w:rPr>
        <w:t>Agravado: Distribuidora Equatorial de Produtos de Petróleo LTDA. </w:t>
      </w:r>
      <w:r>
        <w:rPr>
          <w:sz w:val="22"/>
        </w:rPr>
        <w:t>Advogado: Dr. Clóvis Smith Frota Júnior (3626/AM). Advogado: Dr. Solon Angelim de Alencar Ferreira (3338/AM). </w:t>
      </w:r>
      <w:r>
        <w:rPr>
          <w:b/>
          <w:sz w:val="22"/>
        </w:rPr>
        <w:t>Agravado: Marcelo Augusto Albuquerque da Cunha.</w:t>
      </w:r>
      <w:r>
        <w:rPr>
          <w:b/>
          <w:spacing w:val="40"/>
          <w:sz w:val="22"/>
        </w:rPr>
        <w:t> </w:t>
      </w:r>
      <w:r>
        <w:rPr>
          <w:sz w:val="22"/>
        </w:rPr>
        <w:t>Advogado: Dr. Jorge Henrique de Freitas Pinho (1644/AM). Advogado: Dr. Marcelo Augusto Albuquerque da Cunha (2538/AM). Presidente: Exma. Sra. Desa. Maria das Graças Pessôa Figueiredo. </w:t>
      </w:r>
      <w:r>
        <w:rPr>
          <w:b/>
          <w:sz w:val="22"/>
        </w:rPr>
        <w:t>Relator: Exmo. Sr. Des. Wellington José de Araújo. </w:t>
      </w:r>
      <w:r>
        <w:rPr>
          <w:b/>
          <w:sz w:val="22"/>
          <w:u w:val="single"/>
        </w:rPr>
        <w:t>Suspeição</w:t>
      </w:r>
      <w:r>
        <w:rPr>
          <w:b/>
          <w:sz w:val="22"/>
        </w:rPr>
        <w:t>: Exmo. Sr. Des. Yedo Simões de Oliveira. </w:t>
      </w:r>
      <w:r>
        <w:rPr>
          <w:b/>
          <w:sz w:val="22"/>
          <w:u w:val="single"/>
        </w:rPr>
        <w:t>Impedidos</w:t>
      </w:r>
      <w:r>
        <w:rPr>
          <w:b/>
          <w:sz w:val="22"/>
        </w:rPr>
        <w:t>: Exmo. Sr. Des. Délcio Luís Santos, Exmo. Sr. Des. Paulo César Caminha e Lima e Exmo. Sr. Des. Cezar Luiz Bandiera. </w:t>
      </w:r>
      <w:r>
        <w:rPr>
          <w:b/>
          <w:sz w:val="22"/>
          <w:u w:val="single"/>
        </w:rPr>
        <w:t>Julgamento Suspenso</w:t>
      </w:r>
      <w:r>
        <w:rPr>
          <w:b/>
          <w:sz w:val="22"/>
        </w:rPr>
        <w:t>: </w:t>
      </w:r>
      <w:r>
        <w:rPr>
          <w:sz w:val="22"/>
        </w:rPr>
        <w:t>com pedido de vista da Exma. Sra. Desa. Nélia Caminha Jorge (em 21.09.2022). </w:t>
      </w:r>
      <w:r>
        <w:rPr>
          <w:b/>
          <w:sz w:val="22"/>
          <w:u w:val="single"/>
        </w:rPr>
        <w:t>Decisão</w:t>
      </w:r>
      <w:r>
        <w:rPr>
          <w:sz w:val="22"/>
        </w:rPr>
        <w:t>: Processo adiado a pedido do Exmo.</w:t>
      </w:r>
      <w:r>
        <w:rPr>
          <w:spacing w:val="19"/>
          <w:sz w:val="22"/>
        </w:rPr>
        <w:t> </w:t>
      </w:r>
      <w:r>
        <w:rPr>
          <w:sz w:val="22"/>
        </w:rPr>
        <w:t>Sr.</w:t>
      </w:r>
      <w:r>
        <w:rPr>
          <w:spacing w:val="19"/>
          <w:sz w:val="22"/>
        </w:rPr>
        <w:t> </w:t>
      </w:r>
      <w:r>
        <w:rPr>
          <w:sz w:val="22"/>
        </w:rPr>
        <w:t>Des.</w:t>
      </w:r>
      <w:r>
        <w:rPr>
          <w:spacing w:val="18"/>
          <w:sz w:val="22"/>
        </w:rPr>
        <w:t> </w:t>
      </w:r>
      <w:r>
        <w:rPr>
          <w:sz w:val="22"/>
        </w:rPr>
        <w:t>Relator</w:t>
      </w:r>
      <w:r>
        <w:rPr>
          <w:spacing w:val="17"/>
          <w:sz w:val="22"/>
        </w:rPr>
        <w:t> </w:t>
      </w:r>
      <w:r>
        <w:rPr>
          <w:sz w:val="22"/>
        </w:rPr>
        <w:t>Wellington</w:t>
      </w:r>
      <w:r>
        <w:rPr>
          <w:spacing w:val="18"/>
          <w:sz w:val="22"/>
        </w:rPr>
        <w:t> </w:t>
      </w:r>
      <w:r>
        <w:rPr>
          <w:sz w:val="22"/>
        </w:rPr>
        <w:t>José</w:t>
      </w:r>
      <w:r>
        <w:rPr>
          <w:spacing w:val="19"/>
          <w:sz w:val="22"/>
        </w:rPr>
        <w:t> </w:t>
      </w:r>
      <w:r>
        <w:rPr>
          <w:sz w:val="22"/>
        </w:rPr>
        <w:t>de</w:t>
      </w:r>
      <w:r>
        <w:rPr>
          <w:spacing w:val="19"/>
          <w:sz w:val="22"/>
        </w:rPr>
        <w:t> </w:t>
      </w:r>
      <w:r>
        <w:rPr>
          <w:sz w:val="22"/>
        </w:rPr>
        <w:t>Araújo</w:t>
      </w:r>
      <w:r>
        <w:rPr>
          <w:spacing w:val="22"/>
          <w:sz w:val="22"/>
        </w:rPr>
        <w:t> </w:t>
      </w:r>
      <w:r>
        <w:rPr>
          <w:sz w:val="22"/>
        </w:rPr>
        <w:t>(em</w:t>
      </w:r>
      <w:r>
        <w:rPr>
          <w:spacing w:val="18"/>
          <w:sz w:val="22"/>
        </w:rPr>
        <w:t> </w:t>
      </w:r>
      <w:r>
        <w:rPr>
          <w:sz w:val="22"/>
        </w:rPr>
        <w:t>28.09.2022).</w:t>
      </w:r>
      <w:r>
        <w:rPr>
          <w:spacing w:val="77"/>
          <w:w w:val="150"/>
          <w:sz w:val="22"/>
        </w:rPr>
        <w:t> </w:t>
      </w:r>
      <w:r>
        <w:rPr>
          <w:b/>
          <w:spacing w:val="-2"/>
          <w:sz w:val="22"/>
        </w:rPr>
        <w:t>Processo</w:t>
      </w:r>
    </w:p>
    <w:p>
      <w:pPr>
        <w:spacing w:before="16"/>
        <w:ind w:left="1" w:right="0" w:firstLine="0"/>
        <w:jc w:val="both"/>
        <w:rPr>
          <w:b/>
          <w:sz w:val="22"/>
        </w:rPr>
      </w:pPr>
      <w:r>
        <w:rPr>
          <w:b/>
          <w:sz w:val="22"/>
        </w:rPr>
        <w:t>n.</w:t>
      </w:r>
      <w:r>
        <w:rPr>
          <w:b/>
          <w:spacing w:val="63"/>
          <w:sz w:val="22"/>
        </w:rPr>
        <w:t> </w:t>
      </w:r>
      <w:r>
        <w:rPr>
          <w:b/>
          <w:sz w:val="22"/>
        </w:rPr>
        <w:t>0001804-49.2022.8.04.0000</w:t>
      </w:r>
      <w:r>
        <w:rPr>
          <w:b/>
          <w:spacing w:val="63"/>
          <w:sz w:val="22"/>
        </w:rPr>
        <w:t> </w:t>
      </w:r>
      <w:r>
        <w:rPr>
          <w:b/>
          <w:sz w:val="22"/>
        </w:rPr>
        <w:t>-</w:t>
      </w:r>
      <w:r>
        <w:rPr>
          <w:b/>
          <w:spacing w:val="64"/>
          <w:sz w:val="22"/>
        </w:rPr>
        <w:t> </w:t>
      </w:r>
      <w:r>
        <w:rPr>
          <w:b/>
          <w:sz w:val="22"/>
        </w:rPr>
        <w:t>Agravo</w:t>
      </w:r>
      <w:r>
        <w:rPr>
          <w:b/>
          <w:spacing w:val="63"/>
          <w:sz w:val="22"/>
        </w:rPr>
        <w:t> </w:t>
      </w:r>
      <w:r>
        <w:rPr>
          <w:b/>
          <w:sz w:val="22"/>
        </w:rPr>
        <w:t>Interno</w:t>
      </w:r>
      <w:r>
        <w:rPr>
          <w:b/>
          <w:spacing w:val="61"/>
          <w:sz w:val="22"/>
        </w:rPr>
        <w:t> </w:t>
      </w:r>
      <w:r>
        <w:rPr>
          <w:b/>
          <w:sz w:val="22"/>
        </w:rPr>
        <w:t>Cível</w:t>
      </w:r>
      <w:r>
        <w:rPr>
          <w:b/>
          <w:spacing w:val="63"/>
          <w:sz w:val="22"/>
        </w:rPr>
        <w:t> </w:t>
      </w:r>
      <w:r>
        <w:rPr>
          <w:b/>
          <w:sz w:val="22"/>
        </w:rPr>
        <w:t>-</w:t>
      </w:r>
      <w:r>
        <w:rPr>
          <w:b/>
          <w:spacing w:val="61"/>
          <w:sz w:val="22"/>
        </w:rPr>
        <w:t> </w:t>
      </w:r>
      <w:r>
        <w:rPr>
          <w:b/>
          <w:color w:val="FF0000"/>
          <w:sz w:val="22"/>
          <w:u w:val="single" w:color="FF0000"/>
        </w:rPr>
        <w:t>SEGREDO</w:t>
      </w:r>
      <w:r>
        <w:rPr>
          <w:b/>
          <w:color w:val="FF0000"/>
          <w:spacing w:val="61"/>
          <w:sz w:val="22"/>
          <w:u w:val="single" w:color="FF0000"/>
        </w:rPr>
        <w:t> </w:t>
      </w:r>
      <w:r>
        <w:rPr>
          <w:b/>
          <w:color w:val="FF0000"/>
          <w:spacing w:val="-5"/>
          <w:sz w:val="22"/>
          <w:u w:val="single" w:color="FF0000"/>
        </w:rPr>
        <w:t>DE</w:t>
      </w:r>
    </w:p>
    <w:p>
      <w:pPr>
        <w:spacing w:line="242" w:lineRule="auto" w:before="4"/>
        <w:ind w:left="1" w:right="135" w:firstLine="0"/>
        <w:jc w:val="both"/>
        <w:rPr>
          <w:sz w:val="22"/>
        </w:rPr>
      </w:pPr>
      <w:r>
        <w:rPr>
          <w:b/>
          <w:color w:val="FF0000"/>
          <w:sz w:val="22"/>
          <w:u w:val="single" w:color="FF0000"/>
        </w:rPr>
        <w:t>JUSTIÇA.</w:t>
      </w:r>
      <w:r>
        <w:rPr>
          <w:b/>
          <w:color w:val="FF0000"/>
          <w:sz w:val="22"/>
        </w:rPr>
        <w:t> </w:t>
      </w:r>
      <w:r>
        <w:rPr>
          <w:b/>
          <w:sz w:val="22"/>
        </w:rPr>
        <w:t>Agravante: Petróleo Brasileiro S.A. – PETROBRAS. </w:t>
      </w:r>
      <w:r>
        <w:rPr>
          <w:sz w:val="22"/>
        </w:rPr>
        <w:t>Advogado:</w:t>
      </w:r>
      <w:r>
        <w:rPr>
          <w:spacing w:val="80"/>
          <w:sz w:val="22"/>
        </w:rPr>
        <w:t> </w:t>
      </w:r>
      <w:r>
        <w:rPr>
          <w:sz w:val="22"/>
        </w:rPr>
        <w:t>Dr. André Fábio Pereira Gurgel (5415/RN). Advogado: Dr. César Augusto de Pinho Pereira (12893/AM). Advogado: Dr. Nelson Wilians Fratoni Rodrigues (598A/AM). Advogado: Dr. Angelo Roncalli Osmiro Barreto (26766/CE). Advogada: Dra. Rebeka Moraes Oh de Melo (32895/BA). Advogado: Dr. Raimundo Rafael de Queiroz Neto (1724/AM). </w:t>
      </w:r>
      <w:r>
        <w:rPr>
          <w:b/>
          <w:sz w:val="22"/>
        </w:rPr>
        <w:t>Agravado: Distribuidora Equatorial de Produtos de Petróleo LTDA. </w:t>
      </w:r>
      <w:r>
        <w:rPr>
          <w:sz w:val="22"/>
        </w:rPr>
        <w:t>Advogado: Dr. Solon Angelim de Alencar Ferreira (3338/AM). Advogado: Dr. Clóvis Smith Frota Júnior (3626/AM). </w:t>
      </w:r>
      <w:r>
        <w:rPr>
          <w:b/>
          <w:sz w:val="22"/>
        </w:rPr>
        <w:t>Agravado: Marcelo Augusto Albuquerque da Cunha. </w:t>
      </w:r>
      <w:r>
        <w:rPr>
          <w:sz w:val="22"/>
        </w:rPr>
        <w:t>Advogado: Dr. Marcelo Augusto Albuquerque da Cunha (2538/AM). Advogado: Dr. Jorge Henrique de Freitas Pinho (1644/AM). Presidente: Exma. Sra. Desa. Maria das Graças Pessôa Figueiredo. </w:t>
      </w:r>
      <w:r>
        <w:rPr>
          <w:b/>
          <w:sz w:val="22"/>
        </w:rPr>
        <w:t>Relator: Exmo. Sr. Des. Wellington José de Araújo. </w:t>
      </w:r>
      <w:r>
        <w:rPr>
          <w:b/>
          <w:sz w:val="22"/>
          <w:u w:val="single"/>
        </w:rPr>
        <w:t>Suspeição</w:t>
      </w:r>
      <w:r>
        <w:rPr>
          <w:b/>
          <w:sz w:val="22"/>
        </w:rPr>
        <w:t>: Exmo. Sr. Des. Yedo Simões de Oliveira. </w:t>
      </w:r>
      <w:r>
        <w:rPr>
          <w:b/>
          <w:sz w:val="22"/>
          <w:u w:val="single"/>
        </w:rPr>
        <w:t>Impedido</w:t>
      </w:r>
      <w:r>
        <w:rPr>
          <w:b/>
          <w:sz w:val="22"/>
        </w:rPr>
        <w:t>: Exmo. Sr. Des. Délcio Luís Santos, Exmo. Sr. Des. Paulo César Caminha e Lima</w:t>
      </w:r>
      <w:r>
        <w:rPr>
          <w:b/>
          <w:spacing w:val="-2"/>
          <w:sz w:val="22"/>
        </w:rPr>
        <w:t> </w:t>
      </w:r>
      <w:r>
        <w:rPr>
          <w:b/>
          <w:sz w:val="22"/>
        </w:rPr>
        <w:t>e</w:t>
      </w:r>
      <w:r>
        <w:rPr>
          <w:b/>
          <w:spacing w:val="-2"/>
          <w:sz w:val="22"/>
        </w:rPr>
        <w:t> </w:t>
      </w:r>
      <w:r>
        <w:rPr>
          <w:b/>
          <w:sz w:val="22"/>
        </w:rPr>
        <w:t>Exmo. Sr.</w:t>
      </w:r>
      <w:r>
        <w:rPr>
          <w:b/>
          <w:spacing w:val="-1"/>
          <w:sz w:val="22"/>
        </w:rPr>
        <w:t> </w:t>
      </w:r>
      <w:r>
        <w:rPr>
          <w:b/>
          <w:sz w:val="22"/>
        </w:rPr>
        <w:t>Des. Cezar Luiz Bandiera. </w:t>
      </w:r>
      <w:r>
        <w:rPr>
          <w:b/>
          <w:sz w:val="22"/>
          <w:u w:val="single"/>
        </w:rPr>
        <w:t>Julgamento Suspenso</w:t>
      </w:r>
      <w:r>
        <w:rPr>
          <w:b/>
          <w:sz w:val="22"/>
        </w:rPr>
        <w:t>: </w:t>
      </w:r>
      <w:r>
        <w:rPr>
          <w:sz w:val="22"/>
        </w:rPr>
        <w:t>com pedido de vista da Exma. Sra. Desa. Nélia Caminha Jorge (em 21.09.2022). </w:t>
      </w:r>
      <w:r>
        <w:rPr>
          <w:b/>
          <w:sz w:val="22"/>
          <w:u w:val="single"/>
        </w:rPr>
        <w:t>Decisão</w:t>
      </w:r>
      <w:r>
        <w:rPr>
          <w:sz w:val="22"/>
        </w:rPr>
        <w:t>: Processo adiado a pedido do Exmo. Sr. Des. Relator Wellington José de Araújo (em 28.09.2022). Após consultar os presentes e verificar nada mais haver a tratar a Exma. Sra. Presidente deu por encerrada a sessão. Eu, Vicente Emanuel Almeida de Paula, subscrevo a presente ATA que a seguir vai assinada pela Exma. Sra. Desembargadora Presidente.*****************</w:t>
      </w:r>
    </w:p>
    <w:p>
      <w:pPr>
        <w:pStyle w:val="BodyText"/>
        <w:spacing w:before="29"/>
      </w:pPr>
    </w:p>
    <w:p>
      <w:pPr>
        <w:spacing w:before="0"/>
        <w:ind w:left="1002" w:right="1137" w:firstLine="0"/>
        <w:jc w:val="center"/>
        <w:rPr>
          <w:b/>
          <w:sz w:val="22"/>
        </w:rPr>
      </w:pPr>
      <w:r>
        <w:rPr>
          <w:b/>
          <w:sz w:val="22"/>
        </w:rPr>
        <w:t>Desembargadora</w:t>
      </w:r>
      <w:r>
        <w:rPr>
          <w:b/>
          <w:spacing w:val="-13"/>
          <w:sz w:val="22"/>
        </w:rPr>
        <w:t> </w:t>
      </w:r>
      <w:r>
        <w:rPr>
          <w:b/>
          <w:spacing w:val="-2"/>
          <w:sz w:val="22"/>
        </w:rPr>
        <w:t>Presidente</w:t>
      </w:r>
    </w:p>
    <w:sectPr>
      <w:pgSz w:w="11910" w:h="16840"/>
      <w:pgMar w:header="732" w:footer="0" w:top="980" w:bottom="280" w:left="1417" w:right="1275"/>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Verdana">
    <w:altName w:val="Verdana"/>
    <w:charset w:val="1"/>
    <w:family w:val="swiss"/>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556096">
              <wp:simplePos x="0" y="0"/>
              <wp:positionH relativeFrom="page">
                <wp:posOffset>6547104</wp:posOffset>
              </wp:positionH>
              <wp:positionV relativeFrom="page">
                <wp:posOffset>451950</wp:posOffset>
              </wp:positionV>
              <wp:extent cx="165100" cy="194310"/>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165100" cy="194310"/>
                      </a:xfrm>
                      <a:prstGeom prst="rect">
                        <a:avLst/>
                      </a:prstGeom>
                    </wps:spPr>
                    <wps:txbx>
                      <w:txbxContent>
                        <w:p>
                          <w:pPr>
                            <w:spacing w:before="10"/>
                            <w:ind w:left="60" w:right="0" w:firstLine="0"/>
                            <w:jc w:val="left"/>
                            <w:rPr>
                              <w:rFonts w:ascii="Times New Roman"/>
                              <w:sz w:val="24"/>
                            </w:rPr>
                          </w:pPr>
                          <w:r>
                            <w:rPr>
                              <w:rFonts w:ascii="Times New Roman"/>
                              <w:spacing w:val="-10"/>
                              <w:sz w:val="24"/>
                            </w:rPr>
                            <w:fldChar w:fldCharType="begin"/>
                          </w:r>
                          <w:r>
                            <w:rPr>
                              <w:rFonts w:ascii="Times New Roman"/>
                              <w:spacing w:val="-10"/>
                              <w:sz w:val="24"/>
                            </w:rPr>
                            <w:instrText> PAGE </w:instrText>
                          </w:r>
                          <w:r>
                            <w:rPr>
                              <w:rFonts w:ascii="Times New Roman"/>
                              <w:spacing w:val="-10"/>
                              <w:sz w:val="24"/>
                            </w:rPr>
                            <w:fldChar w:fldCharType="separate"/>
                          </w:r>
                          <w:r>
                            <w:rPr>
                              <w:rFonts w:ascii="Times New Roman"/>
                              <w:spacing w:val="-10"/>
                              <w:sz w:val="24"/>
                            </w:rPr>
                            <w:t>1</w:t>
                          </w:r>
                          <w:r>
                            <w:rPr>
                              <w:rFonts w:ascii="Times New Roman"/>
                              <w:spacing w:val="-10"/>
                              <w:sz w:val="24"/>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15.520020pt;margin-top:35.586632pt;width:13pt;height:15.3pt;mso-position-horizontal-relative:page;mso-position-vertical-relative:page;z-index:-15760384" type="#_x0000_t202" id="docshape1" filled="false" stroked="false">
              <v:textbox inset="0,0,0,0">
                <w:txbxContent>
                  <w:p>
                    <w:pPr>
                      <w:spacing w:before="10"/>
                      <w:ind w:left="60" w:right="0" w:firstLine="0"/>
                      <w:jc w:val="left"/>
                      <w:rPr>
                        <w:rFonts w:ascii="Times New Roman"/>
                        <w:sz w:val="24"/>
                      </w:rPr>
                    </w:pPr>
                    <w:r>
                      <w:rPr>
                        <w:rFonts w:ascii="Times New Roman"/>
                        <w:spacing w:val="-10"/>
                        <w:sz w:val="24"/>
                      </w:rPr>
                      <w:fldChar w:fldCharType="begin"/>
                    </w:r>
                    <w:r>
                      <w:rPr>
                        <w:rFonts w:ascii="Times New Roman"/>
                        <w:spacing w:val="-10"/>
                        <w:sz w:val="24"/>
                      </w:rPr>
                      <w:instrText> PAGE </w:instrText>
                    </w:r>
                    <w:r>
                      <w:rPr>
                        <w:rFonts w:ascii="Times New Roman"/>
                        <w:spacing w:val="-10"/>
                        <w:sz w:val="24"/>
                      </w:rPr>
                      <w:fldChar w:fldCharType="separate"/>
                    </w:r>
                    <w:r>
                      <w:rPr>
                        <w:rFonts w:ascii="Times New Roman"/>
                        <w:spacing w:val="-10"/>
                        <w:sz w:val="24"/>
                      </w:rPr>
                      <w:t>1</w:t>
                    </w:r>
                    <w:r>
                      <w:rPr>
                        <w:rFonts w:ascii="Times New Roman"/>
                        <w:spacing w:val="-10"/>
                        <w:sz w:val="24"/>
                      </w:rPr>
                      <w:fldChar w:fldCharType="end"/>
                    </w:r>
                  </w:p>
                </w:txbxContent>
              </v:textbox>
              <w10:wrap type="none"/>
            </v:shap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Verdana" w:hAnsi="Verdana" w:eastAsia="Verdana" w:cs="Verdana"/>
      <w:lang w:val="pt-PT" w:eastAsia="en-US" w:bidi="ar-SA"/>
    </w:rPr>
  </w:style>
  <w:style w:styleId="BodyText" w:type="paragraph">
    <w:name w:val="Body Text"/>
    <w:basedOn w:val="Normal"/>
    <w:uiPriority w:val="1"/>
    <w:qFormat/>
    <w:pPr/>
    <w:rPr>
      <w:rFonts w:ascii="Verdana" w:hAnsi="Verdana" w:eastAsia="Verdana" w:cs="Verdana"/>
      <w:sz w:val="22"/>
      <w:szCs w:val="22"/>
      <w:lang w:val="pt-PT" w:eastAsia="en-US" w:bidi="ar-SA"/>
    </w:rPr>
  </w:style>
  <w:style w:styleId="Title" w:type="paragraph">
    <w:name w:val="Title"/>
    <w:basedOn w:val="Normal"/>
    <w:uiPriority w:val="1"/>
    <w:qFormat/>
    <w:pPr>
      <w:spacing w:before="10"/>
      <w:ind w:left="60"/>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png"/><Relationship Id="rId7" Type="http://schemas.openxmlformats.org/officeDocument/2006/relationships/hyperlink" Target="mailto:sec.camaras.reunidas@tjam.jus.b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reunidas</dc:creator>
  <dc:title>Câmaras Reunidas</dc:title>
  <dcterms:created xsi:type="dcterms:W3CDTF">2025-05-15T17:28:07Z</dcterms:created>
  <dcterms:modified xsi:type="dcterms:W3CDTF">2025-05-15T17:28:07Z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2022-10-03T00:00:00Z</vt:filetime>
  </property>
  <property fmtid="{D5CDD505-2E9C-101B-9397-08002B2CF9AE}" pid="3" name="Creator">
    <vt:lpwstr>Microsoft® Office Word 2007</vt:lpwstr>
  </property>
  <property fmtid="{D5CDD505-2E9C-101B-9397-08002B2CF9AE}" pid="4" name="LastSaved">
    <vt:filetime>2025-05-15T00:00:00Z</vt:filetime>
  </property>
  <property fmtid="{D5CDD505-2E9C-101B-9397-08002B2CF9AE}" pid="5" name="Producer">
    <vt:lpwstr>Microsoft® Office Word 2007</vt:lpwstr>
  </property>
</Properties>
</file>