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4297"/>
        <w:rPr>
          <w:rFonts w:ascii="Times New Roman"/>
        </w:rPr>
      </w:pPr>
      <w:r>
        <w:rPr>
          <w:rFonts w:ascii="Times New Roman"/>
        </w:rPr>
        <w:drawing>
          <wp:inline distT="0" distB="0" distL="0" distR="0">
            <wp:extent cx="304800" cy="388620"/>
            <wp:effectExtent l="0" t="0" r="0" b="0"/>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304800" cy="388620"/>
                    </a:xfrm>
                    <a:prstGeom prst="rect">
                      <a:avLst/>
                    </a:prstGeom>
                  </pic:spPr>
                </pic:pic>
              </a:graphicData>
            </a:graphic>
          </wp:inline>
        </w:drawing>
      </w:r>
      <w:r>
        <w:rPr>
          <w:rFonts w:ascii="Times New Roman"/>
        </w:rPr>
      </w:r>
    </w:p>
    <w:p>
      <w:pPr>
        <w:pStyle w:val="BodyText"/>
        <w:spacing w:line="242" w:lineRule="exact" w:before="1"/>
        <w:ind w:left="1342" w:right="1479"/>
        <w:jc w:val="center"/>
      </w:pPr>
      <w:r>
        <w:rPr/>
        <w:t>PODER</w:t>
      </w:r>
      <w:r>
        <w:rPr>
          <w:spacing w:val="-10"/>
        </w:rPr>
        <w:t> </w:t>
      </w:r>
      <w:r>
        <w:rPr>
          <w:spacing w:val="-2"/>
        </w:rPr>
        <w:t>JUDICIÁRIO</w:t>
      </w:r>
    </w:p>
    <w:p>
      <w:pPr>
        <w:pStyle w:val="BodyText"/>
        <w:spacing w:line="237" w:lineRule="auto" w:before="1"/>
        <w:ind w:left="1341" w:right="1479"/>
        <w:jc w:val="center"/>
      </w:pPr>
      <w:r>
        <w:rPr/>
        <w:t>TRIBUNAL</w:t>
      </w:r>
      <w:r>
        <w:rPr>
          <w:spacing w:val="-10"/>
        </w:rPr>
        <w:t> </w:t>
      </w:r>
      <w:r>
        <w:rPr/>
        <w:t>DE</w:t>
      </w:r>
      <w:r>
        <w:rPr>
          <w:spacing w:val="-9"/>
        </w:rPr>
        <w:t> </w:t>
      </w:r>
      <w:r>
        <w:rPr/>
        <w:t>JUSTIÇA</w:t>
      </w:r>
      <w:r>
        <w:rPr>
          <w:spacing w:val="-8"/>
        </w:rPr>
        <w:t> </w:t>
      </w:r>
      <w:r>
        <w:rPr/>
        <w:t>DO</w:t>
      </w:r>
      <w:r>
        <w:rPr>
          <w:spacing w:val="-10"/>
        </w:rPr>
        <w:t> </w:t>
      </w:r>
      <w:r>
        <w:rPr/>
        <w:t>ESTADO</w:t>
      </w:r>
      <w:r>
        <w:rPr>
          <w:spacing w:val="-10"/>
        </w:rPr>
        <w:t> </w:t>
      </w:r>
      <w:r>
        <w:rPr/>
        <w:t>DO</w:t>
      </w:r>
      <w:r>
        <w:rPr>
          <w:spacing w:val="-10"/>
        </w:rPr>
        <w:t> </w:t>
      </w:r>
      <w:r>
        <w:rPr/>
        <w:t>AMAZONAS SECRETARIA DAS CÂMARAS REUNIDAS</w:t>
      </w:r>
    </w:p>
    <w:p>
      <w:pPr>
        <w:pStyle w:val="BodyText"/>
        <w:spacing w:line="240" w:lineRule="exact"/>
        <w:ind w:left="1341" w:right="1479"/>
        <w:jc w:val="center"/>
      </w:pPr>
      <w:r>
        <w:rPr/>
        <w:t>Email:</w:t>
      </w:r>
      <w:r>
        <w:rPr>
          <w:spacing w:val="-6"/>
        </w:rPr>
        <w:t> </w:t>
      </w:r>
      <w:hyperlink r:id="rId7">
        <w:r>
          <w:rPr>
            <w:spacing w:val="-2"/>
          </w:rPr>
          <w:t>sec.camaras.reunidas@tjam.jus.br</w:t>
        </w:r>
      </w:hyperlink>
    </w:p>
    <w:p>
      <w:pPr>
        <w:pStyle w:val="BodyText"/>
        <w:spacing w:before="2"/>
        <w:rPr>
          <w:sz w:val="17"/>
        </w:rPr>
      </w:pPr>
      <w:r>
        <w:rPr>
          <w:sz w:val="17"/>
        </w:rPr>
        <mc:AlternateContent>
          <mc:Choice Requires="wps">
            <w:drawing>
              <wp:anchor distT="0" distB="0" distL="0" distR="0" allowOverlap="1" layoutInCell="1" locked="0" behindDoc="1" simplePos="0" relativeHeight="487587840">
                <wp:simplePos x="0" y="0"/>
                <wp:positionH relativeFrom="page">
                  <wp:posOffset>1146047</wp:posOffset>
                </wp:positionH>
                <wp:positionV relativeFrom="paragraph">
                  <wp:posOffset>147981</wp:posOffset>
                </wp:positionV>
                <wp:extent cx="5269865" cy="1270"/>
                <wp:effectExtent l="0" t="0" r="0" b="0"/>
                <wp:wrapTopAndBottom/>
                <wp:docPr id="3" name="Graphic 3"/>
                <wp:cNvGraphicFramePr>
                  <a:graphicFrameLocks/>
                </wp:cNvGraphicFramePr>
                <a:graphic>
                  <a:graphicData uri="http://schemas.microsoft.com/office/word/2010/wordprocessingShape">
                    <wps:wsp>
                      <wps:cNvPr id="3" name="Graphic 3"/>
                      <wps:cNvSpPr/>
                      <wps:spPr>
                        <a:xfrm>
                          <a:off x="0" y="0"/>
                          <a:ext cx="5269865" cy="1270"/>
                        </a:xfrm>
                        <a:custGeom>
                          <a:avLst/>
                          <a:gdLst/>
                          <a:ahLst/>
                          <a:cxnLst/>
                          <a:rect l="l" t="t" r="r" b="b"/>
                          <a:pathLst>
                            <a:path w="5269865" h="0">
                              <a:moveTo>
                                <a:pt x="0" y="0"/>
                              </a:moveTo>
                              <a:lnTo>
                                <a:pt x="5269786" y="0"/>
                              </a:lnTo>
                            </a:path>
                          </a:pathLst>
                        </a:custGeom>
                        <a:ln w="11005">
                          <a:solidFill>
                            <a:srgbClr val="000000"/>
                          </a:solidFill>
                          <a:prstDash val="sysDash"/>
                        </a:ln>
                      </wps:spPr>
                      <wps:bodyPr wrap="square" lIns="0" tIns="0" rIns="0" bIns="0" rtlCol="0">
                        <a:prstTxWarp prst="textNoShape">
                          <a:avLst/>
                        </a:prstTxWarp>
                        <a:noAutofit/>
                      </wps:bodyPr>
                    </wps:wsp>
                  </a:graphicData>
                </a:graphic>
              </wp:anchor>
            </w:drawing>
          </mc:Choice>
          <mc:Fallback>
            <w:pict>
              <v:shape style="position:absolute;margin-left:90.239998pt;margin-top:11.652075pt;width:414.95pt;height:.1pt;mso-position-horizontal-relative:page;mso-position-vertical-relative:paragraph;z-index:-15728640;mso-wrap-distance-left:0;mso-wrap-distance-right:0" id="docshape2" coordorigin="1805,233" coordsize="8299,0" path="m1805,233l10104,233e" filled="false" stroked="true" strokeweight=".866553pt" strokecolor="#000000">
                <v:path arrowok="t"/>
                <v:stroke dashstyle="shortdash"/>
                <w10:wrap type="topAndBottom"/>
              </v:shape>
            </w:pict>
          </mc:Fallback>
        </mc:AlternateContent>
      </w:r>
    </w:p>
    <w:p>
      <w:pPr>
        <w:spacing w:line="237" w:lineRule="auto" w:before="99"/>
        <w:ind w:left="1" w:right="0" w:firstLine="0"/>
        <w:jc w:val="left"/>
        <w:rPr>
          <w:b/>
          <w:sz w:val="18"/>
        </w:rPr>
      </w:pPr>
      <w:r>
        <w:rPr>
          <w:b/>
          <w:color w:val="00000A"/>
          <w:sz w:val="18"/>
        </w:rPr>
        <w:t>14ª</w:t>
      </w:r>
      <w:r>
        <w:rPr>
          <w:b/>
          <w:color w:val="00000A"/>
          <w:spacing w:val="-4"/>
          <w:sz w:val="18"/>
        </w:rPr>
        <w:t> </w:t>
      </w:r>
      <w:r>
        <w:rPr>
          <w:b/>
          <w:color w:val="00000A"/>
          <w:sz w:val="18"/>
        </w:rPr>
        <w:t>Sessão</w:t>
      </w:r>
      <w:r>
        <w:rPr>
          <w:b/>
          <w:color w:val="00000A"/>
          <w:spacing w:val="40"/>
          <w:sz w:val="18"/>
        </w:rPr>
        <w:t> </w:t>
      </w:r>
      <w:r>
        <w:rPr>
          <w:b/>
          <w:color w:val="00000A"/>
          <w:sz w:val="18"/>
        </w:rPr>
        <w:t>Ordinária</w:t>
      </w:r>
      <w:r>
        <w:rPr>
          <w:b/>
          <w:color w:val="00000A"/>
          <w:spacing w:val="-4"/>
          <w:sz w:val="18"/>
        </w:rPr>
        <w:t> </w:t>
      </w:r>
      <w:r>
        <w:rPr>
          <w:b/>
          <w:color w:val="00000A"/>
          <w:sz w:val="18"/>
        </w:rPr>
        <w:t>das</w:t>
      </w:r>
      <w:r>
        <w:rPr>
          <w:b/>
          <w:color w:val="00000A"/>
          <w:spacing w:val="-5"/>
          <w:sz w:val="18"/>
        </w:rPr>
        <w:t> </w:t>
      </w:r>
      <w:r>
        <w:rPr>
          <w:b/>
          <w:color w:val="00000A"/>
          <w:sz w:val="18"/>
        </w:rPr>
        <w:t>Egrégias</w:t>
      </w:r>
      <w:r>
        <w:rPr>
          <w:b/>
          <w:color w:val="00000A"/>
          <w:spacing w:val="-5"/>
          <w:sz w:val="18"/>
        </w:rPr>
        <w:t> </w:t>
      </w:r>
      <w:r>
        <w:rPr>
          <w:b/>
          <w:color w:val="00000A"/>
          <w:sz w:val="18"/>
        </w:rPr>
        <w:t>Câmaras</w:t>
      </w:r>
      <w:r>
        <w:rPr>
          <w:b/>
          <w:color w:val="00000A"/>
          <w:spacing w:val="-5"/>
          <w:sz w:val="18"/>
        </w:rPr>
        <w:t> </w:t>
      </w:r>
      <w:r>
        <w:rPr>
          <w:b/>
          <w:color w:val="00000A"/>
          <w:sz w:val="18"/>
        </w:rPr>
        <w:t>Reunidas,</w:t>
      </w:r>
      <w:r>
        <w:rPr>
          <w:b/>
          <w:color w:val="00000A"/>
          <w:spacing w:val="-4"/>
          <w:sz w:val="18"/>
        </w:rPr>
        <w:t> </w:t>
      </w:r>
      <w:r>
        <w:rPr>
          <w:b/>
          <w:color w:val="00000A"/>
          <w:sz w:val="18"/>
        </w:rPr>
        <w:t>em</w:t>
      </w:r>
      <w:r>
        <w:rPr>
          <w:b/>
          <w:color w:val="00000A"/>
          <w:spacing w:val="-5"/>
          <w:sz w:val="18"/>
        </w:rPr>
        <w:t> </w:t>
      </w:r>
      <w:r>
        <w:rPr>
          <w:b/>
          <w:color w:val="00000A"/>
          <w:sz w:val="18"/>
        </w:rPr>
        <w:t>Manaus,</w:t>
      </w:r>
      <w:r>
        <w:rPr>
          <w:b/>
          <w:color w:val="00000A"/>
          <w:spacing w:val="-4"/>
          <w:sz w:val="18"/>
        </w:rPr>
        <w:t> </w:t>
      </w:r>
      <w:r>
        <w:rPr>
          <w:b/>
          <w:color w:val="00000A"/>
          <w:sz w:val="18"/>
        </w:rPr>
        <w:t>06</w:t>
      </w:r>
      <w:r>
        <w:rPr>
          <w:b/>
          <w:color w:val="00000A"/>
          <w:spacing w:val="-5"/>
          <w:sz w:val="18"/>
        </w:rPr>
        <w:t> </w:t>
      </w:r>
      <w:r>
        <w:rPr>
          <w:b/>
          <w:color w:val="00000A"/>
          <w:sz w:val="18"/>
        </w:rPr>
        <w:t>de</w:t>
      </w:r>
      <w:r>
        <w:rPr>
          <w:b/>
          <w:color w:val="00000A"/>
          <w:spacing w:val="-4"/>
          <w:sz w:val="18"/>
        </w:rPr>
        <w:t> </w:t>
      </w:r>
      <w:r>
        <w:rPr>
          <w:b/>
          <w:color w:val="00000A"/>
          <w:sz w:val="18"/>
        </w:rPr>
        <w:t>abril</w:t>
      </w:r>
      <w:r>
        <w:rPr>
          <w:b/>
          <w:color w:val="00000A"/>
          <w:spacing w:val="-4"/>
          <w:sz w:val="18"/>
        </w:rPr>
        <w:t> </w:t>
      </w:r>
      <w:r>
        <w:rPr>
          <w:b/>
          <w:color w:val="00000A"/>
          <w:sz w:val="18"/>
        </w:rPr>
        <w:t>de</w:t>
      </w:r>
      <w:r>
        <w:rPr>
          <w:b/>
          <w:color w:val="00000A"/>
          <w:spacing w:val="-3"/>
          <w:sz w:val="18"/>
        </w:rPr>
        <w:t> </w:t>
      </w:r>
      <w:r>
        <w:rPr>
          <w:b/>
          <w:color w:val="00000A"/>
          <w:sz w:val="18"/>
        </w:rPr>
        <w:t>2022. Presidente: Exma. Sra. Desª. Carla Maria Santos dos Reis</w:t>
      </w:r>
    </w:p>
    <w:p>
      <w:pPr>
        <w:spacing w:before="0"/>
        <w:ind w:left="1" w:right="0" w:firstLine="0"/>
        <w:jc w:val="left"/>
        <w:rPr>
          <w:b/>
          <w:sz w:val="18"/>
        </w:rPr>
      </w:pPr>
      <w:r>
        <w:rPr>
          <w:b/>
          <w:color w:val="00000A"/>
          <w:sz w:val="18"/>
        </w:rPr>
        <w:t>Procuradoras</w:t>
      </w:r>
      <w:r>
        <w:rPr>
          <w:b/>
          <w:color w:val="00000A"/>
          <w:spacing w:val="22"/>
          <w:sz w:val="18"/>
        </w:rPr>
        <w:t> </w:t>
      </w:r>
      <w:r>
        <w:rPr>
          <w:b/>
          <w:color w:val="00000A"/>
          <w:sz w:val="18"/>
        </w:rPr>
        <w:t>de</w:t>
      </w:r>
      <w:r>
        <w:rPr>
          <w:b/>
          <w:color w:val="00000A"/>
          <w:spacing w:val="23"/>
          <w:sz w:val="18"/>
        </w:rPr>
        <w:t> </w:t>
      </w:r>
      <w:r>
        <w:rPr>
          <w:b/>
          <w:color w:val="00000A"/>
          <w:sz w:val="18"/>
        </w:rPr>
        <w:t>Justiça:</w:t>
      </w:r>
      <w:r>
        <w:rPr>
          <w:b/>
          <w:color w:val="00000A"/>
          <w:spacing w:val="24"/>
          <w:sz w:val="18"/>
        </w:rPr>
        <w:t> </w:t>
      </w:r>
      <w:r>
        <w:rPr>
          <w:b/>
          <w:color w:val="00000A"/>
          <w:sz w:val="18"/>
        </w:rPr>
        <w:t>Exmas. Sras.</w:t>
      </w:r>
      <w:r>
        <w:rPr>
          <w:b/>
          <w:color w:val="00000A"/>
          <w:spacing w:val="22"/>
          <w:sz w:val="18"/>
        </w:rPr>
        <w:t> </w:t>
      </w:r>
      <w:r>
        <w:rPr>
          <w:b/>
          <w:color w:val="00000A"/>
          <w:sz w:val="18"/>
        </w:rPr>
        <w:t>Dra.</w:t>
      </w:r>
      <w:r>
        <w:rPr>
          <w:b/>
          <w:color w:val="00000A"/>
          <w:spacing w:val="22"/>
          <w:sz w:val="18"/>
        </w:rPr>
        <w:t> </w:t>
      </w:r>
      <w:r>
        <w:rPr>
          <w:b/>
          <w:color w:val="00000A"/>
          <w:sz w:val="18"/>
        </w:rPr>
        <w:t>Silvana</w:t>
      </w:r>
      <w:r>
        <w:rPr>
          <w:b/>
          <w:color w:val="00000A"/>
          <w:spacing w:val="23"/>
          <w:sz w:val="18"/>
        </w:rPr>
        <w:t> </w:t>
      </w:r>
      <w:r>
        <w:rPr>
          <w:b/>
          <w:color w:val="00000A"/>
          <w:sz w:val="18"/>
        </w:rPr>
        <w:t>Nobre</w:t>
      </w:r>
      <w:r>
        <w:rPr>
          <w:b/>
          <w:color w:val="00000A"/>
          <w:spacing w:val="21"/>
          <w:sz w:val="18"/>
        </w:rPr>
        <w:t> </w:t>
      </w:r>
      <w:r>
        <w:rPr>
          <w:b/>
          <w:color w:val="00000A"/>
          <w:sz w:val="18"/>
        </w:rPr>
        <w:t>de</w:t>
      </w:r>
      <w:r>
        <w:rPr>
          <w:b/>
          <w:color w:val="00000A"/>
          <w:spacing w:val="23"/>
          <w:sz w:val="18"/>
        </w:rPr>
        <w:t> </w:t>
      </w:r>
      <w:r>
        <w:rPr>
          <w:b/>
          <w:color w:val="00000A"/>
          <w:sz w:val="18"/>
        </w:rPr>
        <w:t>Lima</w:t>
      </w:r>
      <w:r>
        <w:rPr>
          <w:b/>
          <w:color w:val="00000A"/>
          <w:spacing w:val="23"/>
          <w:sz w:val="18"/>
        </w:rPr>
        <w:t> </w:t>
      </w:r>
      <w:r>
        <w:rPr>
          <w:b/>
          <w:color w:val="00000A"/>
          <w:sz w:val="18"/>
        </w:rPr>
        <w:t>Cabral</w:t>
      </w:r>
      <w:r>
        <w:rPr>
          <w:b/>
          <w:color w:val="00000A"/>
          <w:spacing w:val="24"/>
          <w:sz w:val="18"/>
        </w:rPr>
        <w:t> </w:t>
      </w:r>
      <w:r>
        <w:rPr>
          <w:b/>
          <w:color w:val="00000A"/>
          <w:sz w:val="18"/>
        </w:rPr>
        <w:t>e</w:t>
      </w:r>
      <w:r>
        <w:rPr>
          <w:b/>
          <w:color w:val="00000A"/>
          <w:spacing w:val="23"/>
          <w:sz w:val="18"/>
        </w:rPr>
        <w:t> </w:t>
      </w:r>
      <w:r>
        <w:rPr>
          <w:b/>
          <w:color w:val="00000A"/>
          <w:sz w:val="18"/>
        </w:rPr>
        <w:t>Dra.</w:t>
      </w:r>
      <w:r>
        <w:rPr>
          <w:b/>
          <w:color w:val="00000A"/>
          <w:spacing w:val="22"/>
          <w:sz w:val="18"/>
        </w:rPr>
        <w:t> </w:t>
      </w:r>
      <w:r>
        <w:rPr>
          <w:b/>
          <w:color w:val="00000A"/>
          <w:sz w:val="18"/>
        </w:rPr>
        <w:t>Neyde Regina Demósthenes Trindade</w:t>
      </w:r>
    </w:p>
    <w:p>
      <w:pPr>
        <w:spacing w:line="218" w:lineRule="exact" w:before="0"/>
        <w:ind w:left="1" w:right="0" w:firstLine="0"/>
        <w:jc w:val="left"/>
        <w:rPr>
          <w:b/>
          <w:sz w:val="18"/>
        </w:rPr>
      </w:pPr>
      <w:r>
        <w:rPr>
          <w:b/>
          <w:color w:val="00000A"/>
          <w:sz w:val="18"/>
        </w:rPr>
        <w:t>Secretária:</w:t>
      </w:r>
      <w:r>
        <w:rPr>
          <w:b/>
          <w:color w:val="00000A"/>
          <w:spacing w:val="-3"/>
          <w:sz w:val="18"/>
        </w:rPr>
        <w:t> </w:t>
      </w:r>
      <w:r>
        <w:rPr>
          <w:b/>
          <w:color w:val="00000A"/>
          <w:sz w:val="18"/>
        </w:rPr>
        <w:t>Maria</w:t>
      </w:r>
      <w:r>
        <w:rPr>
          <w:b/>
          <w:color w:val="00000A"/>
          <w:spacing w:val="-2"/>
          <w:sz w:val="18"/>
        </w:rPr>
        <w:t> </w:t>
      </w:r>
      <w:r>
        <w:rPr>
          <w:b/>
          <w:color w:val="00000A"/>
          <w:sz w:val="18"/>
        </w:rPr>
        <w:t>Goreth</w:t>
      </w:r>
      <w:r>
        <w:rPr>
          <w:b/>
          <w:color w:val="00000A"/>
          <w:spacing w:val="-3"/>
          <w:sz w:val="18"/>
        </w:rPr>
        <w:t> </w:t>
      </w:r>
      <w:r>
        <w:rPr>
          <w:b/>
          <w:color w:val="00000A"/>
          <w:sz w:val="18"/>
        </w:rPr>
        <w:t>de Souza</w:t>
      </w:r>
      <w:r>
        <w:rPr>
          <w:b/>
          <w:color w:val="00000A"/>
          <w:spacing w:val="-2"/>
          <w:sz w:val="18"/>
        </w:rPr>
        <w:t> </w:t>
      </w:r>
      <w:r>
        <w:rPr>
          <w:b/>
          <w:color w:val="00000A"/>
          <w:spacing w:val="-4"/>
          <w:sz w:val="18"/>
        </w:rPr>
        <w:t>Ruiz</w:t>
      </w:r>
    </w:p>
    <w:p>
      <w:pPr>
        <w:pStyle w:val="BodyText"/>
        <w:rPr>
          <w:b/>
          <w:sz w:val="18"/>
        </w:rPr>
      </w:pPr>
    </w:p>
    <w:p>
      <w:pPr>
        <w:pStyle w:val="BodyText"/>
        <w:spacing w:before="1"/>
        <w:rPr>
          <w:b/>
          <w:sz w:val="18"/>
        </w:rPr>
      </w:pPr>
    </w:p>
    <w:p>
      <w:pPr>
        <w:pStyle w:val="BodyText"/>
        <w:spacing w:line="237" w:lineRule="auto"/>
        <w:ind w:left="1" w:right="139" w:firstLine="748"/>
        <w:jc w:val="both"/>
        <w:rPr>
          <w:b/>
        </w:rPr>
      </w:pPr>
      <w:r>
        <w:rPr>
          <w:spacing w:val="-14"/>
        </w:rPr>
        <w:t>Às</w:t>
      </w:r>
      <w:r>
        <w:rPr>
          <w:spacing w:val="-4"/>
        </w:rPr>
        <w:t> </w:t>
      </w:r>
      <w:r>
        <w:rPr>
          <w:spacing w:val="-14"/>
        </w:rPr>
        <w:t>nove</w:t>
      </w:r>
      <w:r>
        <w:rPr>
          <w:spacing w:val="-4"/>
        </w:rPr>
        <w:t> </w:t>
      </w:r>
      <w:r>
        <w:rPr>
          <w:spacing w:val="-14"/>
        </w:rPr>
        <w:t>horas</w:t>
      </w:r>
      <w:r>
        <w:rPr>
          <w:spacing w:val="-3"/>
        </w:rPr>
        <w:t> </w:t>
      </w:r>
      <w:r>
        <w:rPr>
          <w:spacing w:val="-14"/>
        </w:rPr>
        <w:t>do</w:t>
      </w:r>
      <w:r>
        <w:rPr>
          <w:spacing w:val="-4"/>
        </w:rPr>
        <w:t> </w:t>
      </w:r>
      <w:r>
        <w:rPr>
          <w:spacing w:val="-14"/>
        </w:rPr>
        <w:t>dia</w:t>
      </w:r>
      <w:r>
        <w:rPr>
          <w:spacing w:val="-3"/>
        </w:rPr>
        <w:t> </w:t>
      </w:r>
      <w:r>
        <w:rPr>
          <w:spacing w:val="-14"/>
        </w:rPr>
        <w:t>seis</w:t>
      </w:r>
      <w:r>
        <w:rPr>
          <w:spacing w:val="-4"/>
        </w:rPr>
        <w:t> </w:t>
      </w:r>
      <w:r>
        <w:rPr>
          <w:spacing w:val="-14"/>
        </w:rPr>
        <w:t>de</w:t>
      </w:r>
      <w:r>
        <w:rPr>
          <w:spacing w:val="-4"/>
        </w:rPr>
        <w:t> </w:t>
      </w:r>
      <w:r>
        <w:rPr>
          <w:spacing w:val="-14"/>
        </w:rPr>
        <w:t>abril</w:t>
      </w:r>
      <w:r>
        <w:rPr>
          <w:spacing w:val="-3"/>
        </w:rPr>
        <w:t> </w:t>
      </w:r>
      <w:r>
        <w:rPr>
          <w:spacing w:val="-14"/>
        </w:rPr>
        <w:t>do</w:t>
      </w:r>
      <w:r>
        <w:rPr>
          <w:spacing w:val="-4"/>
        </w:rPr>
        <w:t> </w:t>
      </w:r>
      <w:r>
        <w:rPr>
          <w:spacing w:val="-14"/>
        </w:rPr>
        <w:t>ano</w:t>
      </w:r>
      <w:r>
        <w:rPr>
          <w:spacing w:val="-3"/>
        </w:rPr>
        <w:t> </w:t>
      </w:r>
      <w:r>
        <w:rPr>
          <w:spacing w:val="-14"/>
        </w:rPr>
        <w:t>de</w:t>
      </w:r>
      <w:r>
        <w:rPr>
          <w:spacing w:val="-4"/>
        </w:rPr>
        <w:t> </w:t>
      </w:r>
      <w:r>
        <w:rPr>
          <w:spacing w:val="-14"/>
        </w:rPr>
        <w:t>dois</w:t>
      </w:r>
      <w:r>
        <w:rPr>
          <w:spacing w:val="-3"/>
        </w:rPr>
        <w:t> </w:t>
      </w:r>
      <w:r>
        <w:rPr>
          <w:spacing w:val="-14"/>
        </w:rPr>
        <w:t>mil</w:t>
      </w:r>
      <w:r>
        <w:rPr>
          <w:spacing w:val="-4"/>
        </w:rPr>
        <w:t> </w:t>
      </w:r>
      <w:r>
        <w:rPr>
          <w:spacing w:val="-14"/>
        </w:rPr>
        <w:t>e</w:t>
      </w:r>
      <w:r>
        <w:rPr>
          <w:spacing w:val="-4"/>
        </w:rPr>
        <w:t> </w:t>
      </w:r>
      <w:r>
        <w:rPr>
          <w:spacing w:val="-14"/>
        </w:rPr>
        <w:t>vinte</w:t>
      </w:r>
      <w:r>
        <w:rPr>
          <w:spacing w:val="-3"/>
        </w:rPr>
        <w:t> </w:t>
      </w:r>
      <w:r>
        <w:rPr>
          <w:spacing w:val="-14"/>
        </w:rPr>
        <w:t>e</w:t>
      </w:r>
      <w:r>
        <w:rPr>
          <w:spacing w:val="-4"/>
        </w:rPr>
        <w:t> </w:t>
      </w:r>
      <w:r>
        <w:rPr>
          <w:spacing w:val="-14"/>
        </w:rPr>
        <w:t>dois</w:t>
      </w:r>
      <w:r>
        <w:rPr>
          <w:spacing w:val="-3"/>
        </w:rPr>
        <w:t> </w:t>
      </w:r>
      <w:r>
        <w:rPr>
          <w:spacing w:val="-14"/>
        </w:rPr>
        <w:t>(</w:t>
      </w:r>
      <w:r>
        <w:rPr>
          <w:b/>
          <w:spacing w:val="-14"/>
        </w:rPr>
        <w:t>06.04.2022</w:t>
      </w:r>
      <w:r>
        <w:rPr>
          <w:spacing w:val="-14"/>
        </w:rPr>
        <w:t>),</w:t>
      </w:r>
      <w:r>
        <w:rPr>
          <w:spacing w:val="-4"/>
        </w:rPr>
        <w:t> </w:t>
      </w:r>
      <w:r>
        <w:rPr>
          <w:spacing w:val="-14"/>
        </w:rPr>
        <w:t>reuniram- </w:t>
      </w:r>
      <w:r>
        <w:rPr/>
        <w:t>se</w:t>
      </w:r>
      <w:r>
        <w:rPr>
          <w:spacing w:val="-3"/>
        </w:rPr>
        <w:t> </w:t>
      </w:r>
      <w:r>
        <w:rPr/>
        <w:t>as</w:t>
      </w:r>
      <w:r>
        <w:rPr>
          <w:spacing w:val="-2"/>
        </w:rPr>
        <w:t> </w:t>
      </w:r>
      <w:r>
        <w:rPr/>
        <w:t>Egrégias</w:t>
      </w:r>
      <w:r>
        <w:rPr>
          <w:spacing w:val="-2"/>
        </w:rPr>
        <w:t> </w:t>
      </w:r>
      <w:r>
        <w:rPr/>
        <w:t>Câmaras</w:t>
      </w:r>
      <w:r>
        <w:rPr>
          <w:spacing w:val="-2"/>
        </w:rPr>
        <w:t> </w:t>
      </w:r>
      <w:r>
        <w:rPr/>
        <w:t>Reunidas por</w:t>
      </w:r>
      <w:r>
        <w:rPr>
          <w:spacing w:val="-4"/>
        </w:rPr>
        <w:t> </w:t>
      </w:r>
      <w:r>
        <w:rPr/>
        <w:t>videoconferência, sob</w:t>
      </w:r>
      <w:r>
        <w:rPr>
          <w:spacing w:val="-2"/>
        </w:rPr>
        <w:t> </w:t>
      </w:r>
      <w:r>
        <w:rPr/>
        <w:t>a</w:t>
      </w:r>
      <w:r>
        <w:rPr>
          <w:spacing w:val="-1"/>
        </w:rPr>
        <w:t> </w:t>
      </w:r>
      <w:r>
        <w:rPr/>
        <w:t>presidência</w:t>
      </w:r>
      <w:r>
        <w:rPr>
          <w:spacing w:val="-2"/>
        </w:rPr>
        <w:t> </w:t>
      </w:r>
      <w:r>
        <w:rPr/>
        <w:t>da</w:t>
      </w:r>
      <w:r>
        <w:rPr>
          <w:spacing w:val="80"/>
        </w:rPr>
        <w:t> </w:t>
      </w:r>
      <w:r>
        <w:rPr/>
        <w:t>Exma.</w:t>
      </w:r>
      <w:r>
        <w:rPr>
          <w:spacing w:val="-2"/>
        </w:rPr>
        <w:t> </w:t>
      </w:r>
      <w:r>
        <w:rPr/>
        <w:t>Sra. </w:t>
      </w:r>
      <w:r>
        <w:rPr>
          <w:spacing w:val="-14"/>
        </w:rPr>
        <w:t>Desembargadora</w:t>
      </w:r>
      <w:r>
        <w:rPr>
          <w:spacing w:val="34"/>
        </w:rPr>
        <w:t> </w:t>
      </w:r>
      <w:r>
        <w:rPr>
          <w:spacing w:val="-14"/>
        </w:rPr>
        <w:t>Carla</w:t>
      </w:r>
      <w:r>
        <w:rPr/>
        <w:t> </w:t>
      </w:r>
      <w:r>
        <w:rPr>
          <w:spacing w:val="-14"/>
        </w:rPr>
        <w:t>Maria</w:t>
      </w:r>
      <w:r>
        <w:rPr/>
        <w:t> </w:t>
      </w:r>
      <w:r>
        <w:rPr>
          <w:spacing w:val="-14"/>
        </w:rPr>
        <w:t>Santos</w:t>
      </w:r>
      <w:r>
        <w:rPr>
          <w:spacing w:val="-2"/>
        </w:rPr>
        <w:t> </w:t>
      </w:r>
      <w:r>
        <w:rPr>
          <w:spacing w:val="-14"/>
        </w:rPr>
        <w:t>dos</w:t>
      </w:r>
      <w:r>
        <w:rPr>
          <w:spacing w:val="-4"/>
        </w:rPr>
        <w:t> </w:t>
      </w:r>
      <w:r>
        <w:rPr>
          <w:spacing w:val="-14"/>
        </w:rPr>
        <w:t>Reis,</w:t>
      </w:r>
      <w:r>
        <w:rPr>
          <w:spacing w:val="-1"/>
        </w:rPr>
        <w:t> </w:t>
      </w:r>
      <w:r>
        <w:rPr>
          <w:spacing w:val="-14"/>
        </w:rPr>
        <w:t>presentes</w:t>
      </w:r>
      <w:r>
        <w:rPr/>
        <w:t> </w:t>
      </w:r>
      <w:r>
        <w:rPr>
          <w:spacing w:val="-14"/>
        </w:rPr>
        <w:t>os</w:t>
      </w:r>
      <w:r>
        <w:rPr>
          <w:spacing w:val="-2"/>
        </w:rPr>
        <w:t> </w:t>
      </w:r>
      <w:r>
        <w:rPr>
          <w:spacing w:val="-14"/>
        </w:rPr>
        <w:t>Exmos(as).</w:t>
      </w:r>
      <w:r>
        <w:rPr>
          <w:spacing w:val="-1"/>
        </w:rPr>
        <w:t> </w:t>
      </w:r>
      <w:r>
        <w:rPr>
          <w:spacing w:val="-14"/>
        </w:rPr>
        <w:t>Srs.(as).</w:t>
      </w:r>
      <w:r>
        <w:rPr>
          <w:spacing w:val="17"/>
        </w:rPr>
        <w:t> </w:t>
      </w:r>
      <w:r>
        <w:rPr>
          <w:spacing w:val="-14"/>
        </w:rPr>
        <w:t>Des.</w:t>
      </w:r>
      <w:r>
        <w:rPr/>
        <w:t> </w:t>
      </w:r>
      <w:r>
        <w:rPr>
          <w:spacing w:val="-14"/>
        </w:rPr>
        <w:t>João</w:t>
      </w:r>
      <w:r>
        <w:rPr/>
        <w:t> </w:t>
      </w:r>
      <w:r>
        <w:rPr>
          <w:spacing w:val="-14"/>
        </w:rPr>
        <w:t>de</w:t>
      </w:r>
      <w:r>
        <w:rPr>
          <w:spacing w:val="-1"/>
        </w:rPr>
        <w:t> </w:t>
      </w:r>
      <w:r>
        <w:rPr>
          <w:spacing w:val="-14"/>
        </w:rPr>
        <w:t>Jesus Abdala</w:t>
      </w:r>
      <w:r>
        <w:rPr/>
        <w:t> </w:t>
      </w:r>
      <w:r>
        <w:rPr>
          <w:spacing w:val="-14"/>
        </w:rPr>
        <w:t>Simões,</w:t>
      </w:r>
      <w:r>
        <w:rPr/>
        <w:t> </w:t>
      </w:r>
      <w:r>
        <w:rPr>
          <w:spacing w:val="-14"/>
        </w:rPr>
        <w:t>Desa.</w:t>
      </w:r>
      <w:r>
        <w:rPr/>
        <w:t> </w:t>
      </w:r>
      <w:r>
        <w:rPr>
          <w:spacing w:val="-14"/>
        </w:rPr>
        <w:t>Maria</w:t>
      </w:r>
      <w:r>
        <w:rPr/>
        <w:t> </w:t>
      </w:r>
      <w:r>
        <w:rPr>
          <w:spacing w:val="-14"/>
        </w:rPr>
        <w:t>do</w:t>
      </w:r>
      <w:r>
        <w:rPr>
          <w:spacing w:val="-1"/>
        </w:rPr>
        <w:t> </w:t>
      </w:r>
      <w:r>
        <w:rPr>
          <w:spacing w:val="-14"/>
        </w:rPr>
        <w:t>Perpétuo</w:t>
      </w:r>
      <w:r>
        <w:rPr/>
        <w:t> </w:t>
      </w:r>
      <w:r>
        <w:rPr>
          <w:spacing w:val="-14"/>
        </w:rPr>
        <w:t>Socorro</w:t>
      </w:r>
      <w:r>
        <w:rPr/>
        <w:t> </w:t>
      </w:r>
      <w:r>
        <w:rPr>
          <w:spacing w:val="-14"/>
        </w:rPr>
        <w:t>Guedes</w:t>
      </w:r>
      <w:r>
        <w:rPr/>
        <w:t> </w:t>
      </w:r>
      <w:r>
        <w:rPr>
          <w:spacing w:val="-14"/>
        </w:rPr>
        <w:t>Moura,</w:t>
      </w:r>
      <w:r>
        <w:rPr/>
        <w:t> </w:t>
      </w:r>
      <w:r>
        <w:rPr>
          <w:spacing w:val="-14"/>
        </w:rPr>
        <w:t>Des.</w:t>
      </w:r>
      <w:r>
        <w:rPr>
          <w:spacing w:val="-1"/>
        </w:rPr>
        <w:t> </w:t>
      </w:r>
      <w:r>
        <w:rPr>
          <w:spacing w:val="-14"/>
        </w:rPr>
        <w:t>Yêdo</w:t>
      </w:r>
      <w:r>
        <w:rPr/>
        <w:t> </w:t>
      </w:r>
      <w:r>
        <w:rPr>
          <w:spacing w:val="-14"/>
        </w:rPr>
        <w:t>Simões</w:t>
      </w:r>
      <w:r>
        <w:rPr/>
        <w:t> </w:t>
      </w:r>
      <w:r>
        <w:rPr>
          <w:spacing w:val="-14"/>
        </w:rPr>
        <w:t>de</w:t>
      </w:r>
      <w:r>
        <w:rPr>
          <w:spacing w:val="-1"/>
        </w:rPr>
        <w:t> </w:t>
      </w:r>
      <w:r>
        <w:rPr>
          <w:spacing w:val="-14"/>
        </w:rPr>
        <w:t>Oliveira,</w:t>
      </w:r>
      <w:r>
        <w:rPr/>
        <w:t> </w:t>
      </w:r>
      <w:r>
        <w:rPr>
          <w:spacing w:val="-14"/>
        </w:rPr>
        <w:t>Des. </w:t>
      </w:r>
      <w:r>
        <w:rPr>
          <w:spacing w:val="-10"/>
        </w:rPr>
        <w:t>Flávio</w:t>
      </w:r>
      <w:r>
        <w:rPr>
          <w:spacing w:val="-8"/>
        </w:rPr>
        <w:t> </w:t>
      </w:r>
      <w:r>
        <w:rPr>
          <w:spacing w:val="-10"/>
        </w:rPr>
        <w:t>Humberto</w:t>
      </w:r>
      <w:r>
        <w:rPr>
          <w:spacing w:val="-8"/>
        </w:rPr>
        <w:t> </w:t>
      </w:r>
      <w:r>
        <w:rPr>
          <w:spacing w:val="-10"/>
        </w:rPr>
        <w:t>Pascarelli</w:t>
      </w:r>
      <w:r>
        <w:rPr>
          <w:spacing w:val="-7"/>
        </w:rPr>
        <w:t> </w:t>
      </w:r>
      <w:r>
        <w:rPr>
          <w:spacing w:val="-10"/>
        </w:rPr>
        <w:t>Lopes,</w:t>
      </w:r>
      <w:r>
        <w:rPr>
          <w:spacing w:val="-6"/>
        </w:rPr>
        <w:t> </w:t>
      </w:r>
      <w:r>
        <w:rPr>
          <w:spacing w:val="-10"/>
        </w:rPr>
        <w:t>Des.</w:t>
      </w:r>
      <w:r>
        <w:rPr>
          <w:spacing w:val="-6"/>
        </w:rPr>
        <w:t> </w:t>
      </w:r>
      <w:r>
        <w:rPr>
          <w:spacing w:val="-10"/>
        </w:rPr>
        <w:t>Paulo</w:t>
      </w:r>
      <w:r>
        <w:rPr>
          <w:spacing w:val="-8"/>
        </w:rPr>
        <w:t> </w:t>
      </w:r>
      <w:r>
        <w:rPr>
          <w:spacing w:val="-10"/>
        </w:rPr>
        <w:t>César</w:t>
      </w:r>
      <w:r>
        <w:rPr>
          <w:spacing w:val="-7"/>
        </w:rPr>
        <w:t> </w:t>
      </w:r>
      <w:r>
        <w:rPr>
          <w:spacing w:val="-10"/>
        </w:rPr>
        <w:t>Caminha</w:t>
      </w:r>
      <w:r>
        <w:rPr>
          <w:spacing w:val="-8"/>
        </w:rPr>
        <w:t> </w:t>
      </w:r>
      <w:r>
        <w:rPr>
          <w:spacing w:val="-10"/>
        </w:rPr>
        <w:t>e</w:t>
      </w:r>
      <w:r>
        <w:rPr>
          <w:spacing w:val="-7"/>
        </w:rPr>
        <w:t> </w:t>
      </w:r>
      <w:r>
        <w:rPr>
          <w:spacing w:val="-10"/>
        </w:rPr>
        <w:t>Lima,</w:t>
      </w:r>
      <w:r>
        <w:rPr>
          <w:spacing w:val="3"/>
        </w:rPr>
        <w:t> </w:t>
      </w:r>
      <w:r>
        <w:rPr>
          <w:spacing w:val="-10"/>
        </w:rPr>
        <w:t>Des.</w:t>
      </w:r>
      <w:r>
        <w:rPr>
          <w:spacing w:val="-8"/>
        </w:rPr>
        <w:t> </w:t>
      </w:r>
      <w:r>
        <w:rPr>
          <w:spacing w:val="-10"/>
        </w:rPr>
        <w:t>João</w:t>
      </w:r>
      <w:r>
        <w:rPr>
          <w:spacing w:val="-8"/>
        </w:rPr>
        <w:t> </w:t>
      </w:r>
      <w:r>
        <w:rPr>
          <w:spacing w:val="-10"/>
        </w:rPr>
        <w:t>Mauro</w:t>
      </w:r>
      <w:r>
        <w:rPr>
          <w:spacing w:val="-6"/>
        </w:rPr>
        <w:t> </w:t>
      </w:r>
      <w:r>
        <w:rPr>
          <w:spacing w:val="-10"/>
        </w:rPr>
        <w:t>Bessa,</w:t>
      </w:r>
      <w:r>
        <w:rPr>
          <w:spacing w:val="6"/>
        </w:rPr>
        <w:t> </w:t>
      </w:r>
      <w:r>
        <w:rPr>
          <w:spacing w:val="-10"/>
        </w:rPr>
        <w:t>Des. </w:t>
      </w:r>
      <w:r>
        <w:rPr>
          <w:spacing w:val="-12"/>
        </w:rPr>
        <w:t>Cláudio</w:t>
      </w:r>
      <w:r>
        <w:rPr>
          <w:spacing w:val="-6"/>
        </w:rPr>
        <w:t> </w:t>
      </w:r>
      <w:r>
        <w:rPr>
          <w:spacing w:val="-12"/>
        </w:rPr>
        <w:t>César</w:t>
      </w:r>
      <w:r>
        <w:rPr>
          <w:spacing w:val="-5"/>
        </w:rPr>
        <w:t> </w:t>
      </w:r>
      <w:r>
        <w:rPr>
          <w:spacing w:val="-12"/>
        </w:rPr>
        <w:t>Ramalheira</w:t>
      </w:r>
      <w:r>
        <w:rPr>
          <w:spacing w:val="-5"/>
        </w:rPr>
        <w:t> </w:t>
      </w:r>
      <w:r>
        <w:rPr>
          <w:spacing w:val="-12"/>
        </w:rPr>
        <w:t>Roessing,</w:t>
      </w:r>
      <w:r>
        <w:rPr/>
        <w:t> </w:t>
      </w:r>
      <w:r>
        <w:rPr>
          <w:spacing w:val="-12"/>
        </w:rPr>
        <w:t>Des.</w:t>
      </w:r>
      <w:r>
        <w:rPr>
          <w:spacing w:val="-6"/>
        </w:rPr>
        <w:t> </w:t>
      </w:r>
      <w:r>
        <w:rPr>
          <w:spacing w:val="-12"/>
        </w:rPr>
        <w:t>Wellington</w:t>
      </w:r>
      <w:r>
        <w:rPr>
          <w:spacing w:val="-1"/>
        </w:rPr>
        <w:t> </w:t>
      </w:r>
      <w:r>
        <w:rPr>
          <w:spacing w:val="-12"/>
        </w:rPr>
        <w:t>José</w:t>
      </w:r>
      <w:r>
        <w:rPr>
          <w:spacing w:val="-6"/>
        </w:rPr>
        <w:t> </w:t>
      </w:r>
      <w:r>
        <w:rPr>
          <w:spacing w:val="-12"/>
        </w:rPr>
        <w:t>de</w:t>
      </w:r>
      <w:r>
        <w:rPr>
          <w:spacing w:val="-3"/>
        </w:rPr>
        <w:t> </w:t>
      </w:r>
      <w:r>
        <w:rPr>
          <w:spacing w:val="-12"/>
        </w:rPr>
        <w:t>Araújo,</w:t>
      </w:r>
      <w:r>
        <w:rPr>
          <w:spacing w:val="75"/>
        </w:rPr>
        <w:t> </w:t>
      </w:r>
      <w:r>
        <w:rPr>
          <w:spacing w:val="-12"/>
        </w:rPr>
        <w:t>Des.</w:t>
      </w:r>
      <w:r>
        <w:rPr>
          <w:spacing w:val="-6"/>
        </w:rPr>
        <w:t> </w:t>
      </w:r>
      <w:r>
        <w:rPr>
          <w:spacing w:val="-12"/>
        </w:rPr>
        <w:t>Jorge</w:t>
      </w:r>
      <w:r>
        <w:rPr>
          <w:spacing w:val="-5"/>
        </w:rPr>
        <w:t> </w:t>
      </w:r>
      <w:r>
        <w:rPr>
          <w:spacing w:val="-12"/>
        </w:rPr>
        <w:t>Manoel</w:t>
      </w:r>
      <w:r>
        <w:rPr>
          <w:spacing w:val="-6"/>
        </w:rPr>
        <w:t> </w:t>
      </w:r>
      <w:r>
        <w:rPr>
          <w:spacing w:val="-12"/>
        </w:rPr>
        <w:t>Lopes</w:t>
      </w:r>
      <w:r>
        <w:rPr>
          <w:spacing w:val="-6"/>
        </w:rPr>
        <w:t> </w:t>
      </w:r>
      <w:r>
        <w:rPr>
          <w:spacing w:val="-12"/>
        </w:rPr>
        <w:t>Lins, Des.</w:t>
      </w:r>
      <w:r>
        <w:rPr/>
        <w:t> </w:t>
      </w:r>
      <w:r>
        <w:rPr>
          <w:spacing w:val="-12"/>
        </w:rPr>
        <w:t>José</w:t>
      </w:r>
      <w:r>
        <w:rPr>
          <w:spacing w:val="-1"/>
        </w:rPr>
        <w:t> </w:t>
      </w:r>
      <w:r>
        <w:rPr>
          <w:spacing w:val="-12"/>
        </w:rPr>
        <w:t>Hamilton</w:t>
      </w:r>
      <w:r>
        <w:rPr/>
        <w:t> </w:t>
      </w:r>
      <w:r>
        <w:rPr>
          <w:spacing w:val="-12"/>
        </w:rPr>
        <w:t>Saraiva</w:t>
      </w:r>
      <w:r>
        <w:rPr/>
        <w:t> </w:t>
      </w:r>
      <w:r>
        <w:rPr>
          <w:spacing w:val="-12"/>
        </w:rPr>
        <w:t>dos</w:t>
      </w:r>
      <w:r>
        <w:rPr/>
        <w:t> </w:t>
      </w:r>
      <w:r>
        <w:rPr>
          <w:spacing w:val="-12"/>
        </w:rPr>
        <w:t>Santos,</w:t>
      </w:r>
      <w:r>
        <w:rPr>
          <w:spacing w:val="-1"/>
        </w:rPr>
        <w:t> </w:t>
      </w:r>
      <w:r>
        <w:rPr>
          <w:spacing w:val="-12"/>
        </w:rPr>
        <w:t>Des.</w:t>
      </w:r>
      <w:r>
        <w:rPr>
          <w:spacing w:val="-1"/>
        </w:rPr>
        <w:t> </w:t>
      </w:r>
      <w:r>
        <w:rPr>
          <w:spacing w:val="-12"/>
        </w:rPr>
        <w:t>Ernesto</w:t>
      </w:r>
      <w:r>
        <w:rPr>
          <w:spacing w:val="-3"/>
        </w:rPr>
        <w:t> </w:t>
      </w:r>
      <w:r>
        <w:rPr>
          <w:spacing w:val="-12"/>
        </w:rPr>
        <w:t>Anselmo</w:t>
      </w:r>
      <w:r>
        <w:rPr>
          <w:spacing w:val="-1"/>
        </w:rPr>
        <w:t> </w:t>
      </w:r>
      <w:r>
        <w:rPr>
          <w:spacing w:val="-12"/>
        </w:rPr>
        <w:t>Queiroz</w:t>
      </w:r>
      <w:r>
        <w:rPr/>
        <w:t> </w:t>
      </w:r>
      <w:r>
        <w:rPr>
          <w:spacing w:val="-12"/>
        </w:rPr>
        <w:t>Chíxaro,</w:t>
      </w:r>
      <w:r>
        <w:rPr>
          <w:spacing w:val="-1"/>
        </w:rPr>
        <w:t> </w:t>
      </w:r>
      <w:r>
        <w:rPr>
          <w:spacing w:val="-12"/>
        </w:rPr>
        <w:t>Des</w:t>
      </w:r>
      <w:r>
        <w:rPr/>
        <w:t> </w:t>
      </w:r>
      <w:r>
        <w:rPr>
          <w:spacing w:val="-12"/>
        </w:rPr>
        <w:t>Elci</w:t>
      </w:r>
      <w:r>
        <w:rPr>
          <w:spacing w:val="-1"/>
        </w:rPr>
        <w:t> </w:t>
      </w:r>
      <w:r>
        <w:rPr>
          <w:spacing w:val="-12"/>
        </w:rPr>
        <w:t>Simões</w:t>
      </w:r>
      <w:r>
        <w:rPr/>
        <w:t> </w:t>
      </w:r>
      <w:r>
        <w:rPr>
          <w:spacing w:val="-12"/>
        </w:rPr>
        <w:t>de </w:t>
      </w:r>
      <w:r>
        <w:rPr>
          <w:spacing w:val="-14"/>
        </w:rPr>
        <w:t>Oliveira,</w:t>
      </w:r>
      <w:r>
        <w:rPr>
          <w:spacing w:val="-4"/>
        </w:rPr>
        <w:t> </w:t>
      </w:r>
      <w:r>
        <w:rPr>
          <w:spacing w:val="-14"/>
        </w:rPr>
        <w:t>Des.</w:t>
      </w:r>
      <w:r>
        <w:rPr>
          <w:spacing w:val="-4"/>
        </w:rPr>
        <w:t> </w:t>
      </w:r>
      <w:r>
        <w:rPr>
          <w:spacing w:val="-14"/>
        </w:rPr>
        <w:t>Délcio</w:t>
      </w:r>
      <w:r>
        <w:rPr>
          <w:spacing w:val="-3"/>
        </w:rPr>
        <w:t> </w:t>
      </w:r>
      <w:r>
        <w:rPr>
          <w:spacing w:val="-14"/>
        </w:rPr>
        <w:t>Luis</w:t>
      </w:r>
      <w:r>
        <w:rPr>
          <w:spacing w:val="-4"/>
        </w:rPr>
        <w:t> </w:t>
      </w:r>
      <w:r>
        <w:rPr>
          <w:spacing w:val="-14"/>
        </w:rPr>
        <w:t>Santos,</w:t>
      </w:r>
      <w:r>
        <w:rPr>
          <w:spacing w:val="-3"/>
        </w:rPr>
        <w:t> </w:t>
      </w:r>
      <w:r>
        <w:rPr>
          <w:spacing w:val="-14"/>
        </w:rPr>
        <w:t>Desa.</w:t>
      </w:r>
      <w:r>
        <w:rPr>
          <w:spacing w:val="-4"/>
        </w:rPr>
        <w:t> </w:t>
      </w:r>
      <w:r>
        <w:rPr>
          <w:spacing w:val="-14"/>
        </w:rPr>
        <w:t>Vânia</w:t>
      </w:r>
      <w:r>
        <w:rPr>
          <w:spacing w:val="-4"/>
        </w:rPr>
        <w:t> </w:t>
      </w:r>
      <w:r>
        <w:rPr>
          <w:spacing w:val="-14"/>
        </w:rPr>
        <w:t>Maria</w:t>
      </w:r>
      <w:r>
        <w:rPr>
          <w:spacing w:val="-3"/>
        </w:rPr>
        <w:t> </w:t>
      </w:r>
      <w:r>
        <w:rPr>
          <w:spacing w:val="-14"/>
        </w:rPr>
        <w:t>Marques</w:t>
      </w:r>
      <w:r>
        <w:rPr>
          <w:spacing w:val="-4"/>
        </w:rPr>
        <w:t> </w:t>
      </w:r>
      <w:r>
        <w:rPr>
          <w:spacing w:val="-14"/>
        </w:rPr>
        <w:t>Marinho,</w:t>
      </w:r>
      <w:r>
        <w:rPr>
          <w:spacing w:val="-3"/>
        </w:rPr>
        <w:t> </w:t>
      </w:r>
      <w:r>
        <w:rPr>
          <w:spacing w:val="-14"/>
        </w:rPr>
        <w:t>Des.</w:t>
      </w:r>
      <w:r>
        <w:rPr>
          <w:spacing w:val="-4"/>
        </w:rPr>
        <w:t> </w:t>
      </w:r>
      <w:r>
        <w:rPr>
          <w:spacing w:val="-14"/>
        </w:rPr>
        <w:t>Abraham</w:t>
      </w:r>
      <w:r>
        <w:rPr>
          <w:spacing w:val="-3"/>
        </w:rPr>
        <w:t> </w:t>
      </w:r>
      <w:r>
        <w:rPr>
          <w:spacing w:val="-14"/>
        </w:rPr>
        <w:t>Peixoto</w:t>
      </w:r>
      <w:r>
        <w:rPr>
          <w:spacing w:val="-4"/>
        </w:rPr>
        <w:t> </w:t>
      </w:r>
      <w:r>
        <w:rPr>
          <w:spacing w:val="-14"/>
        </w:rPr>
        <w:t>Campos </w:t>
      </w:r>
      <w:r>
        <w:rPr>
          <w:spacing w:val="-16"/>
        </w:rPr>
        <w:t>Filho,</w:t>
      </w:r>
      <w:r>
        <w:rPr>
          <w:spacing w:val="-2"/>
        </w:rPr>
        <w:t> </w:t>
      </w:r>
      <w:r>
        <w:rPr>
          <w:spacing w:val="-16"/>
        </w:rPr>
        <w:t>Desa.</w:t>
      </w:r>
      <w:r>
        <w:rPr>
          <w:spacing w:val="-2"/>
        </w:rPr>
        <w:t> </w:t>
      </w:r>
      <w:r>
        <w:rPr>
          <w:spacing w:val="-16"/>
        </w:rPr>
        <w:t>Onilza</w:t>
      </w:r>
      <w:r>
        <w:rPr>
          <w:spacing w:val="-1"/>
        </w:rPr>
        <w:t> </w:t>
      </w:r>
      <w:r>
        <w:rPr>
          <w:spacing w:val="-16"/>
        </w:rPr>
        <w:t>Abreu</w:t>
      </w:r>
      <w:r>
        <w:rPr>
          <w:spacing w:val="-2"/>
        </w:rPr>
        <w:t> </w:t>
      </w:r>
      <w:r>
        <w:rPr>
          <w:spacing w:val="-16"/>
        </w:rPr>
        <w:t>Gerth,</w:t>
      </w:r>
      <w:r>
        <w:rPr>
          <w:spacing w:val="13"/>
        </w:rPr>
        <w:t> </w:t>
      </w:r>
      <w:r>
        <w:rPr>
          <w:spacing w:val="-16"/>
        </w:rPr>
        <w:t>Des.</w:t>
      </w:r>
      <w:r>
        <w:rPr>
          <w:spacing w:val="-1"/>
        </w:rPr>
        <w:t> </w:t>
      </w:r>
      <w:r>
        <w:rPr>
          <w:spacing w:val="-16"/>
        </w:rPr>
        <w:t>Cézar</w:t>
      </w:r>
      <w:r>
        <w:rPr>
          <w:spacing w:val="-2"/>
        </w:rPr>
        <w:t> </w:t>
      </w:r>
      <w:r>
        <w:rPr>
          <w:spacing w:val="-16"/>
        </w:rPr>
        <w:t>Luiz</w:t>
      </w:r>
      <w:r>
        <w:rPr>
          <w:spacing w:val="-2"/>
        </w:rPr>
        <w:t> </w:t>
      </w:r>
      <w:r>
        <w:rPr>
          <w:spacing w:val="-16"/>
        </w:rPr>
        <w:t>Bandiera</w:t>
      </w:r>
      <w:r>
        <w:rPr>
          <w:spacing w:val="-1"/>
        </w:rPr>
        <w:t> </w:t>
      </w:r>
      <w:r>
        <w:rPr>
          <w:spacing w:val="-16"/>
        </w:rPr>
        <w:t>e</w:t>
      </w:r>
      <w:r>
        <w:rPr>
          <w:spacing w:val="-2"/>
        </w:rPr>
        <w:t> </w:t>
      </w:r>
      <w:r>
        <w:rPr>
          <w:spacing w:val="-16"/>
        </w:rPr>
        <w:t>Desa.</w:t>
      </w:r>
      <w:r>
        <w:rPr>
          <w:spacing w:val="-1"/>
        </w:rPr>
        <w:t> </w:t>
      </w:r>
      <w:r>
        <w:rPr>
          <w:spacing w:val="-16"/>
        </w:rPr>
        <w:t>Mirza</w:t>
      </w:r>
      <w:r>
        <w:rPr>
          <w:spacing w:val="-2"/>
        </w:rPr>
        <w:t> </w:t>
      </w:r>
      <w:r>
        <w:rPr>
          <w:spacing w:val="-16"/>
        </w:rPr>
        <w:t>Telma</w:t>
      </w:r>
      <w:r>
        <w:rPr>
          <w:spacing w:val="-1"/>
        </w:rPr>
        <w:t> </w:t>
      </w:r>
      <w:r>
        <w:rPr>
          <w:spacing w:val="-16"/>
        </w:rPr>
        <w:t>de</w:t>
      </w:r>
      <w:r>
        <w:rPr>
          <w:spacing w:val="-2"/>
        </w:rPr>
        <w:t> </w:t>
      </w:r>
      <w:r>
        <w:rPr>
          <w:spacing w:val="-16"/>
        </w:rPr>
        <w:t>Oliveira</w:t>
      </w:r>
      <w:r>
        <w:rPr>
          <w:spacing w:val="-2"/>
        </w:rPr>
        <w:t> </w:t>
      </w:r>
      <w:r>
        <w:rPr>
          <w:spacing w:val="-16"/>
        </w:rPr>
        <w:t>Cunha</w:t>
      </w:r>
      <w:r>
        <w:rPr>
          <w:spacing w:val="24"/>
        </w:rPr>
        <w:t> </w:t>
      </w:r>
      <w:r>
        <w:rPr>
          <w:spacing w:val="-16"/>
        </w:rPr>
        <w:t>além </w:t>
      </w:r>
      <w:r>
        <w:rPr/>
        <w:t>da presença da Exma. Sras. Dra. Silvana Nobre de Lima Cabral e Dra. Neyde Regina </w:t>
      </w:r>
      <w:r>
        <w:rPr>
          <w:spacing w:val="-8"/>
        </w:rPr>
        <w:t>Demósthenes</w:t>
      </w:r>
      <w:r>
        <w:rPr>
          <w:spacing w:val="-10"/>
        </w:rPr>
        <w:t> </w:t>
      </w:r>
      <w:r>
        <w:rPr>
          <w:spacing w:val="-8"/>
        </w:rPr>
        <w:t>Trindade</w:t>
      </w:r>
      <w:r>
        <w:rPr>
          <w:spacing w:val="-10"/>
        </w:rPr>
        <w:t> </w:t>
      </w:r>
      <w:r>
        <w:rPr>
          <w:spacing w:val="-8"/>
        </w:rPr>
        <w:t>–</w:t>
      </w:r>
      <w:r>
        <w:rPr>
          <w:spacing w:val="-9"/>
        </w:rPr>
        <w:t> </w:t>
      </w:r>
      <w:r>
        <w:rPr>
          <w:spacing w:val="-8"/>
        </w:rPr>
        <w:t>Procuradoras</w:t>
      </w:r>
      <w:r>
        <w:rPr>
          <w:spacing w:val="-10"/>
        </w:rPr>
        <w:t> </w:t>
      </w:r>
      <w:r>
        <w:rPr>
          <w:spacing w:val="-8"/>
        </w:rPr>
        <w:t>de</w:t>
      </w:r>
      <w:r>
        <w:rPr>
          <w:spacing w:val="-9"/>
        </w:rPr>
        <w:t> </w:t>
      </w:r>
      <w:r>
        <w:rPr>
          <w:spacing w:val="-8"/>
        </w:rPr>
        <w:t>Justiça.</w:t>
      </w:r>
      <w:r>
        <w:rPr>
          <w:spacing w:val="-10"/>
        </w:rPr>
        <w:t> </w:t>
      </w:r>
      <w:r>
        <w:rPr>
          <w:spacing w:val="-8"/>
        </w:rPr>
        <w:t>Ausentes,</w:t>
      </w:r>
      <w:r>
        <w:rPr>
          <w:spacing w:val="-10"/>
        </w:rPr>
        <w:t> </w:t>
      </w:r>
      <w:r>
        <w:rPr>
          <w:spacing w:val="-8"/>
        </w:rPr>
        <w:t>justificadamente,</w:t>
      </w:r>
      <w:r>
        <w:rPr>
          <w:spacing w:val="-9"/>
        </w:rPr>
        <w:t> </w:t>
      </w:r>
      <w:r>
        <w:rPr>
          <w:spacing w:val="-8"/>
        </w:rPr>
        <w:t>os(as)</w:t>
      </w:r>
      <w:r>
        <w:rPr>
          <w:spacing w:val="-10"/>
        </w:rPr>
        <w:t> </w:t>
      </w:r>
      <w:r>
        <w:rPr>
          <w:spacing w:val="-8"/>
        </w:rPr>
        <w:t>Exmos(as). </w:t>
      </w:r>
      <w:r>
        <w:rPr>
          <w:spacing w:val="-14"/>
        </w:rPr>
        <w:t>Srs(as).</w:t>
      </w:r>
      <w:r>
        <w:rPr>
          <w:spacing w:val="-4"/>
        </w:rPr>
        <w:t> </w:t>
      </w:r>
      <w:r>
        <w:rPr>
          <w:spacing w:val="-14"/>
        </w:rPr>
        <w:t>Desa.</w:t>
      </w:r>
      <w:r>
        <w:rPr>
          <w:spacing w:val="-4"/>
        </w:rPr>
        <w:t> </w:t>
      </w:r>
      <w:r>
        <w:rPr>
          <w:spacing w:val="-14"/>
        </w:rPr>
        <w:t>Maria</w:t>
      </w:r>
      <w:r>
        <w:rPr>
          <w:spacing w:val="-3"/>
        </w:rPr>
        <w:t> </w:t>
      </w:r>
      <w:r>
        <w:rPr>
          <w:spacing w:val="-14"/>
        </w:rPr>
        <w:t>das</w:t>
      </w:r>
      <w:r>
        <w:rPr>
          <w:spacing w:val="-4"/>
        </w:rPr>
        <w:t> </w:t>
      </w:r>
      <w:r>
        <w:rPr>
          <w:spacing w:val="-14"/>
        </w:rPr>
        <w:t>Graças</w:t>
      </w:r>
      <w:r>
        <w:rPr>
          <w:spacing w:val="-3"/>
        </w:rPr>
        <w:t> </w:t>
      </w:r>
      <w:r>
        <w:rPr>
          <w:spacing w:val="-14"/>
        </w:rPr>
        <w:t>Pessoa</w:t>
      </w:r>
      <w:r>
        <w:rPr>
          <w:spacing w:val="-4"/>
        </w:rPr>
        <w:t> </w:t>
      </w:r>
      <w:r>
        <w:rPr>
          <w:spacing w:val="-14"/>
        </w:rPr>
        <w:t>Figueiredo,</w:t>
      </w:r>
      <w:r>
        <w:rPr>
          <w:spacing w:val="64"/>
        </w:rPr>
        <w:t> </w:t>
      </w:r>
      <w:r>
        <w:rPr>
          <w:spacing w:val="-14"/>
        </w:rPr>
        <w:t>Des.</w:t>
      </w:r>
      <w:r>
        <w:rPr>
          <w:spacing w:val="-4"/>
        </w:rPr>
        <w:t> </w:t>
      </w:r>
      <w:r>
        <w:rPr>
          <w:spacing w:val="-14"/>
        </w:rPr>
        <w:t>Lafayette</w:t>
      </w:r>
      <w:r>
        <w:rPr>
          <w:spacing w:val="-3"/>
        </w:rPr>
        <w:t> </w:t>
      </w:r>
      <w:r>
        <w:rPr>
          <w:spacing w:val="-14"/>
        </w:rPr>
        <w:t>Carneiro</w:t>
      </w:r>
      <w:r>
        <w:rPr>
          <w:spacing w:val="-4"/>
        </w:rPr>
        <w:t> </w:t>
      </w:r>
      <w:r>
        <w:rPr>
          <w:spacing w:val="-14"/>
        </w:rPr>
        <w:t>Vieira</w:t>
      </w:r>
      <w:r>
        <w:rPr>
          <w:spacing w:val="-4"/>
        </w:rPr>
        <w:t> </w:t>
      </w:r>
      <w:r>
        <w:rPr>
          <w:spacing w:val="-14"/>
        </w:rPr>
        <w:t>Júnior,</w:t>
      </w:r>
      <w:r>
        <w:rPr>
          <w:spacing w:val="-3"/>
        </w:rPr>
        <w:t> </w:t>
      </w:r>
      <w:r>
        <w:rPr>
          <w:spacing w:val="-14"/>
        </w:rPr>
        <w:t>Des.</w:t>
      </w:r>
      <w:r>
        <w:rPr>
          <w:spacing w:val="-4"/>
        </w:rPr>
        <w:t> </w:t>
      </w:r>
      <w:r>
        <w:rPr>
          <w:spacing w:val="-14"/>
        </w:rPr>
        <w:t>Jomar </w:t>
      </w:r>
      <w:r>
        <w:rPr>
          <w:spacing w:val="-6"/>
        </w:rPr>
        <w:t>Ricardo</w:t>
      </w:r>
      <w:r>
        <w:rPr>
          <w:spacing w:val="-12"/>
        </w:rPr>
        <w:t> </w:t>
      </w:r>
      <w:r>
        <w:rPr>
          <w:spacing w:val="-6"/>
        </w:rPr>
        <w:t>Saunders</w:t>
      </w:r>
      <w:r>
        <w:rPr>
          <w:spacing w:val="-12"/>
        </w:rPr>
        <w:t> </w:t>
      </w:r>
      <w:r>
        <w:rPr>
          <w:spacing w:val="-6"/>
        </w:rPr>
        <w:t>Fernandes,</w:t>
      </w:r>
      <w:r>
        <w:rPr>
          <w:spacing w:val="-11"/>
        </w:rPr>
        <w:t> </w:t>
      </w:r>
      <w:r>
        <w:rPr>
          <w:spacing w:val="-6"/>
        </w:rPr>
        <w:t>Des.</w:t>
      </w:r>
      <w:r>
        <w:rPr>
          <w:spacing w:val="-12"/>
        </w:rPr>
        <w:t> </w:t>
      </w:r>
      <w:r>
        <w:rPr>
          <w:spacing w:val="-6"/>
        </w:rPr>
        <w:t>Airton</w:t>
      </w:r>
      <w:r>
        <w:rPr>
          <w:spacing w:val="-11"/>
        </w:rPr>
        <w:t> </w:t>
      </w:r>
      <w:r>
        <w:rPr>
          <w:spacing w:val="-6"/>
        </w:rPr>
        <w:t>Luis</w:t>
      </w:r>
      <w:r>
        <w:rPr>
          <w:spacing w:val="-12"/>
        </w:rPr>
        <w:t> </w:t>
      </w:r>
      <w:r>
        <w:rPr>
          <w:spacing w:val="-6"/>
        </w:rPr>
        <w:t>Correa</w:t>
      </w:r>
      <w:r>
        <w:rPr>
          <w:spacing w:val="-12"/>
        </w:rPr>
        <w:t> </w:t>
      </w:r>
      <w:r>
        <w:rPr>
          <w:spacing w:val="-6"/>
        </w:rPr>
        <w:t>Gentil</w:t>
      </w:r>
      <w:r>
        <w:rPr>
          <w:spacing w:val="-11"/>
        </w:rPr>
        <w:t> </w:t>
      </w:r>
      <w:r>
        <w:rPr>
          <w:spacing w:val="-6"/>
        </w:rPr>
        <w:t>e</w:t>
      </w:r>
      <w:r>
        <w:rPr>
          <w:spacing w:val="-12"/>
        </w:rPr>
        <w:t> </w:t>
      </w:r>
      <w:r>
        <w:rPr>
          <w:spacing w:val="-6"/>
        </w:rPr>
        <w:t>Desa.</w:t>
      </w:r>
      <w:r>
        <w:rPr>
          <w:spacing w:val="-11"/>
        </w:rPr>
        <w:t> </w:t>
      </w:r>
      <w:r>
        <w:rPr>
          <w:spacing w:val="-6"/>
        </w:rPr>
        <w:t>Joana</w:t>
      </w:r>
      <w:r>
        <w:rPr>
          <w:spacing w:val="-12"/>
        </w:rPr>
        <w:t> </w:t>
      </w:r>
      <w:r>
        <w:rPr>
          <w:spacing w:val="-6"/>
        </w:rPr>
        <w:t>dos</w:t>
      </w:r>
      <w:r>
        <w:rPr>
          <w:spacing w:val="-11"/>
        </w:rPr>
        <w:t> </w:t>
      </w:r>
      <w:r>
        <w:rPr>
          <w:spacing w:val="-6"/>
        </w:rPr>
        <w:t>Santos</w:t>
      </w:r>
      <w:r>
        <w:rPr>
          <w:spacing w:val="-12"/>
        </w:rPr>
        <w:t> </w:t>
      </w:r>
      <w:r>
        <w:rPr>
          <w:spacing w:val="-6"/>
        </w:rPr>
        <w:t>Meirelles. </w:t>
      </w:r>
      <w:r>
        <w:rPr>
          <w:spacing w:val="-10"/>
        </w:rPr>
        <w:t>Havendo</w:t>
      </w:r>
      <w:r>
        <w:rPr>
          <w:spacing w:val="-8"/>
        </w:rPr>
        <w:t> </w:t>
      </w:r>
      <w:r>
        <w:rPr>
          <w:spacing w:val="-10"/>
        </w:rPr>
        <w:t>número</w:t>
      </w:r>
      <w:r>
        <w:rPr>
          <w:spacing w:val="-8"/>
        </w:rPr>
        <w:t> </w:t>
      </w:r>
      <w:r>
        <w:rPr>
          <w:spacing w:val="-10"/>
        </w:rPr>
        <w:t>legal</w:t>
      </w:r>
      <w:r>
        <w:rPr>
          <w:spacing w:val="2"/>
        </w:rPr>
        <w:t> </w:t>
      </w:r>
      <w:r>
        <w:rPr>
          <w:spacing w:val="-10"/>
        </w:rPr>
        <w:t>de</w:t>
      </w:r>
      <w:r>
        <w:rPr>
          <w:spacing w:val="-7"/>
        </w:rPr>
        <w:t> </w:t>
      </w:r>
      <w:r>
        <w:rPr>
          <w:spacing w:val="-10"/>
        </w:rPr>
        <w:t>quórum</w:t>
      </w:r>
      <w:r>
        <w:rPr>
          <w:spacing w:val="17"/>
        </w:rPr>
        <w:t> </w:t>
      </w:r>
      <w:r>
        <w:rPr>
          <w:spacing w:val="-10"/>
        </w:rPr>
        <w:t>a</w:t>
      </w:r>
      <w:r>
        <w:rPr>
          <w:spacing w:val="6"/>
        </w:rPr>
        <w:t> </w:t>
      </w:r>
      <w:r>
        <w:rPr>
          <w:spacing w:val="-10"/>
        </w:rPr>
        <w:t>Exma.</w:t>
      </w:r>
      <w:r>
        <w:rPr>
          <w:spacing w:val="-8"/>
        </w:rPr>
        <w:t> </w:t>
      </w:r>
      <w:r>
        <w:rPr>
          <w:spacing w:val="-10"/>
        </w:rPr>
        <w:t>Sra.</w:t>
      </w:r>
      <w:r>
        <w:rPr>
          <w:spacing w:val="-8"/>
        </w:rPr>
        <w:t> </w:t>
      </w:r>
      <w:r>
        <w:rPr>
          <w:spacing w:val="-10"/>
        </w:rPr>
        <w:t>Desa.</w:t>
      </w:r>
      <w:r>
        <w:rPr>
          <w:spacing w:val="-7"/>
        </w:rPr>
        <w:t> </w:t>
      </w:r>
      <w:r>
        <w:rPr>
          <w:spacing w:val="-10"/>
        </w:rPr>
        <w:t>Presidente</w:t>
      </w:r>
      <w:r>
        <w:rPr>
          <w:spacing w:val="-8"/>
        </w:rPr>
        <w:t> </w:t>
      </w:r>
      <w:r>
        <w:rPr>
          <w:spacing w:val="-10"/>
        </w:rPr>
        <w:t>deu</w:t>
      </w:r>
      <w:r>
        <w:rPr>
          <w:spacing w:val="-6"/>
        </w:rPr>
        <w:t> </w:t>
      </w:r>
      <w:r>
        <w:rPr>
          <w:spacing w:val="-10"/>
        </w:rPr>
        <w:t>por</w:t>
      </w:r>
      <w:r>
        <w:rPr>
          <w:spacing w:val="-8"/>
        </w:rPr>
        <w:t> </w:t>
      </w:r>
      <w:r>
        <w:rPr>
          <w:spacing w:val="-10"/>
        </w:rPr>
        <w:t>aberta,</w:t>
      </w:r>
      <w:r>
        <w:rPr>
          <w:spacing w:val="-8"/>
        </w:rPr>
        <w:t> </w:t>
      </w:r>
      <w:r>
        <w:rPr>
          <w:spacing w:val="-10"/>
        </w:rPr>
        <w:t>determinando</w:t>
      </w:r>
      <w:r>
        <w:rPr>
          <w:spacing w:val="-7"/>
        </w:rPr>
        <w:t> </w:t>
      </w:r>
      <w:r>
        <w:rPr>
          <w:spacing w:val="-10"/>
        </w:rPr>
        <w:t>a </w:t>
      </w:r>
      <w:r>
        <w:rPr>
          <w:spacing w:val="-16"/>
        </w:rPr>
        <w:t>leitura</w:t>
      </w:r>
      <w:r>
        <w:rPr/>
        <w:t> </w:t>
      </w:r>
      <w:r>
        <w:rPr>
          <w:spacing w:val="-16"/>
        </w:rPr>
        <w:t>da</w:t>
      </w:r>
      <w:r>
        <w:rPr/>
        <w:t> </w:t>
      </w:r>
      <w:r>
        <w:rPr>
          <w:spacing w:val="-16"/>
        </w:rPr>
        <w:t>Ata</w:t>
      </w:r>
      <w:r>
        <w:rPr/>
        <w:t> </w:t>
      </w:r>
      <w:r>
        <w:rPr>
          <w:spacing w:val="-16"/>
        </w:rPr>
        <w:t>da</w:t>
      </w:r>
      <w:r>
        <w:rPr/>
        <w:t> </w:t>
      </w:r>
      <w:r>
        <w:rPr>
          <w:spacing w:val="-16"/>
        </w:rPr>
        <w:t>sessão</w:t>
      </w:r>
      <w:r>
        <w:rPr/>
        <w:t> </w:t>
      </w:r>
      <w:r>
        <w:rPr>
          <w:spacing w:val="-16"/>
        </w:rPr>
        <w:t>anterior</w:t>
      </w:r>
      <w:r>
        <w:rPr/>
        <w:t> </w:t>
      </w:r>
      <w:r>
        <w:rPr>
          <w:spacing w:val="-16"/>
        </w:rPr>
        <w:t>a</w:t>
      </w:r>
      <w:r>
        <w:rPr/>
        <w:t> </w:t>
      </w:r>
      <w:r>
        <w:rPr>
          <w:spacing w:val="-16"/>
        </w:rPr>
        <w:t>qual</w:t>
      </w:r>
      <w:r>
        <w:rPr/>
        <w:t> </w:t>
      </w:r>
      <w:r>
        <w:rPr>
          <w:spacing w:val="-16"/>
        </w:rPr>
        <w:t>foi</w:t>
      </w:r>
      <w:r>
        <w:rPr>
          <w:spacing w:val="4"/>
        </w:rPr>
        <w:t> </w:t>
      </w:r>
      <w:r>
        <w:rPr>
          <w:spacing w:val="-16"/>
        </w:rPr>
        <w:t>pedido</w:t>
      </w:r>
      <w:r>
        <w:rPr>
          <w:spacing w:val="-1"/>
        </w:rPr>
        <w:t> </w:t>
      </w:r>
      <w:r>
        <w:rPr>
          <w:spacing w:val="-16"/>
        </w:rPr>
        <w:t>dispensa</w:t>
      </w:r>
      <w:r>
        <w:rPr/>
        <w:t> </w:t>
      </w:r>
      <w:r>
        <w:rPr>
          <w:spacing w:val="-16"/>
        </w:rPr>
        <w:t>pela</w:t>
      </w:r>
      <w:r>
        <w:rPr/>
        <w:t> </w:t>
      </w:r>
      <w:r>
        <w:rPr>
          <w:spacing w:val="-16"/>
        </w:rPr>
        <w:t>Exma.</w:t>
      </w:r>
      <w:r>
        <w:rPr/>
        <w:t> </w:t>
      </w:r>
      <w:r>
        <w:rPr>
          <w:spacing w:val="-16"/>
        </w:rPr>
        <w:t>Sra.</w:t>
      </w:r>
      <w:r>
        <w:rPr/>
        <w:t> </w:t>
      </w:r>
      <w:r>
        <w:rPr>
          <w:spacing w:val="-16"/>
        </w:rPr>
        <w:t>Desa.</w:t>
      </w:r>
      <w:r>
        <w:rPr/>
        <w:t> </w:t>
      </w:r>
      <w:r>
        <w:rPr>
          <w:spacing w:val="-16"/>
        </w:rPr>
        <w:t>Onilza</w:t>
      </w:r>
      <w:r>
        <w:rPr>
          <w:spacing w:val="6"/>
        </w:rPr>
        <w:t> </w:t>
      </w:r>
      <w:r>
        <w:rPr>
          <w:spacing w:val="-16"/>
        </w:rPr>
        <w:t>Abreu</w:t>
      </w:r>
      <w:r>
        <w:rPr>
          <w:spacing w:val="4"/>
        </w:rPr>
        <w:t> </w:t>
      </w:r>
      <w:r>
        <w:rPr>
          <w:spacing w:val="-16"/>
        </w:rPr>
        <w:t>Gerth, </w:t>
      </w:r>
      <w:r>
        <w:rPr>
          <w:spacing w:val="-4"/>
        </w:rPr>
        <w:t>sendo</w:t>
      </w:r>
      <w:r>
        <w:rPr>
          <w:spacing w:val="-14"/>
        </w:rPr>
        <w:t> </w:t>
      </w:r>
      <w:r>
        <w:rPr>
          <w:spacing w:val="-4"/>
        </w:rPr>
        <w:t>aprovada</w:t>
      </w:r>
      <w:r>
        <w:rPr>
          <w:spacing w:val="-14"/>
        </w:rPr>
        <w:t> </w:t>
      </w:r>
      <w:r>
        <w:rPr>
          <w:spacing w:val="-4"/>
        </w:rPr>
        <w:t>por</w:t>
      </w:r>
      <w:r>
        <w:rPr>
          <w:spacing w:val="-13"/>
        </w:rPr>
        <w:t> </w:t>
      </w:r>
      <w:r>
        <w:rPr>
          <w:spacing w:val="-4"/>
        </w:rPr>
        <w:t>todos</w:t>
      </w:r>
      <w:r>
        <w:rPr>
          <w:spacing w:val="-14"/>
        </w:rPr>
        <w:t> </w:t>
      </w:r>
      <w:r>
        <w:rPr>
          <w:spacing w:val="-4"/>
        </w:rPr>
        <w:t>os</w:t>
      </w:r>
      <w:r>
        <w:rPr>
          <w:spacing w:val="-13"/>
        </w:rPr>
        <w:t> </w:t>
      </w:r>
      <w:r>
        <w:rPr>
          <w:spacing w:val="-4"/>
        </w:rPr>
        <w:t>Membros</w:t>
      </w:r>
      <w:r>
        <w:rPr>
          <w:spacing w:val="-3"/>
        </w:rPr>
        <w:t> </w:t>
      </w:r>
      <w:r>
        <w:rPr>
          <w:spacing w:val="-4"/>
        </w:rPr>
        <w:t>presentes.</w:t>
      </w:r>
      <w:r>
        <w:rPr>
          <w:spacing w:val="40"/>
        </w:rPr>
        <w:t> </w:t>
      </w:r>
      <w:r>
        <w:rPr>
          <w:spacing w:val="-4"/>
        </w:rPr>
        <w:t>Não</w:t>
      </w:r>
      <w:r>
        <w:rPr>
          <w:spacing w:val="-14"/>
        </w:rPr>
        <w:t> </w:t>
      </w:r>
      <w:r>
        <w:rPr>
          <w:spacing w:val="-4"/>
        </w:rPr>
        <w:t>havendo</w:t>
      </w:r>
      <w:r>
        <w:rPr>
          <w:spacing w:val="-14"/>
        </w:rPr>
        <w:t> </w:t>
      </w:r>
      <w:r>
        <w:rPr>
          <w:spacing w:val="-4"/>
        </w:rPr>
        <w:t>leitura</w:t>
      </w:r>
      <w:r>
        <w:rPr>
          <w:spacing w:val="-13"/>
        </w:rPr>
        <w:t> </w:t>
      </w:r>
      <w:r>
        <w:rPr>
          <w:spacing w:val="-4"/>
        </w:rPr>
        <w:t>de</w:t>
      </w:r>
      <w:r>
        <w:rPr>
          <w:spacing w:val="-14"/>
        </w:rPr>
        <w:t> </w:t>
      </w:r>
      <w:r>
        <w:rPr>
          <w:spacing w:val="-4"/>
        </w:rPr>
        <w:t>acórdão,</w:t>
      </w:r>
      <w:r>
        <w:rPr>
          <w:spacing w:val="-13"/>
        </w:rPr>
        <w:t> </w:t>
      </w:r>
      <w:r>
        <w:rPr>
          <w:spacing w:val="-4"/>
        </w:rPr>
        <w:t>a</w:t>
      </w:r>
      <w:r>
        <w:rPr>
          <w:spacing w:val="-14"/>
        </w:rPr>
        <w:t> </w:t>
      </w:r>
      <w:r>
        <w:rPr>
          <w:spacing w:val="-4"/>
        </w:rPr>
        <w:t>senhora </w:t>
      </w:r>
      <w:r>
        <w:rPr>
          <w:spacing w:val="-10"/>
        </w:rPr>
        <w:t>Presidente</w:t>
      </w:r>
      <w:r>
        <w:rPr>
          <w:spacing w:val="-29"/>
        </w:rPr>
        <w:t> </w:t>
      </w:r>
      <w:r>
        <w:rPr>
          <w:spacing w:val="-10"/>
        </w:rPr>
        <w:t>passou</w:t>
      </w:r>
      <w:r>
        <w:rPr>
          <w:spacing w:val="-23"/>
        </w:rPr>
        <w:t> </w:t>
      </w:r>
      <w:r>
        <w:rPr>
          <w:spacing w:val="-10"/>
        </w:rPr>
        <w:t>a</w:t>
      </w:r>
      <w:r>
        <w:rPr>
          <w:spacing w:val="-24"/>
        </w:rPr>
        <w:t> </w:t>
      </w:r>
      <w:r>
        <w:rPr>
          <w:spacing w:val="-10"/>
        </w:rPr>
        <w:t>adiar</w:t>
      </w:r>
      <w:r>
        <w:rPr>
          <w:spacing w:val="-25"/>
        </w:rPr>
        <w:t> </w:t>
      </w:r>
      <w:r>
        <w:rPr>
          <w:spacing w:val="-10"/>
        </w:rPr>
        <w:t>os</w:t>
      </w:r>
      <w:r>
        <w:rPr>
          <w:spacing w:val="-23"/>
        </w:rPr>
        <w:t> </w:t>
      </w:r>
      <w:r>
        <w:rPr>
          <w:spacing w:val="-10"/>
        </w:rPr>
        <w:t>seguintes</w:t>
      </w:r>
      <w:r>
        <w:rPr>
          <w:spacing w:val="-22"/>
        </w:rPr>
        <w:t> </w:t>
      </w:r>
      <w:r>
        <w:rPr>
          <w:spacing w:val="-10"/>
        </w:rPr>
        <w:t>processos: </w:t>
      </w:r>
      <w:r>
        <w:rPr>
          <w:b/>
          <w:spacing w:val="-10"/>
        </w:rPr>
        <w:t>Processo</w:t>
      </w:r>
      <w:r>
        <w:rPr>
          <w:b/>
          <w:spacing w:val="4"/>
        </w:rPr>
        <w:t> </w:t>
      </w:r>
      <w:r>
        <w:rPr>
          <w:b/>
          <w:spacing w:val="-10"/>
        </w:rPr>
        <w:t>nº</w:t>
      </w:r>
      <w:r>
        <w:rPr>
          <w:b/>
          <w:spacing w:val="3"/>
        </w:rPr>
        <w:t> </w:t>
      </w:r>
      <w:r>
        <w:rPr>
          <w:b/>
          <w:spacing w:val="-10"/>
        </w:rPr>
        <w:t>4008238-54.2020.8.04.0000</w:t>
      </w:r>
    </w:p>
    <w:p>
      <w:pPr>
        <w:pStyle w:val="ListParagraph"/>
        <w:numPr>
          <w:ilvl w:val="0"/>
          <w:numId w:val="1"/>
        </w:numPr>
        <w:tabs>
          <w:tab w:pos="197" w:val="left" w:leader="none"/>
        </w:tabs>
        <w:spacing w:line="237" w:lineRule="auto" w:before="0" w:after="0"/>
        <w:ind w:left="1" w:right="137" w:firstLine="0"/>
        <w:jc w:val="both"/>
        <w:rPr>
          <w:b/>
          <w:sz w:val="20"/>
        </w:rPr>
      </w:pPr>
      <w:r>
        <w:rPr>
          <w:b/>
          <w:sz w:val="20"/>
        </w:rPr>
        <w:t>Agravo de Instrumento. </w:t>
      </w:r>
      <w:r>
        <w:rPr>
          <w:sz w:val="20"/>
        </w:rPr>
        <w:t>Origem: Vara Especializada da Dívida Ativa Estadual. Juiz Prolator: Dr. Marco Antonio Pinto da Costa. </w:t>
      </w:r>
      <w:r>
        <w:rPr>
          <w:b/>
          <w:sz w:val="20"/>
        </w:rPr>
        <w:t>Agravante: Estado do Amazonas. </w:t>
      </w:r>
      <w:r>
        <w:rPr>
          <w:sz w:val="20"/>
        </w:rPr>
        <w:t>Procurador do Estado: Dr. Benedito Evaldo de Lima Moreno (4821/AM). </w:t>
      </w:r>
      <w:r>
        <w:rPr>
          <w:b/>
          <w:sz w:val="20"/>
        </w:rPr>
        <w:t>Agravada: Martins Rent a Car LTDA. </w:t>
      </w:r>
      <w:r>
        <w:rPr>
          <w:sz w:val="20"/>
        </w:rPr>
        <w:t>Advogado: Dr. Ivson Coêlho e Silva (550A/AM). Advogado: Dr. Bruno Sena Pereira (9555/AM). Advogada: Dra. Anna Paula Gonçalves Colares (10295/AM).</w:t>
      </w:r>
      <w:r>
        <w:rPr>
          <w:spacing w:val="-4"/>
          <w:sz w:val="20"/>
        </w:rPr>
        <w:t> </w:t>
      </w:r>
      <w:r>
        <w:rPr>
          <w:sz w:val="20"/>
        </w:rPr>
        <w:t>Presidente:</w:t>
      </w:r>
      <w:r>
        <w:rPr>
          <w:spacing w:val="-2"/>
          <w:sz w:val="20"/>
        </w:rPr>
        <w:t> </w:t>
      </w:r>
      <w:r>
        <w:rPr>
          <w:sz w:val="20"/>
        </w:rPr>
        <w:t>Exma.</w:t>
      </w:r>
      <w:r>
        <w:rPr>
          <w:spacing w:val="-5"/>
          <w:sz w:val="20"/>
        </w:rPr>
        <w:t> </w:t>
      </w:r>
      <w:r>
        <w:rPr>
          <w:sz w:val="20"/>
        </w:rPr>
        <w:t>Sra.</w:t>
      </w:r>
      <w:r>
        <w:rPr>
          <w:spacing w:val="-2"/>
          <w:sz w:val="20"/>
        </w:rPr>
        <w:t> </w:t>
      </w:r>
      <w:r>
        <w:rPr>
          <w:sz w:val="20"/>
        </w:rPr>
        <w:t>Desa.</w:t>
      </w:r>
      <w:r>
        <w:rPr>
          <w:spacing w:val="-4"/>
          <w:sz w:val="20"/>
        </w:rPr>
        <w:t> </w:t>
      </w:r>
      <w:r>
        <w:rPr>
          <w:sz w:val="20"/>
        </w:rPr>
        <w:t>Carla</w:t>
      </w:r>
      <w:r>
        <w:rPr>
          <w:spacing w:val="-4"/>
          <w:sz w:val="20"/>
        </w:rPr>
        <w:t> </w:t>
      </w:r>
      <w:r>
        <w:rPr>
          <w:sz w:val="20"/>
        </w:rPr>
        <w:t>Maria</w:t>
      </w:r>
      <w:r>
        <w:rPr>
          <w:spacing w:val="-1"/>
          <w:sz w:val="20"/>
        </w:rPr>
        <w:t> </w:t>
      </w:r>
      <w:r>
        <w:rPr>
          <w:sz w:val="20"/>
        </w:rPr>
        <w:t>Santos</w:t>
      </w:r>
      <w:r>
        <w:rPr>
          <w:spacing w:val="-3"/>
          <w:sz w:val="20"/>
        </w:rPr>
        <w:t> </w:t>
      </w:r>
      <w:r>
        <w:rPr>
          <w:sz w:val="20"/>
        </w:rPr>
        <w:t>dos</w:t>
      </w:r>
      <w:r>
        <w:rPr>
          <w:spacing w:val="-4"/>
          <w:sz w:val="20"/>
        </w:rPr>
        <w:t> </w:t>
      </w:r>
      <w:r>
        <w:rPr>
          <w:sz w:val="20"/>
        </w:rPr>
        <w:t>Reis </w:t>
      </w:r>
      <w:r>
        <w:rPr>
          <w:b/>
          <w:sz w:val="20"/>
        </w:rPr>
        <w:t>Relatora:</w:t>
      </w:r>
      <w:r>
        <w:rPr>
          <w:b/>
          <w:spacing w:val="-3"/>
          <w:sz w:val="20"/>
        </w:rPr>
        <w:t> </w:t>
      </w:r>
      <w:r>
        <w:rPr>
          <w:b/>
          <w:sz w:val="20"/>
        </w:rPr>
        <w:t>Exma. Sra. Des</w:t>
      </w:r>
      <w:r>
        <w:rPr>
          <w:b/>
          <w:sz w:val="20"/>
          <w:vertAlign w:val="superscript"/>
        </w:rPr>
        <w:t>a</w:t>
      </w:r>
      <w:r>
        <w:rPr>
          <w:b/>
          <w:sz w:val="20"/>
          <w:vertAlign w:val="baseline"/>
        </w:rPr>
        <w:t>. Maria das Graças Pessoa Figueiredo. </w:t>
      </w:r>
      <w:r>
        <w:rPr>
          <w:sz w:val="20"/>
          <w:vertAlign w:val="baseline"/>
        </w:rPr>
        <w:t>Procuradora de Justiça: Exma. Sra. Dra. Karla Fregapani Leite. </w:t>
      </w:r>
      <w:r>
        <w:rPr>
          <w:b/>
          <w:sz w:val="20"/>
          <w:vertAlign w:val="baseline"/>
        </w:rPr>
        <w:t>Impedido</w:t>
      </w:r>
      <w:r>
        <w:rPr>
          <w:sz w:val="20"/>
          <w:vertAlign w:val="baseline"/>
        </w:rPr>
        <w:t>: Exmo. Sr. Des. Cézar Luiz Bandiera. </w:t>
      </w:r>
      <w:r>
        <w:rPr>
          <w:b/>
          <w:sz w:val="20"/>
          <w:vertAlign w:val="baseline"/>
        </w:rPr>
        <w:t>Pedido de Vista: </w:t>
      </w:r>
      <w:r>
        <w:rPr>
          <w:sz w:val="20"/>
          <w:vertAlign w:val="baseline"/>
        </w:rPr>
        <w:t>Exmo. Sr. Des. João de Jesus Abdala Simões. </w:t>
      </w:r>
      <w:r>
        <w:rPr>
          <w:b/>
          <w:sz w:val="20"/>
          <w:u w:val="single"/>
          <w:vertAlign w:val="baseline"/>
        </w:rPr>
        <w:t>Decisão: </w:t>
      </w:r>
      <w:r>
        <w:rPr>
          <w:sz w:val="20"/>
          <w:vertAlign w:val="baseline"/>
        </w:rPr>
        <w:t>Julgamento adiado ante a ausência justificada pela Exma. Sra. Desa. Relatora. </w:t>
      </w:r>
      <w:r>
        <w:rPr>
          <w:b/>
          <w:sz w:val="20"/>
          <w:vertAlign w:val="baseline"/>
        </w:rPr>
        <w:t>Processo nº 4005122- 06.2021.8.04.0000 - Reclamação Cível. Reclamante: Abel Hortencio de Alencar. </w:t>
      </w:r>
      <w:r>
        <w:rPr>
          <w:sz w:val="20"/>
          <w:vertAlign w:val="baseline"/>
        </w:rPr>
        <w:t>Advogado:</w:t>
      </w:r>
      <w:r>
        <w:rPr>
          <w:spacing w:val="-5"/>
          <w:sz w:val="20"/>
          <w:vertAlign w:val="baseline"/>
        </w:rPr>
        <w:t> </w:t>
      </w:r>
      <w:r>
        <w:rPr>
          <w:sz w:val="20"/>
          <w:vertAlign w:val="baseline"/>
        </w:rPr>
        <w:t>Dr.</w:t>
      </w:r>
      <w:r>
        <w:rPr>
          <w:spacing w:val="-8"/>
          <w:sz w:val="20"/>
          <w:vertAlign w:val="baseline"/>
        </w:rPr>
        <w:t> </w:t>
      </w:r>
      <w:r>
        <w:rPr>
          <w:sz w:val="20"/>
          <w:vertAlign w:val="baseline"/>
        </w:rPr>
        <w:t>Ronan</w:t>
      </w:r>
      <w:r>
        <w:rPr>
          <w:spacing w:val="-4"/>
          <w:sz w:val="20"/>
          <w:vertAlign w:val="baseline"/>
        </w:rPr>
        <w:t> </w:t>
      </w:r>
      <w:r>
        <w:rPr>
          <w:sz w:val="20"/>
          <w:vertAlign w:val="baseline"/>
        </w:rPr>
        <w:t>Botelho</w:t>
      </w:r>
      <w:r>
        <w:rPr>
          <w:spacing w:val="-7"/>
          <w:sz w:val="20"/>
          <w:vertAlign w:val="baseline"/>
        </w:rPr>
        <w:t> </w:t>
      </w:r>
      <w:r>
        <w:rPr>
          <w:sz w:val="20"/>
          <w:vertAlign w:val="baseline"/>
        </w:rPr>
        <w:t>(17641/MT).</w:t>
      </w:r>
      <w:r>
        <w:rPr>
          <w:spacing w:val="-7"/>
          <w:sz w:val="20"/>
          <w:vertAlign w:val="baseline"/>
        </w:rPr>
        <w:t> </w:t>
      </w:r>
      <w:r>
        <w:rPr>
          <w:b/>
          <w:sz w:val="20"/>
          <w:vertAlign w:val="baseline"/>
        </w:rPr>
        <w:t>Reclamado:</w:t>
      </w:r>
      <w:r>
        <w:rPr>
          <w:b/>
          <w:spacing w:val="-16"/>
          <w:sz w:val="20"/>
          <w:vertAlign w:val="baseline"/>
        </w:rPr>
        <w:t> </w:t>
      </w:r>
      <w:r>
        <w:rPr>
          <w:b/>
          <w:sz w:val="20"/>
          <w:vertAlign w:val="baseline"/>
        </w:rPr>
        <w:t>Juízo de Direito da 3ª Turma Recursal dos Juizados Especiais da Comarca de Manaus/AM. Beneficiário: Fidc Npl1 Origem Natura. </w:t>
      </w:r>
      <w:r>
        <w:rPr>
          <w:sz w:val="20"/>
          <w:vertAlign w:val="baseline"/>
        </w:rPr>
        <w:t>Presidente: Exma. Sra. Desa</w:t>
      </w:r>
      <w:r>
        <w:rPr>
          <w:b/>
          <w:sz w:val="20"/>
          <w:vertAlign w:val="baseline"/>
        </w:rPr>
        <w:t>. </w:t>
      </w:r>
      <w:r>
        <w:rPr>
          <w:sz w:val="20"/>
          <w:vertAlign w:val="baseline"/>
        </w:rPr>
        <w:t>Carla Maria Santos dos Reis. </w:t>
      </w:r>
      <w:r>
        <w:rPr>
          <w:b/>
          <w:sz w:val="20"/>
          <w:vertAlign w:val="baseline"/>
        </w:rPr>
        <w:t>Relatora: Exma. Sra. Desa</w:t>
      </w:r>
      <w:r>
        <w:rPr>
          <w:sz w:val="20"/>
          <w:vertAlign w:val="baseline"/>
        </w:rPr>
        <w:t>. </w:t>
      </w:r>
      <w:r>
        <w:rPr>
          <w:b/>
          <w:sz w:val="20"/>
          <w:vertAlign w:val="baseline"/>
        </w:rPr>
        <w:t>Maria das Graças Pessoa Figueiredo. </w:t>
      </w:r>
      <w:r>
        <w:rPr>
          <w:sz w:val="20"/>
          <w:vertAlign w:val="baseline"/>
        </w:rPr>
        <w:t>Procuradora de Justiça:</w:t>
      </w:r>
      <w:r>
        <w:rPr>
          <w:spacing w:val="-3"/>
          <w:sz w:val="20"/>
          <w:vertAlign w:val="baseline"/>
        </w:rPr>
        <w:t> </w:t>
      </w:r>
      <w:r>
        <w:rPr>
          <w:sz w:val="20"/>
          <w:vertAlign w:val="baseline"/>
        </w:rPr>
        <w:t>Exma.</w:t>
      </w:r>
      <w:r>
        <w:rPr>
          <w:spacing w:val="-5"/>
          <w:sz w:val="20"/>
          <w:vertAlign w:val="baseline"/>
        </w:rPr>
        <w:t> </w:t>
      </w:r>
      <w:r>
        <w:rPr>
          <w:sz w:val="20"/>
          <w:vertAlign w:val="baseline"/>
        </w:rPr>
        <w:t>Sra.</w:t>
      </w:r>
      <w:r>
        <w:rPr>
          <w:spacing w:val="-6"/>
          <w:sz w:val="20"/>
          <w:vertAlign w:val="baseline"/>
        </w:rPr>
        <w:t> </w:t>
      </w:r>
      <w:r>
        <w:rPr>
          <w:sz w:val="20"/>
          <w:vertAlign w:val="baseline"/>
        </w:rPr>
        <w:t>Dra.</w:t>
      </w:r>
      <w:r>
        <w:rPr>
          <w:spacing w:val="-6"/>
          <w:sz w:val="20"/>
          <w:vertAlign w:val="baseline"/>
        </w:rPr>
        <w:t> </w:t>
      </w:r>
      <w:r>
        <w:rPr>
          <w:sz w:val="20"/>
          <w:vertAlign w:val="baseline"/>
        </w:rPr>
        <w:t>Jussara</w:t>
      </w:r>
      <w:r>
        <w:rPr>
          <w:spacing w:val="-4"/>
          <w:sz w:val="20"/>
          <w:vertAlign w:val="baseline"/>
        </w:rPr>
        <w:t> </w:t>
      </w:r>
      <w:r>
        <w:rPr>
          <w:sz w:val="20"/>
          <w:vertAlign w:val="baseline"/>
        </w:rPr>
        <w:t>Maria</w:t>
      </w:r>
      <w:r>
        <w:rPr>
          <w:spacing w:val="-4"/>
          <w:sz w:val="20"/>
          <w:vertAlign w:val="baseline"/>
        </w:rPr>
        <w:t> </w:t>
      </w:r>
      <w:r>
        <w:rPr>
          <w:sz w:val="20"/>
          <w:vertAlign w:val="baseline"/>
        </w:rPr>
        <w:t>Pordeus</w:t>
      </w:r>
      <w:r>
        <w:rPr>
          <w:spacing w:val="-6"/>
          <w:sz w:val="20"/>
          <w:vertAlign w:val="baseline"/>
        </w:rPr>
        <w:t> </w:t>
      </w:r>
      <w:r>
        <w:rPr>
          <w:sz w:val="20"/>
          <w:vertAlign w:val="baseline"/>
        </w:rPr>
        <w:t>e</w:t>
      </w:r>
      <w:r>
        <w:rPr>
          <w:spacing w:val="-5"/>
          <w:sz w:val="20"/>
          <w:vertAlign w:val="baseline"/>
        </w:rPr>
        <w:t> </w:t>
      </w:r>
      <w:r>
        <w:rPr>
          <w:sz w:val="20"/>
          <w:vertAlign w:val="baseline"/>
        </w:rPr>
        <w:t>Silva.</w:t>
      </w:r>
      <w:r>
        <w:rPr>
          <w:spacing w:val="-5"/>
          <w:sz w:val="20"/>
          <w:vertAlign w:val="baseline"/>
        </w:rPr>
        <w:t> </w:t>
      </w:r>
      <w:r>
        <w:rPr>
          <w:b/>
          <w:sz w:val="20"/>
          <w:vertAlign w:val="baseline"/>
        </w:rPr>
        <w:t>Impedido:</w:t>
      </w:r>
      <w:r>
        <w:rPr>
          <w:b/>
          <w:spacing w:val="80"/>
          <w:sz w:val="20"/>
          <w:vertAlign w:val="baseline"/>
        </w:rPr>
        <w:t>  </w:t>
      </w:r>
      <w:r>
        <w:rPr>
          <w:sz w:val="20"/>
          <w:vertAlign w:val="baseline"/>
        </w:rPr>
        <w:t>Exmo.</w:t>
      </w:r>
      <w:r>
        <w:rPr>
          <w:spacing w:val="80"/>
          <w:sz w:val="20"/>
          <w:vertAlign w:val="baseline"/>
        </w:rPr>
        <w:t> </w:t>
      </w:r>
      <w:r>
        <w:rPr>
          <w:sz w:val="20"/>
          <w:vertAlign w:val="baseline"/>
        </w:rPr>
        <w:t>Sr.</w:t>
      </w:r>
      <w:r>
        <w:rPr>
          <w:spacing w:val="80"/>
          <w:sz w:val="20"/>
          <w:vertAlign w:val="baseline"/>
        </w:rPr>
        <w:t> </w:t>
      </w:r>
      <w:r>
        <w:rPr>
          <w:sz w:val="20"/>
          <w:vertAlign w:val="baseline"/>
        </w:rPr>
        <w:t>Des. Cezar Luiz Bandiera. </w:t>
      </w:r>
      <w:r>
        <w:rPr>
          <w:b/>
          <w:sz w:val="20"/>
          <w:vertAlign w:val="baseline"/>
        </w:rPr>
        <w:t>*Sustentação oral</w:t>
      </w:r>
      <w:r>
        <w:rPr>
          <w:sz w:val="20"/>
          <w:vertAlign w:val="baseline"/>
        </w:rPr>
        <w:t>: </w:t>
      </w:r>
      <w:r>
        <w:rPr>
          <w:b/>
          <w:sz w:val="20"/>
          <w:vertAlign w:val="baseline"/>
        </w:rPr>
        <w:t>Reclamante: Abel Hortencio de Alencar. </w:t>
      </w:r>
      <w:r>
        <w:rPr>
          <w:sz w:val="20"/>
          <w:vertAlign w:val="baseline"/>
        </w:rPr>
        <w:t>Advogado: Dr. Ronan Botelho (17641/MT). </w:t>
      </w:r>
      <w:r>
        <w:rPr>
          <w:b/>
          <w:sz w:val="20"/>
          <w:u w:val="single"/>
          <w:vertAlign w:val="baseline"/>
        </w:rPr>
        <w:t>Decisão</w:t>
      </w:r>
      <w:r>
        <w:rPr>
          <w:sz w:val="20"/>
          <w:vertAlign w:val="baseline"/>
        </w:rPr>
        <w:t>: Julgamento adiado ante a ausência justificada</w:t>
      </w:r>
      <w:r>
        <w:rPr>
          <w:spacing w:val="-1"/>
          <w:sz w:val="20"/>
          <w:vertAlign w:val="baseline"/>
        </w:rPr>
        <w:t> </w:t>
      </w:r>
      <w:r>
        <w:rPr>
          <w:sz w:val="20"/>
          <w:vertAlign w:val="baseline"/>
        </w:rPr>
        <w:t>pela</w:t>
      </w:r>
      <w:r>
        <w:rPr>
          <w:spacing w:val="-2"/>
          <w:sz w:val="20"/>
          <w:vertAlign w:val="baseline"/>
        </w:rPr>
        <w:t> </w:t>
      </w:r>
      <w:r>
        <w:rPr>
          <w:sz w:val="20"/>
          <w:vertAlign w:val="baseline"/>
        </w:rPr>
        <w:t>Exma.</w:t>
      </w:r>
      <w:r>
        <w:rPr>
          <w:spacing w:val="-1"/>
          <w:sz w:val="20"/>
          <w:vertAlign w:val="baseline"/>
        </w:rPr>
        <w:t> </w:t>
      </w:r>
      <w:r>
        <w:rPr>
          <w:sz w:val="20"/>
          <w:vertAlign w:val="baseline"/>
        </w:rPr>
        <w:t>Sra.</w:t>
      </w:r>
      <w:r>
        <w:rPr>
          <w:spacing w:val="-1"/>
          <w:sz w:val="20"/>
          <w:vertAlign w:val="baseline"/>
        </w:rPr>
        <w:t> </w:t>
      </w:r>
      <w:r>
        <w:rPr>
          <w:sz w:val="20"/>
          <w:vertAlign w:val="baseline"/>
        </w:rPr>
        <w:t>Desa.</w:t>
      </w:r>
      <w:r>
        <w:rPr>
          <w:spacing w:val="-1"/>
          <w:sz w:val="20"/>
          <w:vertAlign w:val="baseline"/>
        </w:rPr>
        <w:t> </w:t>
      </w:r>
      <w:r>
        <w:rPr>
          <w:sz w:val="20"/>
          <w:vertAlign w:val="baseline"/>
        </w:rPr>
        <w:t>Relatora.</w:t>
      </w:r>
      <w:r>
        <w:rPr>
          <w:spacing w:val="3"/>
          <w:sz w:val="20"/>
          <w:vertAlign w:val="baseline"/>
        </w:rPr>
        <w:t> </w:t>
      </w:r>
      <w:r>
        <w:rPr>
          <w:b/>
          <w:sz w:val="20"/>
          <w:vertAlign w:val="baseline"/>
        </w:rPr>
        <w:t>Processo</w:t>
      </w:r>
      <w:r>
        <w:rPr>
          <w:b/>
          <w:spacing w:val="-4"/>
          <w:sz w:val="20"/>
          <w:vertAlign w:val="baseline"/>
        </w:rPr>
        <w:t> </w:t>
      </w:r>
      <w:r>
        <w:rPr>
          <w:b/>
          <w:sz w:val="20"/>
          <w:vertAlign w:val="baseline"/>
        </w:rPr>
        <w:t>nº 0712633-</w:t>
      </w:r>
      <w:r>
        <w:rPr>
          <w:b/>
          <w:spacing w:val="-2"/>
          <w:sz w:val="20"/>
          <w:vertAlign w:val="baseline"/>
        </w:rPr>
        <w:t>79.2021.8.04.0001</w:t>
      </w:r>
    </w:p>
    <w:p>
      <w:pPr>
        <w:pStyle w:val="ListParagraph"/>
        <w:numPr>
          <w:ilvl w:val="0"/>
          <w:numId w:val="1"/>
        </w:numPr>
        <w:tabs>
          <w:tab w:pos="213" w:val="left" w:leader="none"/>
        </w:tabs>
        <w:spacing w:line="237" w:lineRule="auto" w:before="0" w:after="0"/>
        <w:ind w:left="1" w:right="138" w:firstLine="0"/>
        <w:jc w:val="both"/>
        <w:rPr>
          <w:b/>
          <w:sz w:val="20"/>
        </w:rPr>
      </w:pPr>
      <w:r>
        <w:rPr>
          <w:b/>
          <w:sz w:val="20"/>
        </w:rPr>
        <w:t>Mandado de Segurança Cível. Impetrante: Maxlog Importação e Exportação LTDA. </w:t>
      </w:r>
      <w:r>
        <w:rPr>
          <w:sz w:val="20"/>
        </w:rPr>
        <w:t>Advogado: Dr. Marco Antonio Hengles (136748/SP). </w:t>
      </w:r>
      <w:r>
        <w:rPr>
          <w:b/>
          <w:sz w:val="20"/>
        </w:rPr>
        <w:t>Impetrado: Estado do Amazonas e Secretário de Estado da Fazenda. </w:t>
      </w:r>
      <w:r>
        <w:rPr>
          <w:sz w:val="20"/>
        </w:rPr>
        <w:t>Procuradora do Estado: Dra. Vivian Maria Oliveira da Frota (6880/AM). Presidente: Exma. Sra. Desa. Carla Maria Santos dos Reis. </w:t>
      </w:r>
      <w:r>
        <w:rPr>
          <w:b/>
          <w:sz w:val="20"/>
        </w:rPr>
        <w:t>Relator</w:t>
      </w:r>
      <w:r>
        <w:rPr>
          <w:sz w:val="20"/>
        </w:rPr>
        <w:t>: </w:t>
      </w:r>
      <w:r>
        <w:rPr>
          <w:b/>
          <w:sz w:val="20"/>
        </w:rPr>
        <w:t>Exmo. Sr. Des. Airton Luís Corrêa Gentil. </w:t>
      </w:r>
      <w:r>
        <w:rPr>
          <w:sz w:val="20"/>
        </w:rPr>
        <w:t>Procuradora de Justiça: Exma. Sra. Dra. Karla Fregapani Leite. </w:t>
      </w:r>
      <w:r>
        <w:rPr>
          <w:b/>
          <w:sz w:val="20"/>
        </w:rPr>
        <w:t>Voto do Relator: </w:t>
      </w:r>
      <w:r>
        <w:rPr>
          <w:sz w:val="20"/>
        </w:rPr>
        <w:t>Denega a segurança. </w:t>
      </w:r>
      <w:r>
        <w:rPr>
          <w:b/>
          <w:sz w:val="20"/>
        </w:rPr>
        <w:t>Acompanhou o voto com o Relator</w:t>
      </w:r>
      <w:r>
        <w:rPr>
          <w:sz w:val="20"/>
        </w:rPr>
        <w:t>: Exma. Sra. Desa. Maria do Perpétuo Socorro Guedes Moura. </w:t>
      </w:r>
      <w:r>
        <w:rPr>
          <w:b/>
          <w:sz w:val="20"/>
        </w:rPr>
        <w:t>Processo encontrava-se com vista </w:t>
      </w:r>
      <w:r>
        <w:rPr>
          <w:sz w:val="20"/>
        </w:rPr>
        <w:t>para o Exmo. Sr. Des. João Mauro Bessa, que devolveu os autos com voto divergente. </w:t>
      </w:r>
      <w:r>
        <w:rPr>
          <w:b/>
          <w:sz w:val="20"/>
          <w:u w:val="single"/>
        </w:rPr>
        <w:t>Decisão: </w:t>
      </w:r>
      <w:r>
        <w:rPr>
          <w:sz w:val="20"/>
        </w:rPr>
        <w:t>Julgamento adiado ante a ausência justificada pelo Exmo. Sr. Des. Relator. </w:t>
      </w:r>
      <w:r>
        <w:rPr>
          <w:b/>
          <w:sz w:val="20"/>
        </w:rPr>
        <w:t>Processo nº 0210519- 30.2021.8.04.0001 - Conflito de Competência Cível.</w:t>
      </w:r>
      <w:r>
        <w:rPr>
          <w:b/>
          <w:spacing w:val="40"/>
          <w:sz w:val="20"/>
        </w:rPr>
        <w:t> </w:t>
      </w:r>
      <w:r>
        <w:rPr>
          <w:sz w:val="20"/>
        </w:rPr>
        <w:t>Origem: 5ª Vara da Fazenda Pública.</w:t>
      </w:r>
      <w:r>
        <w:rPr>
          <w:spacing w:val="41"/>
          <w:sz w:val="20"/>
        </w:rPr>
        <w:t> </w:t>
      </w:r>
      <w:r>
        <w:rPr>
          <w:sz w:val="20"/>
        </w:rPr>
        <w:t>Juiz</w:t>
      </w:r>
      <w:r>
        <w:rPr>
          <w:spacing w:val="45"/>
          <w:sz w:val="20"/>
        </w:rPr>
        <w:t> </w:t>
      </w:r>
      <w:r>
        <w:rPr>
          <w:sz w:val="20"/>
        </w:rPr>
        <w:t>Prolator:</w:t>
      </w:r>
      <w:r>
        <w:rPr>
          <w:spacing w:val="45"/>
          <w:sz w:val="20"/>
        </w:rPr>
        <w:t> </w:t>
      </w:r>
      <w:r>
        <w:rPr>
          <w:sz w:val="20"/>
        </w:rPr>
        <w:t>Dr.</w:t>
      </w:r>
      <w:r>
        <w:rPr>
          <w:spacing w:val="44"/>
          <w:sz w:val="20"/>
        </w:rPr>
        <w:t> </w:t>
      </w:r>
      <w:r>
        <w:rPr>
          <w:sz w:val="20"/>
        </w:rPr>
        <w:t>Cezar</w:t>
      </w:r>
      <w:r>
        <w:rPr>
          <w:spacing w:val="42"/>
          <w:sz w:val="20"/>
        </w:rPr>
        <w:t> </w:t>
      </w:r>
      <w:r>
        <w:rPr>
          <w:sz w:val="20"/>
        </w:rPr>
        <w:t>Luiz</w:t>
      </w:r>
      <w:r>
        <w:rPr>
          <w:spacing w:val="45"/>
          <w:sz w:val="20"/>
        </w:rPr>
        <w:t> </w:t>
      </w:r>
      <w:r>
        <w:rPr>
          <w:sz w:val="20"/>
        </w:rPr>
        <w:t>Bandiera</w:t>
      </w:r>
      <w:r>
        <w:rPr>
          <w:spacing w:val="42"/>
          <w:sz w:val="20"/>
        </w:rPr>
        <w:t> </w:t>
      </w:r>
      <w:r>
        <w:rPr>
          <w:sz w:val="20"/>
        </w:rPr>
        <w:t>-</w:t>
      </w:r>
      <w:r>
        <w:rPr>
          <w:spacing w:val="45"/>
          <w:sz w:val="20"/>
        </w:rPr>
        <w:t> </w:t>
      </w:r>
      <w:r>
        <w:rPr>
          <w:sz w:val="20"/>
        </w:rPr>
        <w:t>Fora</w:t>
      </w:r>
      <w:r>
        <w:rPr>
          <w:spacing w:val="46"/>
          <w:sz w:val="20"/>
        </w:rPr>
        <w:t> </w:t>
      </w:r>
      <w:r>
        <w:rPr>
          <w:sz w:val="20"/>
        </w:rPr>
        <w:t>de</w:t>
      </w:r>
      <w:r>
        <w:rPr>
          <w:spacing w:val="40"/>
          <w:sz w:val="20"/>
        </w:rPr>
        <w:t> </w:t>
      </w:r>
      <w:r>
        <w:rPr>
          <w:sz w:val="20"/>
        </w:rPr>
        <w:t>uso.</w:t>
      </w:r>
      <w:r>
        <w:rPr>
          <w:spacing w:val="52"/>
          <w:sz w:val="20"/>
        </w:rPr>
        <w:t> </w:t>
      </w:r>
      <w:r>
        <w:rPr>
          <w:b/>
          <w:sz w:val="20"/>
        </w:rPr>
        <w:t>Suscitante:</w:t>
      </w:r>
      <w:r>
        <w:rPr>
          <w:b/>
          <w:spacing w:val="43"/>
          <w:sz w:val="20"/>
        </w:rPr>
        <w:t> </w:t>
      </w:r>
      <w:r>
        <w:rPr>
          <w:b/>
          <w:sz w:val="20"/>
        </w:rPr>
        <w:t>Juízo</w:t>
      </w:r>
      <w:r>
        <w:rPr>
          <w:b/>
          <w:spacing w:val="43"/>
          <w:sz w:val="20"/>
        </w:rPr>
        <w:t> </w:t>
      </w:r>
      <w:r>
        <w:rPr>
          <w:b/>
          <w:spacing w:val="-5"/>
          <w:sz w:val="20"/>
        </w:rPr>
        <w:t>de</w:t>
      </w:r>
    </w:p>
    <w:p>
      <w:pPr>
        <w:pStyle w:val="ListParagraph"/>
        <w:spacing w:after="0" w:line="237" w:lineRule="auto"/>
        <w:jc w:val="both"/>
        <w:rPr>
          <w:b/>
          <w:sz w:val="20"/>
        </w:rPr>
        <w:sectPr>
          <w:headerReference w:type="default" r:id="rId5"/>
          <w:type w:val="continuous"/>
          <w:pgSz w:w="11910" w:h="16840"/>
          <w:pgMar w:header="732" w:footer="0" w:top="980" w:bottom="280" w:left="1417" w:right="1275"/>
          <w:pgNumType w:start="1"/>
        </w:sectPr>
      </w:pPr>
    </w:p>
    <w:p>
      <w:pPr>
        <w:tabs>
          <w:tab w:pos="521" w:val="left" w:leader="none"/>
          <w:tab w:pos="1125" w:val="left" w:leader="none"/>
          <w:tab w:pos="1198" w:val="left" w:leader="none"/>
          <w:tab w:pos="1622" w:val="left" w:leader="none"/>
          <w:tab w:pos="2216" w:val="left" w:leader="none"/>
          <w:tab w:pos="2401" w:val="left" w:leader="none"/>
          <w:tab w:pos="3069" w:val="left" w:leader="none"/>
          <w:tab w:pos="3448" w:val="left" w:leader="none"/>
          <w:tab w:pos="3935" w:val="left" w:leader="none"/>
          <w:tab w:pos="4490" w:val="left" w:leader="none"/>
          <w:tab w:pos="5185" w:val="left" w:leader="none"/>
          <w:tab w:pos="5490" w:val="left" w:leader="none"/>
          <w:tab w:pos="6150" w:val="left" w:leader="none"/>
          <w:tab w:pos="6224" w:val="left" w:leader="none"/>
          <w:tab w:pos="6514" w:val="left" w:leader="none"/>
          <w:tab w:pos="7378" w:val="left" w:leader="none"/>
          <w:tab w:pos="7474" w:val="left" w:leader="none"/>
          <w:tab w:pos="7702" w:val="left" w:leader="none"/>
          <w:tab w:pos="7983" w:val="left" w:leader="none"/>
          <w:tab w:pos="8798" w:val="left" w:leader="none"/>
        </w:tabs>
        <w:spacing w:line="237" w:lineRule="auto" w:before="1"/>
        <w:ind w:left="1" w:right="137" w:firstLine="0"/>
        <w:jc w:val="left"/>
        <w:rPr>
          <w:sz w:val="20"/>
        </w:rPr>
      </w:pPr>
      <w:r>
        <w:rPr>
          <w:b/>
          <w:sz w:val="20"/>
        </w:rPr>
        <w:t>Direito da 5ª Vara da Fazenda Pública do Estado do Amazonas. Suscitado: Juízo de Direito da</w:t>
      </w:r>
      <w:r>
        <w:rPr>
          <w:b/>
          <w:spacing w:val="-1"/>
          <w:sz w:val="20"/>
        </w:rPr>
        <w:t> </w:t>
      </w:r>
      <w:r>
        <w:rPr>
          <w:b/>
          <w:sz w:val="20"/>
        </w:rPr>
        <w:t>5ª Vara Cível</w:t>
      </w:r>
      <w:r>
        <w:rPr>
          <w:b/>
          <w:spacing w:val="-2"/>
          <w:sz w:val="20"/>
        </w:rPr>
        <w:t> </w:t>
      </w:r>
      <w:r>
        <w:rPr>
          <w:b/>
          <w:sz w:val="20"/>
        </w:rPr>
        <w:t>e</w:t>
      </w:r>
      <w:r>
        <w:rPr>
          <w:b/>
          <w:spacing w:val="-2"/>
          <w:sz w:val="20"/>
        </w:rPr>
        <w:t> </w:t>
      </w:r>
      <w:r>
        <w:rPr>
          <w:b/>
          <w:sz w:val="20"/>
        </w:rPr>
        <w:t>de Acidentes</w:t>
      </w:r>
      <w:r>
        <w:rPr>
          <w:b/>
          <w:spacing w:val="-2"/>
          <w:sz w:val="20"/>
        </w:rPr>
        <w:t> </w:t>
      </w:r>
      <w:r>
        <w:rPr>
          <w:b/>
          <w:sz w:val="20"/>
        </w:rPr>
        <w:t>de Trabalho da</w:t>
      </w:r>
      <w:r>
        <w:rPr>
          <w:b/>
          <w:spacing w:val="-1"/>
          <w:sz w:val="20"/>
        </w:rPr>
        <w:t> </w:t>
      </w:r>
      <w:r>
        <w:rPr>
          <w:b/>
          <w:sz w:val="20"/>
        </w:rPr>
        <w:t>Capital/AM.</w:t>
      </w:r>
      <w:r>
        <w:rPr>
          <w:b/>
          <w:spacing w:val="-6"/>
          <w:sz w:val="20"/>
        </w:rPr>
        <w:t> </w:t>
      </w:r>
      <w:r>
        <w:rPr>
          <w:sz w:val="20"/>
        </w:rPr>
        <w:t>Presidente: Exma.</w:t>
      </w:r>
      <w:r>
        <w:rPr>
          <w:spacing w:val="27"/>
          <w:sz w:val="20"/>
        </w:rPr>
        <w:t> </w:t>
      </w:r>
      <w:r>
        <w:rPr>
          <w:sz w:val="20"/>
        </w:rPr>
        <w:t>Sra.</w:t>
      </w:r>
      <w:r>
        <w:rPr>
          <w:spacing w:val="27"/>
          <w:sz w:val="20"/>
        </w:rPr>
        <w:t> </w:t>
      </w:r>
      <w:r>
        <w:rPr>
          <w:sz w:val="20"/>
        </w:rPr>
        <w:t>Desa.</w:t>
      </w:r>
      <w:r>
        <w:rPr>
          <w:spacing w:val="27"/>
          <w:sz w:val="20"/>
        </w:rPr>
        <w:t> </w:t>
      </w:r>
      <w:r>
        <w:rPr>
          <w:sz w:val="20"/>
        </w:rPr>
        <w:t>Carla</w:t>
      </w:r>
      <w:r>
        <w:rPr>
          <w:spacing w:val="30"/>
          <w:sz w:val="20"/>
        </w:rPr>
        <w:t> </w:t>
      </w:r>
      <w:r>
        <w:rPr>
          <w:sz w:val="20"/>
        </w:rPr>
        <w:t>Maria</w:t>
      </w:r>
      <w:r>
        <w:rPr>
          <w:spacing w:val="28"/>
          <w:sz w:val="20"/>
        </w:rPr>
        <w:t> </w:t>
      </w:r>
      <w:r>
        <w:rPr>
          <w:sz w:val="20"/>
        </w:rPr>
        <w:t>Santos</w:t>
      </w:r>
      <w:r>
        <w:rPr>
          <w:spacing w:val="28"/>
          <w:sz w:val="20"/>
        </w:rPr>
        <w:t> </w:t>
      </w:r>
      <w:r>
        <w:rPr>
          <w:sz w:val="20"/>
        </w:rPr>
        <w:t>dos</w:t>
      </w:r>
      <w:r>
        <w:rPr>
          <w:spacing w:val="28"/>
          <w:sz w:val="20"/>
        </w:rPr>
        <w:t> </w:t>
      </w:r>
      <w:r>
        <w:rPr>
          <w:sz w:val="20"/>
        </w:rPr>
        <w:t>Reis.</w:t>
      </w:r>
      <w:r>
        <w:rPr>
          <w:spacing w:val="26"/>
          <w:sz w:val="20"/>
        </w:rPr>
        <w:t> </w:t>
      </w:r>
      <w:r>
        <w:rPr>
          <w:b/>
          <w:sz w:val="20"/>
        </w:rPr>
        <w:t>Relator</w:t>
      </w:r>
      <w:r>
        <w:rPr>
          <w:sz w:val="20"/>
        </w:rPr>
        <w:t>:</w:t>
      </w:r>
      <w:r>
        <w:rPr>
          <w:spacing w:val="30"/>
          <w:sz w:val="20"/>
        </w:rPr>
        <w:t> </w:t>
      </w:r>
      <w:r>
        <w:rPr>
          <w:b/>
          <w:sz w:val="20"/>
        </w:rPr>
        <w:t>Exmo.</w:t>
      </w:r>
      <w:r>
        <w:rPr>
          <w:b/>
          <w:spacing w:val="27"/>
          <w:sz w:val="20"/>
        </w:rPr>
        <w:t> </w:t>
      </w:r>
      <w:r>
        <w:rPr>
          <w:b/>
          <w:sz w:val="20"/>
        </w:rPr>
        <w:t>Sr.</w:t>
      </w:r>
      <w:r>
        <w:rPr>
          <w:b/>
          <w:spacing w:val="27"/>
          <w:sz w:val="20"/>
        </w:rPr>
        <w:t> </w:t>
      </w:r>
      <w:r>
        <w:rPr>
          <w:b/>
          <w:sz w:val="20"/>
        </w:rPr>
        <w:t>Des.</w:t>
      </w:r>
      <w:r>
        <w:rPr>
          <w:b/>
          <w:spacing w:val="25"/>
          <w:sz w:val="20"/>
        </w:rPr>
        <w:t> </w:t>
      </w:r>
      <w:r>
        <w:rPr>
          <w:b/>
          <w:sz w:val="20"/>
        </w:rPr>
        <w:t>Airton</w:t>
      </w:r>
      <w:r>
        <w:rPr>
          <w:b/>
          <w:spacing w:val="27"/>
          <w:sz w:val="20"/>
        </w:rPr>
        <w:t> </w:t>
      </w:r>
      <w:r>
        <w:rPr>
          <w:b/>
          <w:sz w:val="20"/>
        </w:rPr>
        <w:t>Luís Corrêa Gentil. </w:t>
      </w:r>
      <w:r>
        <w:rPr>
          <w:sz w:val="20"/>
        </w:rPr>
        <w:t>Procuradora de Justiça: Exma. Sra. Dra. Silvana Nobre de Lima Cabral.</w:t>
      </w:r>
      <w:r>
        <w:rPr>
          <w:spacing w:val="40"/>
          <w:sz w:val="20"/>
        </w:rPr>
        <w:t> </w:t>
      </w:r>
      <w:r>
        <w:rPr>
          <w:b/>
          <w:sz w:val="20"/>
        </w:rPr>
        <w:t>Impedidos:</w:t>
      </w:r>
      <w:r>
        <w:rPr>
          <w:b/>
          <w:spacing w:val="40"/>
          <w:sz w:val="20"/>
        </w:rPr>
        <w:t> </w:t>
      </w:r>
      <w:r>
        <w:rPr>
          <w:sz w:val="20"/>
        </w:rPr>
        <w:t>Exma.</w:t>
      </w:r>
      <w:r>
        <w:rPr>
          <w:spacing w:val="39"/>
          <w:sz w:val="20"/>
        </w:rPr>
        <w:t> </w:t>
      </w:r>
      <w:r>
        <w:rPr>
          <w:sz w:val="20"/>
        </w:rPr>
        <w:t>Sra.</w:t>
      </w:r>
      <w:r>
        <w:rPr>
          <w:spacing w:val="40"/>
          <w:sz w:val="20"/>
        </w:rPr>
        <w:t> </w:t>
      </w:r>
      <w:r>
        <w:rPr>
          <w:sz w:val="20"/>
        </w:rPr>
        <w:t>Desa.</w:t>
      </w:r>
      <w:r>
        <w:rPr>
          <w:spacing w:val="39"/>
          <w:sz w:val="20"/>
        </w:rPr>
        <w:t> </w:t>
      </w:r>
      <w:r>
        <w:rPr>
          <w:sz w:val="20"/>
        </w:rPr>
        <w:t>Maria</w:t>
      </w:r>
      <w:r>
        <w:rPr>
          <w:spacing w:val="40"/>
          <w:sz w:val="20"/>
        </w:rPr>
        <w:t> </w:t>
      </w:r>
      <w:r>
        <w:rPr>
          <w:sz w:val="20"/>
        </w:rPr>
        <w:t>das</w:t>
      </w:r>
      <w:r>
        <w:rPr>
          <w:spacing w:val="37"/>
          <w:sz w:val="20"/>
        </w:rPr>
        <w:t> </w:t>
      </w:r>
      <w:r>
        <w:rPr>
          <w:sz w:val="20"/>
        </w:rPr>
        <w:t>Graças</w:t>
      </w:r>
      <w:r>
        <w:rPr>
          <w:spacing w:val="40"/>
          <w:sz w:val="20"/>
        </w:rPr>
        <w:t> </w:t>
      </w:r>
      <w:r>
        <w:rPr>
          <w:sz w:val="20"/>
        </w:rPr>
        <w:t>Pessoa</w:t>
      </w:r>
      <w:r>
        <w:rPr>
          <w:spacing w:val="39"/>
          <w:sz w:val="20"/>
        </w:rPr>
        <w:t> </w:t>
      </w:r>
      <w:r>
        <w:rPr>
          <w:sz w:val="20"/>
        </w:rPr>
        <w:t>Figueiredo</w:t>
      </w:r>
      <w:r>
        <w:rPr>
          <w:spacing w:val="40"/>
          <w:sz w:val="20"/>
        </w:rPr>
        <w:t> </w:t>
      </w:r>
      <w:r>
        <w:rPr>
          <w:sz w:val="20"/>
        </w:rPr>
        <w:t>e</w:t>
      </w:r>
      <w:r>
        <w:rPr>
          <w:spacing w:val="40"/>
          <w:sz w:val="20"/>
        </w:rPr>
        <w:t> </w:t>
      </w:r>
      <w:r>
        <w:rPr>
          <w:sz w:val="20"/>
        </w:rPr>
        <w:t>Exmo.</w:t>
      </w:r>
      <w:r>
        <w:rPr>
          <w:spacing w:val="39"/>
          <w:sz w:val="20"/>
        </w:rPr>
        <w:t> </w:t>
      </w:r>
      <w:r>
        <w:rPr>
          <w:sz w:val="20"/>
        </w:rPr>
        <w:t>Sr.</w:t>
      </w:r>
      <w:r>
        <w:rPr>
          <w:spacing w:val="40"/>
          <w:sz w:val="20"/>
        </w:rPr>
        <w:t> </w:t>
      </w:r>
      <w:r>
        <w:rPr>
          <w:sz w:val="20"/>
        </w:rPr>
        <w:t>Des. Cézar Luiz Bandiera. </w:t>
      </w:r>
      <w:r>
        <w:rPr>
          <w:b/>
          <w:sz w:val="20"/>
          <w:u w:val="single"/>
        </w:rPr>
        <w:t>Decisão: </w:t>
      </w:r>
      <w:r>
        <w:rPr>
          <w:sz w:val="20"/>
        </w:rPr>
        <w:t>Julgamento adiado ante a ausência justificada pelo Exmo. </w:t>
      </w:r>
      <w:r>
        <w:rPr>
          <w:spacing w:val="-4"/>
          <w:sz w:val="20"/>
        </w:rPr>
        <w:t>Sr.</w:t>
      </w:r>
      <w:r>
        <w:rPr>
          <w:sz w:val="20"/>
        </w:rPr>
        <w:tab/>
      </w:r>
      <w:r>
        <w:rPr>
          <w:spacing w:val="-4"/>
          <w:sz w:val="20"/>
        </w:rPr>
        <w:t>Des.</w:t>
      </w:r>
      <w:r>
        <w:rPr>
          <w:sz w:val="20"/>
        </w:rPr>
        <w:tab/>
        <w:tab/>
      </w:r>
      <w:r>
        <w:rPr>
          <w:spacing w:val="-2"/>
          <w:sz w:val="20"/>
        </w:rPr>
        <w:t>Relator.</w:t>
      </w:r>
      <w:r>
        <w:rPr>
          <w:sz w:val="20"/>
        </w:rPr>
        <w:tab/>
      </w:r>
      <w:r>
        <w:rPr>
          <w:b/>
          <w:spacing w:val="-2"/>
          <w:sz w:val="20"/>
        </w:rPr>
        <w:t>Processo</w:t>
      </w:r>
      <w:r>
        <w:rPr>
          <w:b/>
          <w:sz w:val="20"/>
        </w:rPr>
        <w:tab/>
      </w:r>
      <w:r>
        <w:rPr>
          <w:b/>
          <w:spacing w:val="-6"/>
          <w:sz w:val="20"/>
        </w:rPr>
        <w:t>nº</w:t>
      </w:r>
      <w:r>
        <w:rPr>
          <w:b/>
          <w:sz w:val="20"/>
        </w:rPr>
        <w:tab/>
      </w:r>
      <w:r>
        <w:rPr>
          <w:b/>
          <w:spacing w:val="-2"/>
          <w:sz w:val="20"/>
        </w:rPr>
        <w:t>0693357-62.2021.8.04.0001</w:t>
      </w:r>
      <w:r>
        <w:rPr>
          <w:b/>
          <w:sz w:val="20"/>
        </w:rPr>
        <w:tab/>
      </w:r>
      <w:r>
        <w:rPr>
          <w:b/>
          <w:spacing w:val="-10"/>
          <w:sz w:val="20"/>
        </w:rPr>
        <w:t>-</w:t>
      </w:r>
      <w:r>
        <w:rPr>
          <w:b/>
          <w:sz w:val="20"/>
        </w:rPr>
        <w:tab/>
        <w:tab/>
      </w:r>
      <w:r>
        <w:rPr>
          <w:b/>
          <w:spacing w:val="-2"/>
          <w:sz w:val="20"/>
        </w:rPr>
        <w:t>Conflito</w:t>
      </w:r>
      <w:r>
        <w:rPr>
          <w:b/>
          <w:sz w:val="20"/>
        </w:rPr>
        <w:tab/>
      </w:r>
      <w:r>
        <w:rPr>
          <w:b/>
          <w:spacing w:val="-6"/>
          <w:sz w:val="20"/>
        </w:rPr>
        <w:t>de </w:t>
      </w:r>
      <w:r>
        <w:rPr>
          <w:b/>
          <w:sz w:val="20"/>
        </w:rPr>
        <w:t>Competência Cível. </w:t>
      </w:r>
      <w:r>
        <w:rPr>
          <w:sz w:val="20"/>
        </w:rPr>
        <w:t>Origem: Juizado da Infância e Juventude – Cível Juiz Prolator: Dra. Rebeca de Mendonça Lima. </w:t>
      </w:r>
      <w:r>
        <w:rPr>
          <w:b/>
          <w:sz w:val="20"/>
        </w:rPr>
        <w:t>Suscitante:bJuízo de Direito do Juizado da Infância e</w:t>
      </w:r>
      <w:r>
        <w:rPr>
          <w:b/>
          <w:spacing w:val="80"/>
          <w:sz w:val="20"/>
        </w:rPr>
        <w:t> </w:t>
      </w:r>
      <w:r>
        <w:rPr>
          <w:b/>
          <w:sz w:val="20"/>
        </w:rPr>
        <w:t>Juventude Cível da Comarca de Manaus/AM.Suscitado:</w:t>
        <w:tab/>
        <w:tab/>
        <w:t>Juízo de Direito da 5ª Vara</w:t>
      </w:r>
      <w:r>
        <w:rPr>
          <w:b/>
          <w:spacing w:val="-8"/>
          <w:sz w:val="20"/>
        </w:rPr>
        <w:t> </w:t>
      </w:r>
      <w:r>
        <w:rPr>
          <w:b/>
          <w:sz w:val="20"/>
        </w:rPr>
        <w:t>Cível</w:t>
      </w:r>
      <w:r>
        <w:rPr>
          <w:b/>
          <w:spacing w:val="-9"/>
          <w:sz w:val="20"/>
        </w:rPr>
        <w:t> </w:t>
      </w:r>
      <w:r>
        <w:rPr>
          <w:b/>
          <w:sz w:val="20"/>
        </w:rPr>
        <w:t>e</w:t>
      </w:r>
      <w:r>
        <w:rPr>
          <w:b/>
          <w:spacing w:val="-9"/>
          <w:sz w:val="20"/>
        </w:rPr>
        <w:t> </w:t>
      </w:r>
      <w:r>
        <w:rPr>
          <w:b/>
          <w:sz w:val="20"/>
        </w:rPr>
        <w:t>de</w:t>
      </w:r>
      <w:r>
        <w:rPr>
          <w:b/>
          <w:spacing w:val="-8"/>
          <w:sz w:val="20"/>
        </w:rPr>
        <w:t> </w:t>
      </w:r>
      <w:r>
        <w:rPr>
          <w:b/>
          <w:sz w:val="20"/>
        </w:rPr>
        <w:t>Acidentes</w:t>
      </w:r>
      <w:r>
        <w:rPr>
          <w:b/>
          <w:spacing w:val="-9"/>
          <w:sz w:val="20"/>
        </w:rPr>
        <w:t> </w:t>
      </w:r>
      <w:r>
        <w:rPr>
          <w:b/>
          <w:sz w:val="20"/>
        </w:rPr>
        <w:t>de</w:t>
      </w:r>
      <w:r>
        <w:rPr>
          <w:b/>
          <w:spacing w:val="-8"/>
          <w:sz w:val="20"/>
        </w:rPr>
        <w:t> </w:t>
      </w:r>
      <w:r>
        <w:rPr>
          <w:b/>
          <w:sz w:val="20"/>
        </w:rPr>
        <w:t>Trabalho</w:t>
      </w:r>
      <w:r>
        <w:rPr>
          <w:b/>
          <w:spacing w:val="-8"/>
          <w:sz w:val="20"/>
        </w:rPr>
        <w:t> </w:t>
      </w:r>
      <w:r>
        <w:rPr>
          <w:b/>
          <w:sz w:val="20"/>
        </w:rPr>
        <w:t>da</w:t>
      </w:r>
      <w:r>
        <w:rPr>
          <w:b/>
          <w:spacing w:val="-8"/>
          <w:sz w:val="20"/>
        </w:rPr>
        <w:t> </w:t>
      </w:r>
      <w:r>
        <w:rPr>
          <w:b/>
          <w:sz w:val="20"/>
        </w:rPr>
        <w:t>Capital/AM</w:t>
      </w:r>
      <w:r>
        <w:rPr>
          <w:sz w:val="20"/>
        </w:rPr>
        <w:t>.</w:t>
      </w:r>
      <w:r>
        <w:rPr>
          <w:spacing w:val="-7"/>
          <w:sz w:val="20"/>
        </w:rPr>
        <w:t> </w:t>
      </w:r>
      <w:r>
        <w:rPr>
          <w:sz w:val="20"/>
        </w:rPr>
        <w:t>Presidente:</w:t>
      </w:r>
      <w:r>
        <w:rPr>
          <w:spacing w:val="40"/>
          <w:sz w:val="20"/>
        </w:rPr>
        <w:t> </w:t>
      </w:r>
      <w:r>
        <w:rPr>
          <w:sz w:val="20"/>
        </w:rPr>
        <w:t>Exma. Sra. Desa. Carla</w:t>
      </w:r>
      <w:r>
        <w:rPr>
          <w:spacing w:val="40"/>
          <w:sz w:val="20"/>
        </w:rPr>
        <w:t> </w:t>
      </w:r>
      <w:r>
        <w:rPr>
          <w:sz w:val="20"/>
        </w:rPr>
        <w:t>Maria</w:t>
      </w:r>
      <w:r>
        <w:rPr>
          <w:spacing w:val="40"/>
          <w:sz w:val="20"/>
        </w:rPr>
        <w:t> </w:t>
      </w:r>
      <w:r>
        <w:rPr>
          <w:sz w:val="20"/>
        </w:rPr>
        <w:t>Santos</w:t>
      </w:r>
      <w:r>
        <w:rPr>
          <w:spacing w:val="40"/>
          <w:sz w:val="20"/>
        </w:rPr>
        <w:t> </w:t>
      </w:r>
      <w:r>
        <w:rPr>
          <w:sz w:val="20"/>
        </w:rPr>
        <w:t>dos</w:t>
      </w:r>
      <w:r>
        <w:rPr>
          <w:spacing w:val="40"/>
          <w:sz w:val="20"/>
        </w:rPr>
        <w:t> </w:t>
      </w:r>
      <w:r>
        <w:rPr>
          <w:sz w:val="20"/>
        </w:rPr>
        <w:t>Reis.</w:t>
      </w:r>
      <w:r>
        <w:rPr>
          <w:spacing w:val="40"/>
          <w:sz w:val="20"/>
        </w:rPr>
        <w:t> </w:t>
      </w:r>
      <w:r>
        <w:rPr>
          <w:b/>
          <w:sz w:val="20"/>
        </w:rPr>
        <w:t>Relator:</w:t>
      </w:r>
      <w:r>
        <w:rPr>
          <w:b/>
          <w:spacing w:val="40"/>
          <w:sz w:val="20"/>
        </w:rPr>
        <w:t> </w:t>
      </w:r>
      <w:r>
        <w:rPr>
          <w:b/>
          <w:sz w:val="20"/>
        </w:rPr>
        <w:t>Exmo.</w:t>
      </w:r>
      <w:r>
        <w:rPr>
          <w:b/>
          <w:spacing w:val="40"/>
          <w:sz w:val="20"/>
        </w:rPr>
        <w:t> </w:t>
      </w:r>
      <w:r>
        <w:rPr>
          <w:b/>
          <w:sz w:val="20"/>
        </w:rPr>
        <w:t>Sr.</w:t>
      </w:r>
      <w:r>
        <w:rPr>
          <w:b/>
          <w:spacing w:val="40"/>
          <w:sz w:val="20"/>
        </w:rPr>
        <w:t> </w:t>
      </w:r>
      <w:r>
        <w:rPr>
          <w:b/>
          <w:sz w:val="20"/>
        </w:rPr>
        <w:t>Des.</w:t>
      </w:r>
      <w:r>
        <w:rPr>
          <w:b/>
          <w:spacing w:val="40"/>
          <w:sz w:val="20"/>
        </w:rPr>
        <w:t> </w:t>
      </w:r>
      <w:r>
        <w:rPr>
          <w:b/>
          <w:sz w:val="20"/>
        </w:rPr>
        <w:t>Airton</w:t>
      </w:r>
      <w:r>
        <w:rPr>
          <w:b/>
          <w:spacing w:val="40"/>
          <w:sz w:val="20"/>
        </w:rPr>
        <w:t> </w:t>
      </w:r>
      <w:r>
        <w:rPr>
          <w:b/>
          <w:sz w:val="20"/>
        </w:rPr>
        <w:t>Luís</w:t>
      </w:r>
      <w:r>
        <w:rPr>
          <w:b/>
          <w:spacing w:val="40"/>
          <w:sz w:val="20"/>
        </w:rPr>
        <w:t> </w:t>
      </w:r>
      <w:r>
        <w:rPr>
          <w:b/>
          <w:sz w:val="20"/>
        </w:rPr>
        <w:t>Corrêa</w:t>
      </w:r>
      <w:r>
        <w:rPr>
          <w:b/>
          <w:spacing w:val="40"/>
          <w:sz w:val="20"/>
        </w:rPr>
        <w:t> </w:t>
      </w:r>
      <w:r>
        <w:rPr>
          <w:b/>
          <w:sz w:val="20"/>
        </w:rPr>
        <w:t>Gentil. </w:t>
      </w:r>
      <w:r>
        <w:rPr>
          <w:sz w:val="20"/>
        </w:rPr>
        <w:t>Procuradora</w:t>
      </w:r>
      <w:r>
        <w:rPr>
          <w:spacing w:val="80"/>
          <w:sz w:val="20"/>
        </w:rPr>
        <w:t> </w:t>
      </w:r>
      <w:r>
        <w:rPr>
          <w:sz w:val="20"/>
        </w:rPr>
        <w:t>de</w:t>
      </w:r>
      <w:r>
        <w:rPr>
          <w:spacing w:val="80"/>
          <w:sz w:val="20"/>
        </w:rPr>
        <w:t> </w:t>
      </w:r>
      <w:r>
        <w:rPr>
          <w:sz w:val="20"/>
        </w:rPr>
        <w:t>Justiça:</w:t>
      </w:r>
      <w:r>
        <w:rPr>
          <w:spacing w:val="80"/>
          <w:sz w:val="20"/>
        </w:rPr>
        <w:t> </w:t>
      </w:r>
      <w:r>
        <w:rPr>
          <w:sz w:val="20"/>
        </w:rPr>
        <w:t>Exma.</w:t>
      </w:r>
      <w:r>
        <w:rPr>
          <w:spacing w:val="80"/>
          <w:sz w:val="20"/>
        </w:rPr>
        <w:t> </w:t>
      </w:r>
      <w:r>
        <w:rPr>
          <w:sz w:val="20"/>
        </w:rPr>
        <w:t>Sra.</w:t>
      </w:r>
      <w:r>
        <w:rPr>
          <w:spacing w:val="80"/>
          <w:sz w:val="20"/>
        </w:rPr>
        <w:t> </w:t>
      </w:r>
      <w:r>
        <w:rPr>
          <w:sz w:val="20"/>
        </w:rPr>
        <w:t>Dra.</w:t>
      </w:r>
      <w:r>
        <w:rPr>
          <w:spacing w:val="80"/>
          <w:sz w:val="20"/>
        </w:rPr>
        <w:t> </w:t>
      </w:r>
      <w:r>
        <w:rPr>
          <w:sz w:val="20"/>
        </w:rPr>
        <w:t>Maria</w:t>
      </w:r>
      <w:r>
        <w:rPr>
          <w:spacing w:val="80"/>
          <w:sz w:val="20"/>
        </w:rPr>
        <w:t> </w:t>
      </w:r>
      <w:r>
        <w:rPr>
          <w:sz w:val="20"/>
        </w:rPr>
        <w:t>José</w:t>
      </w:r>
      <w:r>
        <w:rPr>
          <w:spacing w:val="80"/>
          <w:sz w:val="20"/>
        </w:rPr>
        <w:t> </w:t>
      </w:r>
      <w:r>
        <w:rPr>
          <w:sz w:val="20"/>
        </w:rPr>
        <w:t>da</w:t>
      </w:r>
      <w:r>
        <w:rPr>
          <w:spacing w:val="80"/>
          <w:sz w:val="20"/>
        </w:rPr>
        <w:t> </w:t>
      </w:r>
      <w:r>
        <w:rPr>
          <w:sz w:val="20"/>
        </w:rPr>
        <w:t>Silva</w:t>
      </w:r>
      <w:r>
        <w:rPr>
          <w:spacing w:val="80"/>
          <w:sz w:val="20"/>
        </w:rPr>
        <w:t> </w:t>
      </w:r>
      <w:r>
        <w:rPr>
          <w:sz w:val="20"/>
        </w:rPr>
        <w:t>Nazaré.</w:t>
      </w:r>
      <w:r>
        <w:rPr>
          <w:spacing w:val="80"/>
          <w:sz w:val="20"/>
        </w:rPr>
        <w:t> </w:t>
      </w:r>
      <w:r>
        <w:rPr>
          <w:b/>
          <w:sz w:val="20"/>
          <w:u w:val="single"/>
        </w:rPr>
        <w:t>Decisão:</w:t>
      </w:r>
      <w:r>
        <w:rPr>
          <w:b/>
          <w:spacing w:val="40"/>
          <w:sz w:val="20"/>
        </w:rPr>
        <w:t> </w:t>
      </w:r>
      <w:r>
        <w:rPr>
          <w:sz w:val="20"/>
        </w:rPr>
        <w:t>Julgamento adiado ante a ausência justificada pelo Exmo. Sr. Des. Relator. </w:t>
      </w:r>
      <w:r>
        <w:rPr>
          <w:b/>
          <w:sz w:val="20"/>
        </w:rPr>
        <w:t>Processo nº 4003543-23.2021.8.04.0000</w:t>
      </w:r>
      <w:r>
        <w:rPr>
          <w:b/>
          <w:spacing w:val="-9"/>
          <w:sz w:val="20"/>
        </w:rPr>
        <w:t> </w:t>
      </w:r>
      <w:r>
        <w:rPr>
          <w:b/>
          <w:sz w:val="20"/>
        </w:rPr>
        <w:t>-</w:t>
      </w:r>
      <w:r>
        <w:rPr>
          <w:b/>
          <w:spacing w:val="-9"/>
          <w:sz w:val="20"/>
        </w:rPr>
        <w:t> </w:t>
      </w:r>
      <w:r>
        <w:rPr>
          <w:b/>
          <w:sz w:val="20"/>
        </w:rPr>
        <w:t>Reclamação</w:t>
      </w:r>
      <w:r>
        <w:rPr>
          <w:b/>
          <w:spacing w:val="-7"/>
          <w:sz w:val="20"/>
        </w:rPr>
        <w:t> </w:t>
      </w:r>
      <w:r>
        <w:rPr>
          <w:b/>
          <w:sz w:val="20"/>
        </w:rPr>
        <w:t>Cível.</w:t>
      </w:r>
      <w:r>
        <w:rPr>
          <w:b/>
          <w:spacing w:val="-9"/>
          <w:sz w:val="20"/>
        </w:rPr>
        <w:t> </w:t>
      </w:r>
      <w:r>
        <w:rPr>
          <w:b/>
          <w:sz w:val="20"/>
        </w:rPr>
        <w:t>Reclamante:</w:t>
      </w:r>
      <w:r>
        <w:rPr>
          <w:b/>
          <w:spacing w:val="-10"/>
          <w:sz w:val="20"/>
        </w:rPr>
        <w:t> </w:t>
      </w:r>
      <w:r>
        <w:rPr>
          <w:b/>
          <w:sz w:val="20"/>
        </w:rPr>
        <w:t>Francisca</w:t>
      </w:r>
      <w:r>
        <w:rPr>
          <w:b/>
          <w:spacing w:val="-11"/>
          <w:sz w:val="20"/>
        </w:rPr>
        <w:t> </w:t>
      </w:r>
      <w:r>
        <w:rPr>
          <w:b/>
          <w:sz w:val="20"/>
        </w:rPr>
        <w:t>Alves</w:t>
      </w:r>
      <w:r>
        <w:rPr>
          <w:b/>
          <w:spacing w:val="-10"/>
          <w:sz w:val="20"/>
        </w:rPr>
        <w:t> </w:t>
      </w:r>
      <w:r>
        <w:rPr>
          <w:b/>
          <w:sz w:val="20"/>
        </w:rPr>
        <w:t>de Castro. </w:t>
      </w:r>
      <w:r>
        <w:rPr>
          <w:sz w:val="20"/>
        </w:rPr>
        <w:t>Advogado: Dr. Diego da Silva Soares Cruz (1275A/AM). </w:t>
      </w:r>
      <w:r>
        <w:rPr>
          <w:b/>
          <w:sz w:val="20"/>
        </w:rPr>
        <w:t>Reclamado:</w:t>
      </w:r>
      <w:r>
        <w:rPr>
          <w:b/>
          <w:spacing w:val="80"/>
          <w:sz w:val="20"/>
        </w:rPr>
        <w:t> </w:t>
      </w:r>
      <w:r>
        <w:rPr>
          <w:b/>
          <w:sz w:val="20"/>
        </w:rPr>
        <w:t>Juízo de Direito da 3.ª Turma Recursal do Juizado Especial Cível do Estado do Amazonas. Beneficiário: </w:t>
      </w:r>
      <w:r>
        <w:rPr>
          <w:sz w:val="20"/>
        </w:rPr>
        <w:t>VIVO S.A. Advogado: Dr. Alessandro Puget Oliva (1411A/AM). Presidente: Exma.</w:t>
      </w:r>
      <w:r>
        <w:rPr>
          <w:spacing w:val="27"/>
          <w:sz w:val="20"/>
        </w:rPr>
        <w:t> </w:t>
      </w:r>
      <w:r>
        <w:rPr>
          <w:sz w:val="20"/>
        </w:rPr>
        <w:t>Sra.</w:t>
      </w:r>
      <w:r>
        <w:rPr>
          <w:spacing w:val="27"/>
          <w:sz w:val="20"/>
        </w:rPr>
        <w:t> </w:t>
      </w:r>
      <w:r>
        <w:rPr>
          <w:sz w:val="20"/>
        </w:rPr>
        <w:t>Desa.</w:t>
      </w:r>
      <w:r>
        <w:rPr>
          <w:spacing w:val="27"/>
          <w:sz w:val="20"/>
        </w:rPr>
        <w:t> </w:t>
      </w:r>
      <w:r>
        <w:rPr>
          <w:sz w:val="20"/>
        </w:rPr>
        <w:t>Carla</w:t>
      </w:r>
      <w:r>
        <w:rPr>
          <w:spacing w:val="30"/>
          <w:sz w:val="20"/>
        </w:rPr>
        <w:t> </w:t>
      </w:r>
      <w:r>
        <w:rPr>
          <w:sz w:val="20"/>
        </w:rPr>
        <w:t>Maria</w:t>
      </w:r>
      <w:r>
        <w:rPr>
          <w:spacing w:val="28"/>
          <w:sz w:val="20"/>
        </w:rPr>
        <w:t> </w:t>
      </w:r>
      <w:r>
        <w:rPr>
          <w:sz w:val="20"/>
        </w:rPr>
        <w:t>Santos</w:t>
      </w:r>
      <w:r>
        <w:rPr>
          <w:spacing w:val="28"/>
          <w:sz w:val="20"/>
        </w:rPr>
        <w:t> </w:t>
      </w:r>
      <w:r>
        <w:rPr>
          <w:sz w:val="20"/>
        </w:rPr>
        <w:t>dos</w:t>
      </w:r>
      <w:r>
        <w:rPr>
          <w:spacing w:val="28"/>
          <w:sz w:val="20"/>
        </w:rPr>
        <w:t> </w:t>
      </w:r>
      <w:r>
        <w:rPr>
          <w:sz w:val="20"/>
        </w:rPr>
        <w:t>Reis.</w:t>
      </w:r>
      <w:r>
        <w:rPr>
          <w:spacing w:val="26"/>
          <w:sz w:val="20"/>
        </w:rPr>
        <w:t> </w:t>
      </w:r>
      <w:r>
        <w:rPr>
          <w:b/>
          <w:sz w:val="20"/>
        </w:rPr>
        <w:t>Relator</w:t>
      </w:r>
      <w:r>
        <w:rPr>
          <w:sz w:val="20"/>
        </w:rPr>
        <w:t>:</w:t>
      </w:r>
      <w:r>
        <w:rPr>
          <w:spacing w:val="30"/>
          <w:sz w:val="20"/>
        </w:rPr>
        <w:t> </w:t>
      </w:r>
      <w:r>
        <w:rPr>
          <w:b/>
          <w:sz w:val="20"/>
        </w:rPr>
        <w:t>Exmo.</w:t>
      </w:r>
      <w:r>
        <w:rPr>
          <w:b/>
          <w:spacing w:val="27"/>
          <w:sz w:val="20"/>
        </w:rPr>
        <w:t> </w:t>
      </w:r>
      <w:r>
        <w:rPr>
          <w:b/>
          <w:sz w:val="20"/>
        </w:rPr>
        <w:t>Sr.</w:t>
      </w:r>
      <w:r>
        <w:rPr>
          <w:b/>
          <w:spacing w:val="27"/>
          <w:sz w:val="20"/>
        </w:rPr>
        <w:t> </w:t>
      </w:r>
      <w:r>
        <w:rPr>
          <w:b/>
          <w:sz w:val="20"/>
        </w:rPr>
        <w:t>Des.</w:t>
      </w:r>
      <w:r>
        <w:rPr>
          <w:b/>
          <w:spacing w:val="25"/>
          <w:sz w:val="20"/>
        </w:rPr>
        <w:t> </w:t>
      </w:r>
      <w:r>
        <w:rPr>
          <w:b/>
          <w:sz w:val="20"/>
        </w:rPr>
        <w:t>Airton</w:t>
      </w:r>
      <w:r>
        <w:rPr>
          <w:b/>
          <w:spacing w:val="27"/>
          <w:sz w:val="20"/>
        </w:rPr>
        <w:t> </w:t>
      </w:r>
      <w:r>
        <w:rPr>
          <w:b/>
          <w:sz w:val="20"/>
        </w:rPr>
        <w:t>Luís Corrêa Gentil. </w:t>
      </w:r>
      <w:r>
        <w:rPr>
          <w:sz w:val="20"/>
        </w:rPr>
        <w:t>Procuradora de Justiça: Exma. Sra. Dra. Silvana Nobre de Lima Cabral.</w:t>
      </w:r>
      <w:r>
        <w:rPr>
          <w:spacing w:val="40"/>
          <w:sz w:val="20"/>
        </w:rPr>
        <w:t> </w:t>
      </w:r>
      <w:r>
        <w:rPr>
          <w:b/>
          <w:sz w:val="20"/>
          <w:u w:val="single"/>
        </w:rPr>
        <w:t>Decisão:</w:t>
      </w:r>
      <w:r>
        <w:rPr>
          <w:b/>
          <w:spacing w:val="39"/>
          <w:sz w:val="20"/>
          <w:u w:val="single"/>
        </w:rPr>
        <w:t> </w:t>
      </w:r>
      <w:r>
        <w:rPr>
          <w:sz w:val="20"/>
        </w:rPr>
        <w:t>Julgamento</w:t>
      </w:r>
      <w:r>
        <w:rPr>
          <w:spacing w:val="37"/>
          <w:sz w:val="20"/>
        </w:rPr>
        <w:t> </w:t>
      </w:r>
      <w:r>
        <w:rPr>
          <w:sz w:val="20"/>
        </w:rPr>
        <w:t>adiado</w:t>
      </w:r>
      <w:r>
        <w:rPr>
          <w:spacing w:val="39"/>
          <w:sz w:val="20"/>
        </w:rPr>
        <w:t> </w:t>
      </w:r>
      <w:r>
        <w:rPr>
          <w:sz w:val="20"/>
        </w:rPr>
        <w:t>ante</w:t>
      </w:r>
      <w:r>
        <w:rPr>
          <w:spacing w:val="39"/>
          <w:sz w:val="20"/>
        </w:rPr>
        <w:t> </w:t>
      </w:r>
      <w:r>
        <w:rPr>
          <w:sz w:val="20"/>
        </w:rPr>
        <w:t>a</w:t>
      </w:r>
      <w:r>
        <w:rPr>
          <w:spacing w:val="40"/>
          <w:sz w:val="20"/>
        </w:rPr>
        <w:t> </w:t>
      </w:r>
      <w:r>
        <w:rPr>
          <w:sz w:val="20"/>
        </w:rPr>
        <w:t>ausência</w:t>
      </w:r>
      <w:r>
        <w:rPr>
          <w:spacing w:val="38"/>
          <w:sz w:val="20"/>
        </w:rPr>
        <w:t> </w:t>
      </w:r>
      <w:r>
        <w:rPr>
          <w:sz w:val="20"/>
        </w:rPr>
        <w:t>justificada</w:t>
      </w:r>
      <w:r>
        <w:rPr>
          <w:spacing w:val="40"/>
          <w:sz w:val="20"/>
        </w:rPr>
        <w:t> </w:t>
      </w:r>
      <w:r>
        <w:rPr>
          <w:sz w:val="20"/>
        </w:rPr>
        <w:t>pelo</w:t>
      </w:r>
      <w:r>
        <w:rPr>
          <w:spacing w:val="39"/>
          <w:sz w:val="20"/>
        </w:rPr>
        <w:t> </w:t>
      </w:r>
      <w:r>
        <w:rPr>
          <w:sz w:val="20"/>
        </w:rPr>
        <w:t>Exmo.</w:t>
      </w:r>
      <w:r>
        <w:rPr>
          <w:spacing w:val="40"/>
          <w:sz w:val="20"/>
        </w:rPr>
        <w:t> </w:t>
      </w:r>
      <w:r>
        <w:rPr>
          <w:sz w:val="20"/>
        </w:rPr>
        <w:t>Sr.</w:t>
      </w:r>
      <w:r>
        <w:rPr>
          <w:spacing w:val="38"/>
          <w:sz w:val="20"/>
        </w:rPr>
        <w:t> </w:t>
      </w:r>
      <w:r>
        <w:rPr>
          <w:sz w:val="20"/>
        </w:rPr>
        <w:t>Des.</w:t>
      </w:r>
      <w:r>
        <w:rPr>
          <w:spacing w:val="40"/>
          <w:sz w:val="20"/>
        </w:rPr>
        <w:t> </w:t>
      </w:r>
      <w:r>
        <w:rPr>
          <w:sz w:val="20"/>
        </w:rPr>
        <w:t>Relator. </w:t>
      </w:r>
      <w:r>
        <w:rPr>
          <w:b/>
          <w:sz w:val="20"/>
        </w:rPr>
        <w:t>Processo nº 4005348-11.2021.8.04.0000 - Reclamação Cível. Reclamante:</w:t>
      </w:r>
      <w:r>
        <w:rPr>
          <w:b/>
          <w:spacing w:val="-2"/>
          <w:sz w:val="20"/>
        </w:rPr>
        <w:t> </w:t>
      </w:r>
      <w:r>
        <w:rPr>
          <w:b/>
          <w:sz w:val="20"/>
        </w:rPr>
        <w:t>Maila de</w:t>
      </w:r>
      <w:r>
        <w:rPr>
          <w:b/>
          <w:spacing w:val="80"/>
          <w:sz w:val="20"/>
        </w:rPr>
        <w:t> </w:t>
      </w:r>
      <w:r>
        <w:rPr>
          <w:b/>
          <w:sz w:val="20"/>
        </w:rPr>
        <w:t>Nazare</w:t>
      </w:r>
      <w:r>
        <w:rPr>
          <w:b/>
          <w:spacing w:val="80"/>
          <w:sz w:val="20"/>
        </w:rPr>
        <w:t> </w:t>
      </w:r>
      <w:r>
        <w:rPr>
          <w:b/>
          <w:sz w:val="20"/>
        </w:rPr>
        <w:t>Barroso.</w:t>
      </w:r>
      <w:r>
        <w:rPr>
          <w:b/>
          <w:spacing w:val="80"/>
          <w:sz w:val="20"/>
        </w:rPr>
        <w:t> </w:t>
      </w:r>
      <w:r>
        <w:rPr>
          <w:sz w:val="20"/>
        </w:rPr>
        <w:t>Advogado:</w:t>
      </w:r>
      <w:r>
        <w:rPr>
          <w:spacing w:val="80"/>
          <w:sz w:val="20"/>
        </w:rPr>
        <w:t> </w:t>
      </w:r>
      <w:r>
        <w:rPr>
          <w:sz w:val="20"/>
        </w:rPr>
        <w:t>Dr.</w:t>
      </w:r>
      <w:r>
        <w:rPr>
          <w:spacing w:val="80"/>
          <w:sz w:val="20"/>
        </w:rPr>
        <w:t> </w:t>
      </w:r>
      <w:r>
        <w:rPr>
          <w:sz w:val="20"/>
        </w:rPr>
        <w:t>Diego</w:t>
      </w:r>
      <w:r>
        <w:rPr>
          <w:spacing w:val="80"/>
          <w:sz w:val="20"/>
        </w:rPr>
        <w:t> </w:t>
      </w:r>
      <w:r>
        <w:rPr>
          <w:sz w:val="20"/>
        </w:rPr>
        <w:t>da</w:t>
      </w:r>
      <w:r>
        <w:rPr>
          <w:spacing w:val="80"/>
          <w:sz w:val="20"/>
        </w:rPr>
        <w:t> </w:t>
      </w:r>
      <w:r>
        <w:rPr>
          <w:sz w:val="20"/>
        </w:rPr>
        <w:t>Silva</w:t>
      </w:r>
      <w:r>
        <w:rPr>
          <w:spacing w:val="80"/>
          <w:sz w:val="20"/>
        </w:rPr>
        <w:t> </w:t>
      </w:r>
      <w:r>
        <w:rPr>
          <w:sz w:val="20"/>
        </w:rPr>
        <w:t>Soares</w:t>
      </w:r>
      <w:r>
        <w:rPr>
          <w:spacing w:val="80"/>
          <w:sz w:val="20"/>
        </w:rPr>
        <w:t> </w:t>
      </w:r>
      <w:r>
        <w:rPr>
          <w:sz w:val="20"/>
        </w:rPr>
        <w:t>Cruz</w:t>
      </w:r>
      <w:r>
        <w:rPr>
          <w:spacing w:val="80"/>
          <w:sz w:val="20"/>
        </w:rPr>
        <w:t> </w:t>
      </w:r>
      <w:r>
        <w:rPr>
          <w:sz w:val="20"/>
        </w:rPr>
        <w:t>(21519/MT).</w:t>
      </w:r>
      <w:r>
        <w:rPr>
          <w:spacing w:val="40"/>
          <w:sz w:val="20"/>
        </w:rPr>
        <w:t> </w:t>
      </w:r>
      <w:r>
        <w:rPr>
          <w:b/>
          <w:sz w:val="20"/>
        </w:rPr>
        <w:t>Reclamado:</w:t>
      </w:r>
      <w:r>
        <w:rPr>
          <w:b/>
          <w:spacing w:val="80"/>
          <w:sz w:val="20"/>
        </w:rPr>
        <w:t> </w:t>
      </w:r>
      <w:r>
        <w:rPr>
          <w:b/>
          <w:sz w:val="20"/>
        </w:rPr>
        <w:t>Juízo</w:t>
      </w:r>
      <w:r>
        <w:rPr>
          <w:b/>
          <w:spacing w:val="80"/>
          <w:sz w:val="20"/>
        </w:rPr>
        <w:t> </w:t>
      </w:r>
      <w:r>
        <w:rPr>
          <w:b/>
          <w:sz w:val="20"/>
        </w:rPr>
        <w:t>de</w:t>
      </w:r>
      <w:r>
        <w:rPr>
          <w:b/>
          <w:spacing w:val="80"/>
          <w:sz w:val="20"/>
        </w:rPr>
        <w:t> </w:t>
      </w:r>
      <w:r>
        <w:rPr>
          <w:b/>
          <w:sz w:val="20"/>
        </w:rPr>
        <w:t>Direito</w:t>
      </w:r>
      <w:r>
        <w:rPr>
          <w:b/>
          <w:spacing w:val="80"/>
          <w:sz w:val="20"/>
        </w:rPr>
        <w:t> </w:t>
      </w:r>
      <w:r>
        <w:rPr>
          <w:b/>
          <w:sz w:val="20"/>
        </w:rPr>
        <w:t>da</w:t>
      </w:r>
      <w:r>
        <w:rPr>
          <w:b/>
          <w:spacing w:val="80"/>
          <w:sz w:val="20"/>
        </w:rPr>
        <w:t> </w:t>
      </w:r>
      <w:r>
        <w:rPr>
          <w:b/>
          <w:sz w:val="20"/>
        </w:rPr>
        <w:t>2ª</w:t>
      </w:r>
      <w:r>
        <w:rPr>
          <w:b/>
          <w:spacing w:val="80"/>
          <w:sz w:val="20"/>
        </w:rPr>
        <w:t> </w:t>
      </w:r>
      <w:r>
        <w:rPr>
          <w:b/>
          <w:sz w:val="20"/>
        </w:rPr>
        <w:t>Turma</w:t>
      </w:r>
      <w:r>
        <w:rPr>
          <w:b/>
          <w:spacing w:val="80"/>
          <w:sz w:val="20"/>
        </w:rPr>
        <w:t> </w:t>
      </w:r>
      <w:r>
        <w:rPr>
          <w:b/>
          <w:sz w:val="20"/>
        </w:rPr>
        <w:t>Recursal</w:t>
      </w:r>
      <w:r>
        <w:rPr>
          <w:b/>
          <w:spacing w:val="80"/>
          <w:sz w:val="20"/>
        </w:rPr>
        <w:t> </w:t>
      </w:r>
      <w:r>
        <w:rPr>
          <w:b/>
          <w:sz w:val="20"/>
        </w:rPr>
        <w:t>dos</w:t>
      </w:r>
      <w:r>
        <w:rPr>
          <w:b/>
          <w:spacing w:val="80"/>
          <w:sz w:val="20"/>
        </w:rPr>
        <w:t> </w:t>
      </w:r>
      <w:r>
        <w:rPr>
          <w:b/>
          <w:sz w:val="20"/>
        </w:rPr>
        <w:t>Juizados</w:t>
      </w:r>
      <w:r>
        <w:rPr>
          <w:b/>
          <w:spacing w:val="80"/>
          <w:sz w:val="20"/>
        </w:rPr>
        <w:t> </w:t>
      </w:r>
      <w:r>
        <w:rPr>
          <w:b/>
          <w:sz w:val="20"/>
        </w:rPr>
        <w:t>Cíveis</w:t>
      </w:r>
      <w:r>
        <w:rPr>
          <w:b/>
          <w:spacing w:val="80"/>
          <w:sz w:val="20"/>
        </w:rPr>
        <w:t> </w:t>
      </w:r>
      <w:r>
        <w:rPr>
          <w:b/>
          <w:sz w:val="20"/>
        </w:rPr>
        <w:t>e Criminais do Amazonas. Beneficiário</w:t>
      </w:r>
      <w:r>
        <w:rPr>
          <w:sz w:val="20"/>
        </w:rPr>
        <w:t>: Vivo S/A (Telefônica do Brasil S/A). Advogado: Dr. Alessandro Puget Oliva (1411/AM). Presidente:Exma. Sra. Desa. Carla Maria Santos dos Reis. </w:t>
      </w:r>
      <w:r>
        <w:rPr>
          <w:b/>
          <w:sz w:val="20"/>
        </w:rPr>
        <w:t>Relator: Exmo. Sr. Des. Airton Luís Corrêa Gentil.</w:t>
      </w:r>
      <w:r>
        <w:rPr>
          <w:b/>
          <w:spacing w:val="40"/>
          <w:sz w:val="20"/>
        </w:rPr>
        <w:t> </w:t>
      </w:r>
      <w:r>
        <w:rPr>
          <w:sz w:val="20"/>
        </w:rPr>
        <w:t>Procuradora de Justiça: Exma.</w:t>
      </w:r>
      <w:r>
        <w:rPr>
          <w:spacing w:val="40"/>
          <w:sz w:val="20"/>
        </w:rPr>
        <w:t> </w:t>
      </w:r>
      <w:r>
        <w:rPr>
          <w:sz w:val="20"/>
        </w:rPr>
        <w:t>Sra.</w:t>
      </w:r>
      <w:r>
        <w:rPr>
          <w:spacing w:val="40"/>
          <w:sz w:val="20"/>
        </w:rPr>
        <w:t> </w:t>
      </w:r>
      <w:r>
        <w:rPr>
          <w:sz w:val="20"/>
        </w:rPr>
        <w:t>Dra.</w:t>
      </w:r>
      <w:r>
        <w:rPr>
          <w:spacing w:val="40"/>
          <w:sz w:val="20"/>
        </w:rPr>
        <w:t> </w:t>
      </w:r>
      <w:r>
        <w:rPr>
          <w:sz w:val="20"/>
        </w:rPr>
        <w:t>Jussara</w:t>
      </w:r>
      <w:r>
        <w:rPr>
          <w:spacing w:val="40"/>
          <w:sz w:val="20"/>
        </w:rPr>
        <w:t> </w:t>
      </w:r>
      <w:r>
        <w:rPr>
          <w:sz w:val="20"/>
        </w:rPr>
        <w:t>Maria</w:t>
      </w:r>
      <w:r>
        <w:rPr>
          <w:spacing w:val="40"/>
          <w:sz w:val="20"/>
        </w:rPr>
        <w:t> </w:t>
      </w:r>
      <w:r>
        <w:rPr>
          <w:sz w:val="20"/>
        </w:rPr>
        <w:t>Pordeus</w:t>
      </w:r>
      <w:r>
        <w:rPr>
          <w:spacing w:val="40"/>
          <w:sz w:val="20"/>
        </w:rPr>
        <w:t> </w:t>
      </w:r>
      <w:r>
        <w:rPr>
          <w:sz w:val="20"/>
        </w:rPr>
        <w:t>e</w:t>
      </w:r>
      <w:r>
        <w:rPr>
          <w:spacing w:val="40"/>
          <w:sz w:val="20"/>
        </w:rPr>
        <w:t> </w:t>
      </w:r>
      <w:r>
        <w:rPr>
          <w:sz w:val="20"/>
        </w:rPr>
        <w:t>Silva.</w:t>
      </w:r>
      <w:r>
        <w:rPr>
          <w:spacing w:val="40"/>
          <w:sz w:val="20"/>
        </w:rPr>
        <w:t> </w:t>
      </w:r>
      <w:r>
        <w:rPr>
          <w:b/>
          <w:sz w:val="20"/>
          <w:u w:val="single"/>
        </w:rPr>
        <w:t>Decisão:</w:t>
      </w:r>
      <w:r>
        <w:rPr>
          <w:b/>
          <w:spacing w:val="40"/>
          <w:sz w:val="20"/>
          <w:u w:val="single"/>
        </w:rPr>
        <w:t> </w:t>
      </w:r>
      <w:r>
        <w:rPr>
          <w:sz w:val="20"/>
        </w:rPr>
        <w:t>Julgamento</w:t>
      </w:r>
      <w:r>
        <w:rPr>
          <w:spacing w:val="40"/>
          <w:sz w:val="20"/>
        </w:rPr>
        <w:t> </w:t>
      </w:r>
      <w:r>
        <w:rPr>
          <w:sz w:val="20"/>
        </w:rPr>
        <w:t>adiado</w:t>
      </w:r>
      <w:r>
        <w:rPr>
          <w:spacing w:val="40"/>
          <w:sz w:val="20"/>
        </w:rPr>
        <w:t> </w:t>
      </w:r>
      <w:r>
        <w:rPr>
          <w:sz w:val="20"/>
        </w:rPr>
        <w:t>ante</w:t>
      </w:r>
      <w:r>
        <w:rPr>
          <w:spacing w:val="40"/>
          <w:sz w:val="20"/>
        </w:rPr>
        <w:t> </w:t>
      </w:r>
      <w:r>
        <w:rPr>
          <w:sz w:val="20"/>
        </w:rPr>
        <w:t>a </w:t>
      </w:r>
      <w:r>
        <w:rPr>
          <w:spacing w:val="-2"/>
          <w:sz w:val="20"/>
        </w:rPr>
        <w:t>ausência</w:t>
      </w:r>
      <w:r>
        <w:rPr>
          <w:sz w:val="20"/>
        </w:rPr>
        <w:tab/>
      </w:r>
      <w:r>
        <w:rPr>
          <w:spacing w:val="-2"/>
          <w:sz w:val="20"/>
        </w:rPr>
        <w:t>justificada</w:t>
      </w:r>
      <w:r>
        <w:rPr>
          <w:sz w:val="20"/>
        </w:rPr>
        <w:tab/>
        <w:tab/>
      </w:r>
      <w:r>
        <w:rPr>
          <w:spacing w:val="-4"/>
          <w:sz w:val="20"/>
        </w:rPr>
        <w:t>pelo</w:t>
      </w:r>
      <w:r>
        <w:rPr>
          <w:sz w:val="20"/>
        </w:rPr>
        <w:tab/>
      </w:r>
      <w:r>
        <w:rPr>
          <w:spacing w:val="-4"/>
          <w:sz w:val="20"/>
        </w:rPr>
        <w:t>Exmo.</w:t>
      </w:r>
      <w:r>
        <w:rPr>
          <w:sz w:val="20"/>
        </w:rPr>
        <w:tab/>
      </w:r>
      <w:r>
        <w:rPr>
          <w:spacing w:val="-60"/>
          <w:sz w:val="20"/>
        </w:rPr>
        <w:t> </w:t>
      </w:r>
      <w:r>
        <w:rPr>
          <w:sz w:val="20"/>
        </w:rPr>
        <w:t>Sr.</w:t>
        <w:tab/>
      </w:r>
      <w:r>
        <w:rPr>
          <w:spacing w:val="-4"/>
          <w:sz w:val="20"/>
        </w:rPr>
        <w:t>Des.</w:t>
      </w:r>
      <w:r>
        <w:rPr>
          <w:sz w:val="20"/>
        </w:rPr>
        <w:tab/>
      </w:r>
      <w:r>
        <w:rPr>
          <w:spacing w:val="-2"/>
          <w:sz w:val="20"/>
        </w:rPr>
        <w:t>Relator.</w:t>
      </w:r>
      <w:r>
        <w:rPr>
          <w:sz w:val="20"/>
        </w:rPr>
        <w:tab/>
        <w:tab/>
      </w:r>
      <w:r>
        <w:rPr>
          <w:b/>
          <w:spacing w:val="-2"/>
          <w:sz w:val="20"/>
        </w:rPr>
        <w:t>Processo</w:t>
      </w:r>
      <w:r>
        <w:rPr>
          <w:b/>
          <w:sz w:val="20"/>
        </w:rPr>
        <w:tab/>
        <w:tab/>
      </w:r>
      <w:r>
        <w:rPr>
          <w:b/>
          <w:spacing w:val="-6"/>
          <w:sz w:val="20"/>
        </w:rPr>
        <w:t>nº</w:t>
      </w:r>
      <w:r>
        <w:rPr>
          <w:b/>
          <w:sz w:val="20"/>
        </w:rPr>
        <w:tab/>
      </w:r>
      <w:r>
        <w:rPr>
          <w:b/>
          <w:spacing w:val="-2"/>
          <w:sz w:val="20"/>
        </w:rPr>
        <w:t>4006088- </w:t>
      </w:r>
      <w:r>
        <w:rPr>
          <w:b/>
          <w:sz w:val="20"/>
        </w:rPr>
        <w:t>66.2021.8.04.0000</w:t>
      </w:r>
      <w:r>
        <w:rPr>
          <w:b/>
          <w:spacing w:val="80"/>
          <w:sz w:val="20"/>
        </w:rPr>
        <w:t> </w:t>
      </w:r>
      <w:r>
        <w:rPr>
          <w:b/>
          <w:sz w:val="20"/>
        </w:rPr>
        <w:t>-</w:t>
      </w:r>
      <w:r>
        <w:rPr>
          <w:b/>
          <w:spacing w:val="40"/>
          <w:sz w:val="20"/>
        </w:rPr>
        <w:t> </w:t>
      </w:r>
      <w:r>
        <w:rPr>
          <w:b/>
          <w:sz w:val="20"/>
        </w:rPr>
        <w:t>Reclamação</w:t>
      </w:r>
      <w:r>
        <w:rPr>
          <w:b/>
          <w:spacing w:val="80"/>
          <w:sz w:val="20"/>
        </w:rPr>
        <w:t> </w:t>
      </w:r>
      <w:r>
        <w:rPr>
          <w:b/>
          <w:sz w:val="20"/>
        </w:rPr>
        <w:t>Cível.</w:t>
      </w:r>
      <w:r>
        <w:rPr>
          <w:b/>
          <w:spacing w:val="80"/>
          <w:sz w:val="20"/>
        </w:rPr>
        <w:t> </w:t>
      </w:r>
      <w:r>
        <w:rPr>
          <w:b/>
          <w:sz w:val="20"/>
        </w:rPr>
        <w:t>Reclamante:</w:t>
      </w:r>
      <w:r>
        <w:rPr>
          <w:b/>
          <w:spacing w:val="40"/>
          <w:sz w:val="20"/>
        </w:rPr>
        <w:t> </w:t>
      </w:r>
      <w:r>
        <w:rPr>
          <w:b/>
          <w:sz w:val="20"/>
        </w:rPr>
        <w:t>Raimundo</w:t>
      </w:r>
      <w:r>
        <w:rPr>
          <w:b/>
          <w:spacing w:val="80"/>
          <w:sz w:val="20"/>
        </w:rPr>
        <w:t> </w:t>
      </w:r>
      <w:r>
        <w:rPr>
          <w:b/>
          <w:sz w:val="20"/>
        </w:rPr>
        <w:t>Monteiro</w:t>
      </w:r>
      <w:r>
        <w:rPr>
          <w:b/>
          <w:spacing w:val="40"/>
          <w:sz w:val="20"/>
        </w:rPr>
        <w:t> </w:t>
      </w:r>
      <w:r>
        <w:rPr>
          <w:b/>
          <w:sz w:val="20"/>
        </w:rPr>
        <w:t>de Souza. </w:t>
      </w:r>
      <w:r>
        <w:rPr>
          <w:sz w:val="20"/>
        </w:rPr>
        <w:t>Advogado: Dr. Ronan Botelho (1327A/AM). </w:t>
      </w:r>
      <w:r>
        <w:rPr>
          <w:b/>
          <w:sz w:val="20"/>
        </w:rPr>
        <w:t>Reclamado:</w:t>
      </w:r>
      <w:r>
        <w:rPr>
          <w:b/>
          <w:spacing w:val="80"/>
          <w:sz w:val="20"/>
        </w:rPr>
        <w:t> </w:t>
      </w:r>
      <w:r>
        <w:rPr>
          <w:b/>
          <w:sz w:val="20"/>
        </w:rPr>
        <w:t>Juízo de Direito da</w:t>
      </w:r>
      <w:r>
        <w:rPr>
          <w:b/>
          <w:spacing w:val="40"/>
          <w:sz w:val="20"/>
        </w:rPr>
        <w:t> </w:t>
      </w:r>
      <w:r>
        <w:rPr>
          <w:b/>
          <w:sz w:val="20"/>
        </w:rPr>
        <w:t>2° Turma Recursal. Beneficiário: </w:t>
      </w:r>
      <w:r>
        <w:rPr>
          <w:sz w:val="20"/>
        </w:rPr>
        <w:t>Vivo S/A (Telefônica do Brasil S/A). Advogado: Dr. Alessandro Puget Oliva (1411/AM). Presidente: Exma. Sra. Des</w:t>
      </w:r>
      <w:r>
        <w:rPr>
          <w:sz w:val="20"/>
          <w:vertAlign w:val="superscript"/>
        </w:rPr>
        <w:t>a</w:t>
      </w:r>
      <w:r>
        <w:rPr>
          <w:sz w:val="20"/>
          <w:vertAlign w:val="baseline"/>
        </w:rPr>
        <w:t>. Carla Maria Santos dos Reis. </w:t>
      </w:r>
      <w:r>
        <w:rPr>
          <w:b/>
          <w:sz w:val="20"/>
          <w:vertAlign w:val="baseline"/>
        </w:rPr>
        <w:t>Relator</w:t>
      </w:r>
      <w:r>
        <w:rPr>
          <w:sz w:val="20"/>
          <w:vertAlign w:val="baseline"/>
        </w:rPr>
        <w:t>: </w:t>
      </w:r>
      <w:r>
        <w:rPr>
          <w:b/>
          <w:sz w:val="20"/>
          <w:vertAlign w:val="baseline"/>
        </w:rPr>
        <w:t>Exmo. Sr. Des. Airton Luís Corrêa Gentil. </w:t>
      </w:r>
      <w:r>
        <w:rPr>
          <w:b/>
          <w:sz w:val="20"/>
          <w:u w:val="single"/>
          <w:vertAlign w:val="baseline"/>
        </w:rPr>
        <w:t>Decisão:</w:t>
      </w:r>
      <w:r>
        <w:rPr>
          <w:sz w:val="20"/>
          <w:vertAlign w:val="baseline"/>
        </w:rPr>
        <w:t>Julgamento adiado ante</w:t>
      </w:r>
      <w:r>
        <w:rPr>
          <w:spacing w:val="78"/>
          <w:sz w:val="20"/>
          <w:vertAlign w:val="baseline"/>
        </w:rPr>
        <w:t> </w:t>
      </w:r>
      <w:r>
        <w:rPr>
          <w:sz w:val="20"/>
          <w:vertAlign w:val="baseline"/>
        </w:rPr>
        <w:t>a</w:t>
      </w:r>
      <w:r>
        <w:rPr>
          <w:spacing w:val="77"/>
          <w:sz w:val="20"/>
          <w:vertAlign w:val="baseline"/>
        </w:rPr>
        <w:t> </w:t>
      </w:r>
      <w:r>
        <w:rPr>
          <w:sz w:val="20"/>
          <w:vertAlign w:val="baseline"/>
        </w:rPr>
        <w:t>ausência</w:t>
      </w:r>
      <w:r>
        <w:rPr>
          <w:spacing w:val="79"/>
          <w:sz w:val="20"/>
          <w:vertAlign w:val="baseline"/>
        </w:rPr>
        <w:t> </w:t>
      </w:r>
      <w:r>
        <w:rPr>
          <w:sz w:val="20"/>
          <w:vertAlign w:val="baseline"/>
        </w:rPr>
        <w:t>justificada</w:t>
      </w:r>
      <w:r>
        <w:rPr>
          <w:spacing w:val="80"/>
          <w:sz w:val="20"/>
          <w:vertAlign w:val="baseline"/>
        </w:rPr>
        <w:t> </w:t>
      </w:r>
      <w:r>
        <w:rPr>
          <w:sz w:val="20"/>
          <w:vertAlign w:val="baseline"/>
        </w:rPr>
        <w:t>pelo</w:t>
      </w:r>
      <w:r>
        <w:rPr>
          <w:spacing w:val="78"/>
          <w:sz w:val="20"/>
          <w:vertAlign w:val="baseline"/>
        </w:rPr>
        <w:t> </w:t>
      </w:r>
      <w:r>
        <w:rPr>
          <w:sz w:val="20"/>
          <w:vertAlign w:val="baseline"/>
        </w:rPr>
        <w:t>Exmo.</w:t>
      </w:r>
      <w:r>
        <w:rPr>
          <w:spacing w:val="80"/>
          <w:sz w:val="20"/>
          <w:vertAlign w:val="baseline"/>
        </w:rPr>
        <w:t> </w:t>
      </w:r>
      <w:r>
        <w:rPr>
          <w:sz w:val="20"/>
          <w:vertAlign w:val="baseline"/>
        </w:rPr>
        <w:t>Sr.</w:t>
      </w:r>
      <w:r>
        <w:rPr>
          <w:spacing w:val="79"/>
          <w:sz w:val="20"/>
          <w:vertAlign w:val="baseline"/>
        </w:rPr>
        <w:t> </w:t>
      </w:r>
      <w:r>
        <w:rPr>
          <w:sz w:val="20"/>
          <w:vertAlign w:val="baseline"/>
        </w:rPr>
        <w:t>Des.</w:t>
      </w:r>
      <w:r>
        <w:rPr>
          <w:spacing w:val="79"/>
          <w:sz w:val="20"/>
          <w:vertAlign w:val="baseline"/>
        </w:rPr>
        <w:t> </w:t>
      </w:r>
      <w:r>
        <w:rPr>
          <w:sz w:val="20"/>
          <w:vertAlign w:val="baseline"/>
        </w:rPr>
        <w:t>Relator.</w:t>
      </w:r>
      <w:r>
        <w:rPr>
          <w:spacing w:val="80"/>
          <w:sz w:val="20"/>
          <w:vertAlign w:val="baseline"/>
        </w:rPr>
        <w:t> </w:t>
      </w:r>
      <w:r>
        <w:rPr>
          <w:b/>
          <w:sz w:val="20"/>
          <w:u w:val="single"/>
          <w:vertAlign w:val="baseline"/>
        </w:rPr>
        <w:t>Julgamento</w:t>
      </w:r>
      <w:r>
        <w:rPr>
          <w:b/>
          <w:spacing w:val="80"/>
          <w:sz w:val="20"/>
          <w:u w:val="single"/>
          <w:vertAlign w:val="baseline"/>
        </w:rPr>
        <w:t> </w:t>
      </w:r>
      <w:r>
        <w:rPr>
          <w:b/>
          <w:sz w:val="20"/>
          <w:u w:val="single"/>
          <w:vertAlign w:val="baseline"/>
        </w:rPr>
        <w:t>em</w:t>
      </w:r>
      <w:r>
        <w:rPr>
          <w:b/>
          <w:spacing w:val="79"/>
          <w:sz w:val="20"/>
          <w:u w:val="single"/>
          <w:vertAlign w:val="baseline"/>
        </w:rPr>
        <w:t> </w:t>
      </w:r>
      <w:r>
        <w:rPr>
          <w:b/>
          <w:sz w:val="20"/>
          <w:u w:val="single"/>
          <w:vertAlign w:val="baseline"/>
        </w:rPr>
        <w:t>mesa:</w:t>
      </w:r>
      <w:r>
        <w:rPr>
          <w:b/>
          <w:sz w:val="20"/>
          <w:vertAlign w:val="baseline"/>
        </w:rPr>
        <w:t> Processo nº</w:t>
        <w:tab/>
        <w:t>0007194-34.2021.8.04.0000</w:t>
      </w:r>
      <w:r>
        <w:rPr>
          <w:b/>
          <w:spacing w:val="80"/>
          <w:sz w:val="20"/>
          <w:vertAlign w:val="baseline"/>
        </w:rPr>
        <w:t> </w:t>
      </w:r>
      <w:r>
        <w:rPr>
          <w:b/>
          <w:sz w:val="20"/>
          <w:vertAlign w:val="baseline"/>
        </w:rPr>
        <w:t>-</w:t>
      </w:r>
      <w:r>
        <w:rPr>
          <w:b/>
          <w:spacing w:val="80"/>
          <w:sz w:val="20"/>
          <w:vertAlign w:val="baseline"/>
        </w:rPr>
        <w:t> </w:t>
      </w:r>
      <w:r>
        <w:rPr>
          <w:b/>
          <w:sz w:val="20"/>
          <w:vertAlign w:val="baseline"/>
        </w:rPr>
        <w:t>Embargos</w:t>
      </w:r>
      <w:r>
        <w:rPr>
          <w:b/>
          <w:spacing w:val="80"/>
          <w:sz w:val="20"/>
          <w:vertAlign w:val="baseline"/>
        </w:rPr>
        <w:t> </w:t>
      </w:r>
      <w:r>
        <w:rPr>
          <w:b/>
          <w:sz w:val="20"/>
          <w:vertAlign w:val="baseline"/>
        </w:rPr>
        <w:t>de</w:t>
      </w:r>
      <w:r>
        <w:rPr>
          <w:b/>
          <w:spacing w:val="80"/>
          <w:sz w:val="20"/>
          <w:vertAlign w:val="baseline"/>
        </w:rPr>
        <w:t> </w:t>
      </w:r>
      <w:r>
        <w:rPr>
          <w:b/>
          <w:sz w:val="20"/>
          <w:vertAlign w:val="baseline"/>
        </w:rPr>
        <w:t>Declaração</w:t>
      </w:r>
      <w:r>
        <w:rPr>
          <w:b/>
          <w:spacing w:val="80"/>
          <w:sz w:val="20"/>
          <w:vertAlign w:val="baseline"/>
        </w:rPr>
        <w:t> </w:t>
      </w:r>
      <w:r>
        <w:rPr>
          <w:b/>
          <w:sz w:val="20"/>
          <w:vertAlign w:val="baseline"/>
        </w:rPr>
        <w:t>Cível. Embargante: Oliva Pinto Logística LTDA. </w:t>
      </w:r>
      <w:r>
        <w:rPr>
          <w:sz w:val="20"/>
          <w:vertAlign w:val="baseline"/>
        </w:rPr>
        <w:t>Advogado:</w:t>
        <w:tab/>
        <w:t>Dr. Adair José Pereira Moura (1251/AM). Advogado: Dr. Francisco Adonias Pinheiro (1584/AM). </w:t>
      </w:r>
      <w:r>
        <w:rPr>
          <w:b/>
          <w:sz w:val="20"/>
          <w:vertAlign w:val="baseline"/>
        </w:rPr>
        <w:t>Embargado: Super</w:t>
      </w:r>
      <w:r>
        <w:rPr>
          <w:b/>
          <w:spacing w:val="40"/>
          <w:sz w:val="20"/>
          <w:vertAlign w:val="baseline"/>
        </w:rPr>
        <w:t> </w:t>
      </w:r>
      <w:r>
        <w:rPr>
          <w:b/>
          <w:sz w:val="20"/>
          <w:vertAlign w:val="baseline"/>
        </w:rPr>
        <w:t>Terminais Comércio e Indústria LTDA.</w:t>
      </w:r>
      <w:r>
        <w:rPr>
          <w:b/>
          <w:spacing w:val="27"/>
          <w:sz w:val="20"/>
          <w:vertAlign w:val="baseline"/>
        </w:rPr>
        <w:t> </w:t>
      </w:r>
      <w:r>
        <w:rPr>
          <w:sz w:val="20"/>
          <w:vertAlign w:val="baseline"/>
        </w:rPr>
        <w:t>Advogado:</w:t>
      </w:r>
      <w:r>
        <w:rPr>
          <w:spacing w:val="80"/>
          <w:sz w:val="20"/>
          <w:vertAlign w:val="baseline"/>
        </w:rPr>
        <w:t> </w:t>
      </w:r>
      <w:r>
        <w:rPr>
          <w:sz w:val="20"/>
          <w:vertAlign w:val="baseline"/>
        </w:rPr>
        <w:t>Dr. Natan de Sousa Lima</w:t>
      </w:r>
      <w:r>
        <w:rPr>
          <w:spacing w:val="26"/>
          <w:sz w:val="20"/>
          <w:vertAlign w:val="baseline"/>
        </w:rPr>
        <w:t> </w:t>
      </w:r>
      <w:r>
        <w:rPr>
          <w:sz w:val="20"/>
          <w:vertAlign w:val="baseline"/>
        </w:rPr>
        <w:t>Junior (277311/SP).</w:t>
      </w:r>
      <w:r>
        <w:rPr>
          <w:spacing w:val="40"/>
          <w:sz w:val="20"/>
          <w:vertAlign w:val="baseline"/>
        </w:rPr>
        <w:t> </w:t>
      </w:r>
      <w:r>
        <w:rPr>
          <w:sz w:val="20"/>
          <w:vertAlign w:val="baseline"/>
        </w:rPr>
        <w:t>Advogada:</w:t>
      </w:r>
      <w:r>
        <w:rPr>
          <w:spacing w:val="40"/>
          <w:sz w:val="20"/>
          <w:vertAlign w:val="baseline"/>
        </w:rPr>
        <w:t> </w:t>
      </w:r>
      <w:r>
        <w:rPr>
          <w:sz w:val="20"/>
          <w:vertAlign w:val="baseline"/>
        </w:rPr>
        <w:t>Dra.</w:t>
      </w:r>
      <w:r>
        <w:rPr>
          <w:spacing w:val="40"/>
          <w:sz w:val="20"/>
          <w:vertAlign w:val="baseline"/>
        </w:rPr>
        <w:t> </w:t>
      </w:r>
      <w:r>
        <w:rPr>
          <w:sz w:val="20"/>
          <w:vertAlign w:val="baseline"/>
        </w:rPr>
        <w:t>Márcia</w:t>
      </w:r>
      <w:r>
        <w:rPr>
          <w:spacing w:val="40"/>
          <w:sz w:val="20"/>
          <w:vertAlign w:val="baseline"/>
        </w:rPr>
        <w:t> </w:t>
      </w:r>
      <w:r>
        <w:rPr>
          <w:sz w:val="20"/>
          <w:vertAlign w:val="baseline"/>
        </w:rPr>
        <w:t>Pereira</w:t>
      </w:r>
      <w:r>
        <w:rPr>
          <w:spacing w:val="40"/>
          <w:sz w:val="20"/>
          <w:vertAlign w:val="baseline"/>
        </w:rPr>
        <w:t> </w:t>
      </w:r>
      <w:r>
        <w:rPr>
          <w:sz w:val="20"/>
          <w:vertAlign w:val="baseline"/>
        </w:rPr>
        <w:t>Vidinha</w:t>
      </w:r>
      <w:r>
        <w:rPr>
          <w:spacing w:val="40"/>
          <w:sz w:val="20"/>
          <w:vertAlign w:val="baseline"/>
        </w:rPr>
        <w:t> </w:t>
      </w:r>
      <w:r>
        <w:rPr>
          <w:sz w:val="20"/>
          <w:vertAlign w:val="baseline"/>
        </w:rPr>
        <w:t>(324620/SP).</w:t>
      </w:r>
      <w:r>
        <w:rPr>
          <w:spacing w:val="40"/>
          <w:sz w:val="20"/>
          <w:vertAlign w:val="baseline"/>
        </w:rPr>
        <w:t> </w:t>
      </w:r>
      <w:r>
        <w:rPr>
          <w:sz w:val="20"/>
          <w:vertAlign w:val="baseline"/>
        </w:rPr>
        <w:t>Presidente:</w:t>
      </w:r>
      <w:r>
        <w:rPr>
          <w:spacing w:val="40"/>
          <w:sz w:val="20"/>
          <w:vertAlign w:val="baseline"/>
        </w:rPr>
        <w:t> </w:t>
      </w:r>
      <w:r>
        <w:rPr>
          <w:sz w:val="20"/>
          <w:vertAlign w:val="baseline"/>
        </w:rPr>
        <w:t>Exma. Sra.</w:t>
      </w:r>
      <w:r>
        <w:rPr>
          <w:spacing w:val="-7"/>
          <w:sz w:val="20"/>
          <w:vertAlign w:val="baseline"/>
        </w:rPr>
        <w:t> </w:t>
      </w:r>
      <w:r>
        <w:rPr>
          <w:sz w:val="20"/>
          <w:vertAlign w:val="baseline"/>
        </w:rPr>
        <w:t>Desa.</w:t>
      </w:r>
      <w:r>
        <w:rPr>
          <w:spacing w:val="-5"/>
          <w:sz w:val="20"/>
          <w:vertAlign w:val="baseline"/>
        </w:rPr>
        <w:t> </w:t>
      </w:r>
      <w:r>
        <w:rPr>
          <w:sz w:val="20"/>
          <w:vertAlign w:val="baseline"/>
        </w:rPr>
        <w:t>Carla</w:t>
      </w:r>
      <w:r>
        <w:rPr>
          <w:spacing w:val="-6"/>
          <w:sz w:val="20"/>
          <w:vertAlign w:val="baseline"/>
        </w:rPr>
        <w:t> </w:t>
      </w:r>
      <w:r>
        <w:rPr>
          <w:sz w:val="20"/>
          <w:vertAlign w:val="baseline"/>
        </w:rPr>
        <w:t>Maria</w:t>
      </w:r>
      <w:r>
        <w:rPr>
          <w:spacing w:val="-6"/>
          <w:sz w:val="20"/>
          <w:vertAlign w:val="baseline"/>
        </w:rPr>
        <w:t> </w:t>
      </w:r>
      <w:r>
        <w:rPr>
          <w:sz w:val="20"/>
          <w:vertAlign w:val="baseline"/>
        </w:rPr>
        <w:t>Santos</w:t>
      </w:r>
      <w:r>
        <w:rPr>
          <w:spacing w:val="-5"/>
          <w:sz w:val="20"/>
          <w:vertAlign w:val="baseline"/>
        </w:rPr>
        <w:t> </w:t>
      </w:r>
      <w:r>
        <w:rPr>
          <w:sz w:val="20"/>
          <w:vertAlign w:val="baseline"/>
        </w:rPr>
        <w:t>dos</w:t>
      </w:r>
      <w:r>
        <w:rPr>
          <w:spacing w:val="-6"/>
          <w:sz w:val="20"/>
          <w:vertAlign w:val="baseline"/>
        </w:rPr>
        <w:t> </w:t>
      </w:r>
      <w:r>
        <w:rPr>
          <w:sz w:val="20"/>
          <w:vertAlign w:val="baseline"/>
        </w:rPr>
        <w:t>Reis.</w:t>
      </w:r>
      <w:r>
        <w:rPr>
          <w:spacing w:val="-4"/>
          <w:sz w:val="20"/>
          <w:vertAlign w:val="baseline"/>
        </w:rPr>
        <w:t> </w:t>
      </w:r>
      <w:r>
        <w:rPr>
          <w:b/>
          <w:sz w:val="20"/>
          <w:vertAlign w:val="baseline"/>
        </w:rPr>
        <w:t>Relatora</w:t>
      </w:r>
      <w:r>
        <w:rPr>
          <w:sz w:val="20"/>
          <w:vertAlign w:val="baseline"/>
        </w:rPr>
        <w:t>:</w:t>
      </w:r>
      <w:r>
        <w:rPr>
          <w:spacing w:val="-5"/>
          <w:sz w:val="20"/>
          <w:vertAlign w:val="baseline"/>
        </w:rPr>
        <w:t> </w:t>
      </w:r>
      <w:r>
        <w:rPr>
          <w:b/>
          <w:sz w:val="20"/>
          <w:vertAlign w:val="baseline"/>
        </w:rPr>
        <w:t>Exma.</w:t>
      </w:r>
      <w:r>
        <w:rPr>
          <w:b/>
          <w:spacing w:val="-4"/>
          <w:sz w:val="20"/>
          <w:vertAlign w:val="baseline"/>
        </w:rPr>
        <w:t> </w:t>
      </w:r>
      <w:r>
        <w:rPr>
          <w:b/>
          <w:sz w:val="20"/>
          <w:vertAlign w:val="baseline"/>
        </w:rPr>
        <w:t>Sra.</w:t>
      </w:r>
      <w:r>
        <w:rPr>
          <w:b/>
          <w:spacing w:val="-6"/>
          <w:sz w:val="20"/>
          <w:vertAlign w:val="baseline"/>
        </w:rPr>
        <w:t> </w:t>
      </w:r>
      <w:r>
        <w:rPr>
          <w:b/>
          <w:sz w:val="20"/>
          <w:vertAlign w:val="baseline"/>
        </w:rPr>
        <w:t>Desa.</w:t>
      </w:r>
      <w:r>
        <w:rPr>
          <w:b/>
          <w:spacing w:val="-4"/>
          <w:sz w:val="20"/>
          <w:vertAlign w:val="baseline"/>
        </w:rPr>
        <w:t> </w:t>
      </w:r>
      <w:r>
        <w:rPr>
          <w:b/>
          <w:sz w:val="20"/>
          <w:vertAlign w:val="baseline"/>
        </w:rPr>
        <w:t>Joana</w:t>
      </w:r>
      <w:r>
        <w:rPr>
          <w:b/>
          <w:spacing w:val="-8"/>
          <w:sz w:val="20"/>
          <w:vertAlign w:val="baseline"/>
        </w:rPr>
        <w:t> </w:t>
      </w:r>
      <w:r>
        <w:rPr>
          <w:b/>
          <w:sz w:val="20"/>
          <w:vertAlign w:val="baseline"/>
        </w:rPr>
        <w:t>dos</w:t>
      </w:r>
      <w:r>
        <w:rPr>
          <w:b/>
          <w:spacing w:val="-5"/>
          <w:sz w:val="20"/>
          <w:vertAlign w:val="baseline"/>
        </w:rPr>
        <w:t> </w:t>
      </w:r>
      <w:r>
        <w:rPr>
          <w:b/>
          <w:sz w:val="20"/>
          <w:vertAlign w:val="baseline"/>
        </w:rPr>
        <w:t>Santos Meirelles.</w:t>
      </w:r>
      <w:r>
        <w:rPr>
          <w:b/>
          <w:spacing w:val="40"/>
          <w:sz w:val="20"/>
          <w:vertAlign w:val="baseline"/>
        </w:rPr>
        <w:t> </w:t>
      </w:r>
      <w:r>
        <w:rPr>
          <w:sz w:val="20"/>
          <w:vertAlign w:val="baseline"/>
        </w:rPr>
        <w:t>Procuradora</w:t>
      </w:r>
      <w:r>
        <w:rPr>
          <w:spacing w:val="40"/>
          <w:sz w:val="20"/>
          <w:vertAlign w:val="baseline"/>
        </w:rPr>
        <w:t> </w:t>
      </w:r>
      <w:r>
        <w:rPr>
          <w:sz w:val="20"/>
          <w:vertAlign w:val="baseline"/>
        </w:rPr>
        <w:t>de</w:t>
      </w:r>
      <w:r>
        <w:rPr>
          <w:spacing w:val="40"/>
          <w:sz w:val="20"/>
          <w:vertAlign w:val="baseline"/>
        </w:rPr>
        <w:t> </w:t>
      </w:r>
      <w:r>
        <w:rPr>
          <w:sz w:val="20"/>
          <w:vertAlign w:val="baseline"/>
        </w:rPr>
        <w:t>Justiça:</w:t>
      </w:r>
      <w:r>
        <w:rPr>
          <w:spacing w:val="40"/>
          <w:sz w:val="20"/>
          <w:vertAlign w:val="baseline"/>
        </w:rPr>
        <w:t> </w:t>
      </w:r>
      <w:r>
        <w:rPr>
          <w:sz w:val="20"/>
          <w:vertAlign w:val="baseline"/>
        </w:rPr>
        <w:t>Exma.</w:t>
      </w:r>
      <w:r>
        <w:rPr>
          <w:spacing w:val="40"/>
          <w:sz w:val="20"/>
          <w:vertAlign w:val="baseline"/>
        </w:rPr>
        <w:t> </w:t>
      </w:r>
      <w:r>
        <w:rPr>
          <w:sz w:val="20"/>
          <w:vertAlign w:val="baseline"/>
        </w:rPr>
        <w:t>Sra.</w:t>
      </w:r>
      <w:r>
        <w:rPr>
          <w:spacing w:val="40"/>
          <w:sz w:val="20"/>
          <w:vertAlign w:val="baseline"/>
        </w:rPr>
        <w:t> </w:t>
      </w:r>
      <w:r>
        <w:rPr>
          <w:sz w:val="20"/>
          <w:vertAlign w:val="baseline"/>
        </w:rPr>
        <w:t>Dra.</w:t>
      </w:r>
      <w:r>
        <w:rPr>
          <w:spacing w:val="40"/>
          <w:sz w:val="20"/>
          <w:vertAlign w:val="baseline"/>
        </w:rPr>
        <w:t> </w:t>
      </w:r>
      <w:r>
        <w:rPr>
          <w:sz w:val="20"/>
          <w:vertAlign w:val="baseline"/>
        </w:rPr>
        <w:t>Karla</w:t>
      </w:r>
      <w:r>
        <w:rPr>
          <w:spacing w:val="40"/>
          <w:sz w:val="20"/>
          <w:vertAlign w:val="baseline"/>
        </w:rPr>
        <w:t> </w:t>
      </w:r>
      <w:r>
        <w:rPr>
          <w:sz w:val="20"/>
          <w:vertAlign w:val="baseline"/>
        </w:rPr>
        <w:t>Fregapani</w:t>
      </w:r>
      <w:r>
        <w:rPr>
          <w:spacing w:val="40"/>
          <w:sz w:val="20"/>
          <w:vertAlign w:val="baseline"/>
        </w:rPr>
        <w:t> </w:t>
      </w:r>
      <w:r>
        <w:rPr>
          <w:sz w:val="20"/>
          <w:vertAlign w:val="baseline"/>
        </w:rPr>
        <w:t>Leite.</w:t>
      </w:r>
      <w:r>
        <w:rPr>
          <w:spacing w:val="40"/>
          <w:sz w:val="20"/>
          <w:vertAlign w:val="baseline"/>
        </w:rPr>
        <w:t> </w:t>
      </w:r>
      <w:r>
        <w:rPr>
          <w:b/>
          <w:sz w:val="20"/>
          <w:u w:val="single"/>
          <w:vertAlign w:val="baseline"/>
        </w:rPr>
        <w:t>Decisão:</w:t>
      </w:r>
      <w:r>
        <w:rPr>
          <w:b/>
          <w:sz w:val="20"/>
          <w:vertAlign w:val="baseline"/>
        </w:rPr>
        <w:t> </w:t>
      </w:r>
      <w:r>
        <w:rPr>
          <w:sz w:val="20"/>
          <w:vertAlign w:val="baseline"/>
        </w:rPr>
        <w:t>Julgamento adiado ante a ausência justificada pela Exma. Sra. Desa. Relatora. Havendo pedido de sustentação oral, a senhora Presidente inverteu a pauta e passou a chamar os seguintes</w:t>
      </w:r>
      <w:r>
        <w:rPr>
          <w:spacing w:val="40"/>
          <w:sz w:val="20"/>
          <w:vertAlign w:val="baseline"/>
        </w:rPr>
        <w:t> </w:t>
      </w:r>
      <w:r>
        <w:rPr>
          <w:sz w:val="20"/>
          <w:vertAlign w:val="baseline"/>
        </w:rPr>
        <w:t>processos</w:t>
      </w:r>
      <w:r>
        <w:rPr>
          <w:spacing w:val="40"/>
          <w:sz w:val="20"/>
          <w:vertAlign w:val="baseline"/>
        </w:rPr>
        <w:t> </w:t>
      </w:r>
      <w:r>
        <w:rPr>
          <w:sz w:val="20"/>
          <w:vertAlign w:val="baseline"/>
        </w:rPr>
        <w:t>para</w:t>
      </w:r>
      <w:r>
        <w:rPr>
          <w:spacing w:val="40"/>
          <w:sz w:val="20"/>
          <w:vertAlign w:val="baseline"/>
        </w:rPr>
        <w:t> </w:t>
      </w:r>
      <w:r>
        <w:rPr>
          <w:sz w:val="20"/>
          <w:vertAlign w:val="baseline"/>
        </w:rPr>
        <w:t>julgamento:</w:t>
      </w:r>
      <w:r>
        <w:rPr>
          <w:spacing w:val="40"/>
          <w:sz w:val="20"/>
          <w:vertAlign w:val="baseline"/>
        </w:rPr>
        <w:t> </w:t>
      </w:r>
      <w:r>
        <w:rPr>
          <w:b/>
          <w:sz w:val="20"/>
          <w:vertAlign w:val="baseline"/>
        </w:rPr>
        <w:t>Processo</w:t>
      </w:r>
      <w:r>
        <w:rPr>
          <w:b/>
          <w:spacing w:val="40"/>
          <w:sz w:val="20"/>
          <w:vertAlign w:val="baseline"/>
        </w:rPr>
        <w:t> </w:t>
      </w:r>
      <w:r>
        <w:rPr>
          <w:b/>
          <w:sz w:val="20"/>
          <w:vertAlign w:val="baseline"/>
        </w:rPr>
        <w:t>nº</w:t>
      </w:r>
      <w:r>
        <w:rPr>
          <w:b/>
          <w:spacing w:val="40"/>
          <w:sz w:val="20"/>
          <w:vertAlign w:val="baseline"/>
        </w:rPr>
        <w:t> </w:t>
      </w:r>
      <w:r>
        <w:rPr>
          <w:b/>
          <w:sz w:val="20"/>
          <w:vertAlign w:val="baseline"/>
        </w:rPr>
        <w:t>4005492-82.2021.8.04.0000</w:t>
      </w:r>
      <w:r>
        <w:rPr>
          <w:b/>
          <w:spacing w:val="40"/>
          <w:sz w:val="20"/>
          <w:vertAlign w:val="baseline"/>
        </w:rPr>
        <w:t> </w:t>
      </w:r>
      <w:r>
        <w:rPr>
          <w:b/>
          <w:sz w:val="20"/>
          <w:vertAlign w:val="baseline"/>
        </w:rPr>
        <w:t>- Reclamação Cível. Reclamante: Felipe Carlos Rocha da Silva. </w:t>
      </w:r>
      <w:r>
        <w:rPr>
          <w:sz w:val="20"/>
          <w:vertAlign w:val="baseline"/>
        </w:rPr>
        <w:t>Advogado: Dr. Diego da</w:t>
      </w:r>
      <w:r>
        <w:rPr>
          <w:spacing w:val="40"/>
          <w:sz w:val="20"/>
          <w:vertAlign w:val="baseline"/>
        </w:rPr>
        <w:t> </w:t>
      </w:r>
      <w:r>
        <w:rPr>
          <w:sz w:val="20"/>
          <w:vertAlign w:val="baseline"/>
        </w:rPr>
        <w:t>Silva</w:t>
      </w:r>
      <w:r>
        <w:rPr>
          <w:spacing w:val="40"/>
          <w:sz w:val="20"/>
          <w:vertAlign w:val="baseline"/>
        </w:rPr>
        <w:t> </w:t>
      </w:r>
      <w:r>
        <w:rPr>
          <w:sz w:val="20"/>
          <w:vertAlign w:val="baseline"/>
        </w:rPr>
        <w:t>Soares</w:t>
      </w:r>
      <w:r>
        <w:rPr>
          <w:spacing w:val="40"/>
          <w:sz w:val="20"/>
          <w:vertAlign w:val="baseline"/>
        </w:rPr>
        <w:t> </w:t>
      </w:r>
      <w:r>
        <w:rPr>
          <w:sz w:val="20"/>
          <w:vertAlign w:val="baseline"/>
        </w:rPr>
        <w:t>Cruz</w:t>
      </w:r>
      <w:r>
        <w:rPr>
          <w:spacing w:val="40"/>
          <w:sz w:val="20"/>
          <w:vertAlign w:val="baseline"/>
        </w:rPr>
        <w:t> </w:t>
      </w:r>
      <w:r>
        <w:rPr>
          <w:sz w:val="20"/>
          <w:vertAlign w:val="baseline"/>
        </w:rPr>
        <w:t>(1275A/AM).</w:t>
      </w:r>
      <w:r>
        <w:rPr>
          <w:spacing w:val="40"/>
          <w:sz w:val="20"/>
          <w:vertAlign w:val="baseline"/>
        </w:rPr>
        <w:t> </w:t>
      </w:r>
      <w:r>
        <w:rPr>
          <w:b/>
          <w:sz w:val="20"/>
          <w:vertAlign w:val="baseline"/>
        </w:rPr>
        <w:t>Reclamado:</w:t>
        <w:tab/>
        <w:tab/>
        <w:t>Juízo</w:t>
      </w:r>
      <w:r>
        <w:rPr>
          <w:b/>
          <w:spacing w:val="40"/>
          <w:sz w:val="20"/>
          <w:vertAlign w:val="baseline"/>
        </w:rPr>
        <w:t> </w:t>
      </w:r>
      <w:r>
        <w:rPr>
          <w:b/>
          <w:sz w:val="20"/>
          <w:vertAlign w:val="baseline"/>
        </w:rPr>
        <w:t>de</w:t>
      </w:r>
      <w:r>
        <w:rPr>
          <w:b/>
          <w:spacing w:val="40"/>
          <w:sz w:val="20"/>
          <w:vertAlign w:val="baseline"/>
        </w:rPr>
        <w:t> </w:t>
      </w:r>
      <w:r>
        <w:rPr>
          <w:b/>
          <w:sz w:val="20"/>
          <w:vertAlign w:val="baseline"/>
        </w:rPr>
        <w:t>Direito</w:t>
      </w:r>
      <w:r>
        <w:rPr>
          <w:b/>
          <w:spacing w:val="40"/>
          <w:sz w:val="20"/>
          <w:vertAlign w:val="baseline"/>
        </w:rPr>
        <w:t> </w:t>
      </w:r>
      <w:r>
        <w:rPr>
          <w:b/>
          <w:sz w:val="20"/>
          <w:vertAlign w:val="baseline"/>
        </w:rPr>
        <w:t>da</w:t>
      </w:r>
      <w:r>
        <w:rPr>
          <w:b/>
          <w:spacing w:val="40"/>
          <w:sz w:val="20"/>
          <w:vertAlign w:val="baseline"/>
        </w:rPr>
        <w:t> </w:t>
      </w:r>
      <w:r>
        <w:rPr>
          <w:b/>
          <w:sz w:val="20"/>
          <w:vertAlign w:val="baseline"/>
        </w:rPr>
        <w:t>3ª</w:t>
      </w:r>
      <w:r>
        <w:rPr>
          <w:b/>
          <w:spacing w:val="40"/>
          <w:sz w:val="20"/>
          <w:vertAlign w:val="baseline"/>
        </w:rPr>
        <w:t> </w:t>
      </w:r>
      <w:r>
        <w:rPr>
          <w:b/>
          <w:sz w:val="20"/>
          <w:vertAlign w:val="baseline"/>
        </w:rPr>
        <w:t>Turma Recursal do</w:t>
      </w:r>
      <w:r>
        <w:rPr>
          <w:b/>
          <w:spacing w:val="-1"/>
          <w:sz w:val="20"/>
          <w:vertAlign w:val="baseline"/>
        </w:rPr>
        <w:t> </w:t>
      </w:r>
      <w:r>
        <w:rPr>
          <w:b/>
          <w:sz w:val="20"/>
          <w:vertAlign w:val="baseline"/>
        </w:rPr>
        <w:t>Juizado Especial</w:t>
      </w:r>
      <w:r>
        <w:rPr>
          <w:b/>
          <w:spacing w:val="-1"/>
          <w:sz w:val="20"/>
          <w:vertAlign w:val="baseline"/>
        </w:rPr>
        <w:t> </w:t>
      </w:r>
      <w:r>
        <w:rPr>
          <w:b/>
          <w:sz w:val="20"/>
          <w:vertAlign w:val="baseline"/>
        </w:rPr>
        <w:t>Cível</w:t>
      </w:r>
      <w:r>
        <w:rPr>
          <w:b/>
          <w:spacing w:val="-1"/>
          <w:sz w:val="20"/>
          <w:vertAlign w:val="baseline"/>
        </w:rPr>
        <w:t> </w:t>
      </w:r>
      <w:r>
        <w:rPr>
          <w:b/>
          <w:sz w:val="20"/>
          <w:vertAlign w:val="baseline"/>
        </w:rPr>
        <w:t>do</w:t>
      </w:r>
      <w:r>
        <w:rPr>
          <w:b/>
          <w:spacing w:val="-1"/>
          <w:sz w:val="20"/>
          <w:vertAlign w:val="baseline"/>
        </w:rPr>
        <w:t> </w:t>
      </w:r>
      <w:r>
        <w:rPr>
          <w:b/>
          <w:sz w:val="20"/>
          <w:vertAlign w:val="baseline"/>
        </w:rPr>
        <w:t>Estado do Amazonas. Beneficiário:</w:t>
      </w:r>
      <w:r>
        <w:rPr>
          <w:b/>
          <w:spacing w:val="-3"/>
          <w:sz w:val="20"/>
          <w:vertAlign w:val="baseline"/>
        </w:rPr>
        <w:t> </w:t>
      </w:r>
      <w:r>
        <w:rPr>
          <w:b/>
          <w:sz w:val="20"/>
          <w:vertAlign w:val="baseline"/>
        </w:rPr>
        <w:t>Vivo S/ A</w:t>
      </w:r>
      <w:r>
        <w:rPr>
          <w:b/>
          <w:spacing w:val="40"/>
          <w:sz w:val="20"/>
          <w:vertAlign w:val="baseline"/>
        </w:rPr>
        <w:t> </w:t>
      </w:r>
      <w:r>
        <w:rPr>
          <w:b/>
          <w:sz w:val="20"/>
          <w:vertAlign w:val="baseline"/>
        </w:rPr>
        <w:t>(Telefônica</w:t>
      </w:r>
      <w:r>
        <w:rPr>
          <w:b/>
          <w:spacing w:val="40"/>
          <w:sz w:val="20"/>
          <w:vertAlign w:val="baseline"/>
        </w:rPr>
        <w:t> </w:t>
      </w:r>
      <w:r>
        <w:rPr>
          <w:b/>
          <w:sz w:val="20"/>
          <w:vertAlign w:val="baseline"/>
        </w:rPr>
        <w:t>do</w:t>
      </w:r>
      <w:r>
        <w:rPr>
          <w:b/>
          <w:spacing w:val="40"/>
          <w:sz w:val="20"/>
          <w:vertAlign w:val="baseline"/>
        </w:rPr>
        <w:t> </w:t>
      </w:r>
      <w:r>
        <w:rPr>
          <w:b/>
          <w:sz w:val="20"/>
          <w:vertAlign w:val="baseline"/>
        </w:rPr>
        <w:t>Brasil</w:t>
      </w:r>
      <w:r>
        <w:rPr>
          <w:b/>
          <w:spacing w:val="40"/>
          <w:sz w:val="20"/>
          <w:vertAlign w:val="baseline"/>
        </w:rPr>
        <w:t> </w:t>
      </w:r>
      <w:r>
        <w:rPr>
          <w:b/>
          <w:sz w:val="20"/>
          <w:vertAlign w:val="baseline"/>
        </w:rPr>
        <w:t>S/A).</w:t>
      </w:r>
      <w:r>
        <w:rPr>
          <w:b/>
          <w:spacing w:val="69"/>
          <w:sz w:val="20"/>
          <w:vertAlign w:val="baseline"/>
        </w:rPr>
        <w:t> </w:t>
      </w:r>
      <w:r>
        <w:rPr>
          <w:sz w:val="20"/>
          <w:vertAlign w:val="baseline"/>
        </w:rPr>
        <w:t>Advogado:</w:t>
      </w:r>
      <w:r>
        <w:rPr>
          <w:spacing w:val="40"/>
          <w:sz w:val="20"/>
          <w:vertAlign w:val="baseline"/>
        </w:rPr>
        <w:t> </w:t>
      </w:r>
      <w:r>
        <w:rPr>
          <w:sz w:val="20"/>
          <w:vertAlign w:val="baseline"/>
        </w:rPr>
        <w:t>Dr.</w:t>
      </w:r>
      <w:r>
        <w:rPr>
          <w:spacing w:val="40"/>
          <w:sz w:val="20"/>
          <w:vertAlign w:val="baseline"/>
        </w:rPr>
        <w:t> </w:t>
      </w:r>
      <w:r>
        <w:rPr>
          <w:sz w:val="20"/>
          <w:vertAlign w:val="baseline"/>
        </w:rPr>
        <w:t>Alessandro</w:t>
      </w:r>
      <w:r>
        <w:rPr>
          <w:spacing w:val="40"/>
          <w:sz w:val="20"/>
          <w:vertAlign w:val="baseline"/>
        </w:rPr>
        <w:t> </w:t>
      </w:r>
      <w:r>
        <w:rPr>
          <w:sz w:val="20"/>
          <w:vertAlign w:val="baseline"/>
        </w:rPr>
        <w:t>Puget</w:t>
      </w:r>
      <w:r>
        <w:rPr>
          <w:spacing w:val="40"/>
          <w:sz w:val="20"/>
          <w:vertAlign w:val="baseline"/>
        </w:rPr>
        <w:t> </w:t>
      </w:r>
      <w:r>
        <w:rPr>
          <w:sz w:val="20"/>
          <w:vertAlign w:val="baseline"/>
        </w:rPr>
        <w:t>Oliva</w:t>
      </w:r>
      <w:r>
        <w:rPr>
          <w:spacing w:val="40"/>
          <w:sz w:val="20"/>
          <w:vertAlign w:val="baseline"/>
        </w:rPr>
        <w:t> </w:t>
      </w:r>
      <w:r>
        <w:rPr>
          <w:sz w:val="20"/>
          <w:vertAlign w:val="baseline"/>
        </w:rPr>
        <w:t>(1411/AM).</w:t>
      </w:r>
      <w:r>
        <w:rPr>
          <w:spacing w:val="40"/>
          <w:sz w:val="20"/>
          <w:vertAlign w:val="baseline"/>
        </w:rPr>
        <w:t> </w:t>
      </w:r>
      <w:r>
        <w:rPr>
          <w:sz w:val="20"/>
          <w:vertAlign w:val="baseline"/>
        </w:rPr>
        <w:t>Presidente:</w:t>
      </w:r>
      <w:r>
        <w:rPr>
          <w:spacing w:val="35"/>
          <w:sz w:val="20"/>
          <w:vertAlign w:val="baseline"/>
        </w:rPr>
        <w:t> </w:t>
      </w:r>
      <w:r>
        <w:rPr>
          <w:sz w:val="20"/>
          <w:vertAlign w:val="baseline"/>
        </w:rPr>
        <w:t>Exma.</w:t>
      </w:r>
      <w:r>
        <w:rPr>
          <w:spacing w:val="37"/>
          <w:sz w:val="20"/>
          <w:vertAlign w:val="baseline"/>
        </w:rPr>
        <w:t> </w:t>
      </w:r>
      <w:r>
        <w:rPr>
          <w:sz w:val="20"/>
          <w:vertAlign w:val="baseline"/>
        </w:rPr>
        <w:t>Sra.</w:t>
      </w:r>
      <w:r>
        <w:rPr>
          <w:spacing w:val="33"/>
          <w:sz w:val="20"/>
          <w:vertAlign w:val="baseline"/>
        </w:rPr>
        <w:t> </w:t>
      </w:r>
      <w:r>
        <w:rPr>
          <w:sz w:val="20"/>
          <w:vertAlign w:val="baseline"/>
        </w:rPr>
        <w:t>Desa.</w:t>
      </w:r>
      <w:r>
        <w:rPr>
          <w:spacing w:val="37"/>
          <w:sz w:val="20"/>
          <w:vertAlign w:val="baseline"/>
        </w:rPr>
        <w:t> </w:t>
      </w:r>
      <w:r>
        <w:rPr>
          <w:sz w:val="20"/>
          <w:vertAlign w:val="baseline"/>
        </w:rPr>
        <w:t>Carla</w:t>
      </w:r>
      <w:r>
        <w:rPr>
          <w:spacing w:val="35"/>
          <w:sz w:val="20"/>
          <w:vertAlign w:val="baseline"/>
        </w:rPr>
        <w:t> </w:t>
      </w:r>
      <w:r>
        <w:rPr>
          <w:sz w:val="20"/>
          <w:vertAlign w:val="baseline"/>
        </w:rPr>
        <w:t>Maria</w:t>
      </w:r>
      <w:r>
        <w:rPr>
          <w:spacing w:val="37"/>
          <w:sz w:val="20"/>
          <w:vertAlign w:val="baseline"/>
        </w:rPr>
        <w:t> </w:t>
      </w:r>
      <w:r>
        <w:rPr>
          <w:sz w:val="20"/>
          <w:vertAlign w:val="baseline"/>
        </w:rPr>
        <w:t>Santos</w:t>
      </w:r>
      <w:r>
        <w:rPr>
          <w:spacing w:val="33"/>
          <w:sz w:val="20"/>
          <w:vertAlign w:val="baseline"/>
        </w:rPr>
        <w:t> </w:t>
      </w:r>
      <w:r>
        <w:rPr>
          <w:sz w:val="20"/>
          <w:vertAlign w:val="baseline"/>
        </w:rPr>
        <w:t>dos</w:t>
      </w:r>
      <w:r>
        <w:rPr>
          <w:spacing w:val="35"/>
          <w:sz w:val="20"/>
          <w:vertAlign w:val="baseline"/>
        </w:rPr>
        <w:t> </w:t>
      </w:r>
      <w:r>
        <w:rPr>
          <w:sz w:val="20"/>
          <w:vertAlign w:val="baseline"/>
        </w:rPr>
        <w:t>Reis.</w:t>
      </w:r>
      <w:r>
        <w:rPr>
          <w:spacing w:val="40"/>
          <w:sz w:val="20"/>
          <w:vertAlign w:val="baseline"/>
        </w:rPr>
        <w:t> </w:t>
      </w:r>
      <w:r>
        <w:rPr>
          <w:b/>
          <w:sz w:val="20"/>
          <w:vertAlign w:val="baseline"/>
        </w:rPr>
        <w:t>Relator</w:t>
      </w:r>
      <w:r>
        <w:rPr>
          <w:sz w:val="20"/>
          <w:vertAlign w:val="baseline"/>
        </w:rPr>
        <w:t>:</w:t>
      </w:r>
      <w:r>
        <w:rPr>
          <w:spacing w:val="37"/>
          <w:sz w:val="20"/>
          <w:vertAlign w:val="baseline"/>
        </w:rPr>
        <w:t> </w:t>
      </w:r>
      <w:r>
        <w:rPr>
          <w:b/>
          <w:sz w:val="20"/>
          <w:vertAlign w:val="baseline"/>
        </w:rPr>
        <w:t>Exmo.</w:t>
      </w:r>
      <w:r>
        <w:rPr>
          <w:b/>
          <w:spacing w:val="35"/>
          <w:sz w:val="20"/>
          <w:vertAlign w:val="baseline"/>
        </w:rPr>
        <w:t> </w:t>
      </w:r>
      <w:r>
        <w:rPr>
          <w:b/>
          <w:sz w:val="20"/>
          <w:vertAlign w:val="baseline"/>
        </w:rPr>
        <w:t>Sr.</w:t>
      </w:r>
      <w:r>
        <w:rPr>
          <w:b/>
          <w:spacing w:val="37"/>
          <w:sz w:val="20"/>
          <w:vertAlign w:val="baseline"/>
        </w:rPr>
        <w:t> </w:t>
      </w:r>
      <w:r>
        <w:rPr>
          <w:b/>
          <w:sz w:val="20"/>
          <w:vertAlign w:val="baseline"/>
        </w:rPr>
        <w:t>Des. Flávio</w:t>
      </w:r>
      <w:r>
        <w:rPr>
          <w:b/>
          <w:spacing w:val="35"/>
          <w:sz w:val="20"/>
          <w:vertAlign w:val="baseline"/>
        </w:rPr>
        <w:t> </w:t>
      </w:r>
      <w:r>
        <w:rPr>
          <w:b/>
          <w:sz w:val="20"/>
          <w:vertAlign w:val="baseline"/>
        </w:rPr>
        <w:t>Humberto</w:t>
      </w:r>
      <w:r>
        <w:rPr>
          <w:b/>
          <w:spacing w:val="35"/>
          <w:sz w:val="20"/>
          <w:vertAlign w:val="baseline"/>
        </w:rPr>
        <w:t> </w:t>
      </w:r>
      <w:r>
        <w:rPr>
          <w:b/>
          <w:sz w:val="20"/>
          <w:vertAlign w:val="baseline"/>
        </w:rPr>
        <w:t>Pascarelli</w:t>
      </w:r>
      <w:r>
        <w:rPr>
          <w:b/>
          <w:spacing w:val="32"/>
          <w:sz w:val="20"/>
          <w:vertAlign w:val="baseline"/>
        </w:rPr>
        <w:t> </w:t>
      </w:r>
      <w:r>
        <w:rPr>
          <w:b/>
          <w:sz w:val="20"/>
          <w:vertAlign w:val="baseline"/>
        </w:rPr>
        <w:t>Lopes.</w:t>
      </w:r>
      <w:r>
        <w:rPr>
          <w:b/>
          <w:spacing w:val="37"/>
          <w:sz w:val="20"/>
          <w:vertAlign w:val="baseline"/>
        </w:rPr>
        <w:t> </w:t>
      </w:r>
      <w:r>
        <w:rPr>
          <w:sz w:val="20"/>
          <w:vertAlign w:val="baseline"/>
        </w:rPr>
        <w:t>Procuradora</w:t>
      </w:r>
      <w:r>
        <w:rPr>
          <w:spacing w:val="34"/>
          <w:sz w:val="20"/>
          <w:vertAlign w:val="baseline"/>
        </w:rPr>
        <w:t> </w:t>
      </w:r>
      <w:r>
        <w:rPr>
          <w:sz w:val="20"/>
          <w:vertAlign w:val="baseline"/>
        </w:rPr>
        <w:t>de</w:t>
      </w:r>
      <w:r>
        <w:rPr>
          <w:spacing w:val="33"/>
          <w:sz w:val="20"/>
          <w:vertAlign w:val="baseline"/>
        </w:rPr>
        <w:t> </w:t>
      </w:r>
      <w:r>
        <w:rPr>
          <w:sz w:val="20"/>
          <w:vertAlign w:val="baseline"/>
        </w:rPr>
        <w:t>Justiça:</w:t>
      </w:r>
      <w:r>
        <w:rPr>
          <w:spacing w:val="34"/>
          <w:sz w:val="20"/>
          <w:vertAlign w:val="baseline"/>
        </w:rPr>
        <w:t> </w:t>
      </w:r>
      <w:r>
        <w:rPr>
          <w:sz w:val="20"/>
          <w:vertAlign w:val="baseline"/>
        </w:rPr>
        <w:t>Exma.</w:t>
      </w:r>
      <w:r>
        <w:rPr>
          <w:spacing w:val="35"/>
          <w:sz w:val="20"/>
          <w:vertAlign w:val="baseline"/>
        </w:rPr>
        <w:t> </w:t>
      </w:r>
      <w:r>
        <w:rPr>
          <w:sz w:val="20"/>
          <w:vertAlign w:val="baseline"/>
        </w:rPr>
        <w:t>Sra.</w:t>
      </w:r>
      <w:r>
        <w:rPr>
          <w:spacing w:val="32"/>
          <w:sz w:val="20"/>
          <w:vertAlign w:val="baseline"/>
        </w:rPr>
        <w:t> </w:t>
      </w:r>
      <w:r>
        <w:rPr>
          <w:sz w:val="20"/>
          <w:vertAlign w:val="baseline"/>
        </w:rPr>
        <w:t>Dra.</w:t>
      </w:r>
      <w:r>
        <w:rPr>
          <w:spacing w:val="35"/>
          <w:sz w:val="20"/>
          <w:vertAlign w:val="baseline"/>
        </w:rPr>
        <w:t> </w:t>
      </w:r>
      <w:r>
        <w:rPr>
          <w:sz w:val="20"/>
          <w:vertAlign w:val="baseline"/>
        </w:rPr>
        <w:t>Suzete Maria dos Santos. </w:t>
      </w:r>
      <w:r>
        <w:rPr>
          <w:b/>
          <w:sz w:val="20"/>
          <w:vertAlign w:val="baseline"/>
        </w:rPr>
        <w:t>Julgamento adiado: </w:t>
      </w:r>
      <w:r>
        <w:rPr>
          <w:sz w:val="20"/>
          <w:vertAlign w:val="baseline"/>
        </w:rPr>
        <w:t>Ausência justificada pelo Exmo. Sr. Des. Relator (em 30.03.2022). *Sustentação oral: Beneficiária: Telefônica Brasil S/A. Advogada: Dra. Ligia Cecília Karantino Brito (16.039/AM). Pedido de sustentação oral dispensada, face o resultado</w:t>
      </w:r>
      <w:r>
        <w:rPr>
          <w:spacing w:val="-5"/>
          <w:sz w:val="20"/>
          <w:vertAlign w:val="baseline"/>
        </w:rPr>
        <w:t> </w:t>
      </w:r>
      <w:r>
        <w:rPr>
          <w:sz w:val="20"/>
          <w:vertAlign w:val="baseline"/>
        </w:rPr>
        <w:t>do</w:t>
      </w:r>
      <w:r>
        <w:rPr>
          <w:spacing w:val="-5"/>
          <w:sz w:val="20"/>
          <w:vertAlign w:val="baseline"/>
        </w:rPr>
        <w:t> </w:t>
      </w:r>
      <w:r>
        <w:rPr>
          <w:sz w:val="20"/>
          <w:vertAlign w:val="baseline"/>
        </w:rPr>
        <w:t>julgamento.</w:t>
      </w:r>
      <w:r>
        <w:rPr>
          <w:spacing w:val="-3"/>
          <w:sz w:val="20"/>
          <w:vertAlign w:val="baseline"/>
        </w:rPr>
        <w:t> </w:t>
      </w:r>
      <w:r>
        <w:rPr>
          <w:b/>
          <w:sz w:val="20"/>
          <w:u w:val="single"/>
          <w:vertAlign w:val="baseline"/>
        </w:rPr>
        <w:t>Decisão:</w:t>
      </w:r>
      <w:r>
        <w:rPr>
          <w:b/>
          <w:spacing w:val="-4"/>
          <w:sz w:val="20"/>
          <w:u w:val="single"/>
          <w:vertAlign w:val="baseline"/>
        </w:rPr>
        <w:t> </w:t>
      </w:r>
      <w:r>
        <w:rPr>
          <w:sz w:val="20"/>
          <w:vertAlign w:val="baseline"/>
        </w:rPr>
        <w:t>Vistos,</w:t>
      </w:r>
      <w:r>
        <w:rPr>
          <w:spacing w:val="-5"/>
          <w:sz w:val="20"/>
          <w:vertAlign w:val="baseline"/>
        </w:rPr>
        <w:t> </w:t>
      </w:r>
      <w:r>
        <w:rPr>
          <w:sz w:val="20"/>
          <w:vertAlign w:val="baseline"/>
        </w:rPr>
        <w:t>relatados</w:t>
      </w:r>
      <w:r>
        <w:rPr>
          <w:spacing w:val="-3"/>
          <w:sz w:val="20"/>
          <w:vertAlign w:val="baseline"/>
        </w:rPr>
        <w:t> </w:t>
      </w:r>
      <w:r>
        <w:rPr>
          <w:sz w:val="20"/>
          <w:vertAlign w:val="baseline"/>
        </w:rPr>
        <w:t>e</w:t>
      </w:r>
      <w:r>
        <w:rPr>
          <w:spacing w:val="-5"/>
          <w:sz w:val="20"/>
          <w:vertAlign w:val="baseline"/>
        </w:rPr>
        <w:t> </w:t>
      </w:r>
      <w:r>
        <w:rPr>
          <w:sz w:val="20"/>
          <w:vertAlign w:val="baseline"/>
        </w:rPr>
        <w:t>discutidos</w:t>
      </w:r>
      <w:r>
        <w:rPr>
          <w:spacing w:val="-4"/>
          <w:sz w:val="20"/>
          <w:vertAlign w:val="baseline"/>
        </w:rPr>
        <w:t> </w:t>
      </w:r>
      <w:r>
        <w:rPr>
          <w:sz w:val="20"/>
          <w:vertAlign w:val="baseline"/>
        </w:rPr>
        <w:t>estes</w:t>
      </w:r>
      <w:r>
        <w:rPr>
          <w:spacing w:val="-4"/>
          <w:sz w:val="20"/>
          <w:vertAlign w:val="baseline"/>
        </w:rPr>
        <w:t> </w:t>
      </w:r>
      <w:r>
        <w:rPr>
          <w:sz w:val="20"/>
          <w:vertAlign w:val="baseline"/>
        </w:rPr>
        <w:t>autos,</w:t>
      </w:r>
      <w:r>
        <w:rPr>
          <w:spacing w:val="-2"/>
          <w:sz w:val="20"/>
          <w:vertAlign w:val="baseline"/>
        </w:rPr>
        <w:t> </w:t>
      </w:r>
      <w:r>
        <w:rPr>
          <w:sz w:val="20"/>
          <w:vertAlign w:val="baseline"/>
        </w:rPr>
        <w:t>acordam</w:t>
      </w:r>
      <w:r>
        <w:rPr>
          <w:spacing w:val="-4"/>
          <w:sz w:val="20"/>
          <w:vertAlign w:val="baseline"/>
        </w:rPr>
        <w:t> </w:t>
      </w:r>
      <w:r>
        <w:rPr>
          <w:sz w:val="20"/>
          <w:vertAlign w:val="baseline"/>
        </w:rPr>
        <w:t>os senhores desembargadores, por unanimidade, em julgar extinta a presente reclamação, nos termos do voto do Relator, que passa a integrar o julgado. </w:t>
      </w:r>
      <w:r>
        <w:rPr>
          <w:b/>
          <w:sz w:val="20"/>
          <w:vertAlign w:val="baseline"/>
        </w:rPr>
        <w:t>Processo nº 4007925- 59.2021.8.04.0000</w:t>
      </w:r>
      <w:r>
        <w:rPr>
          <w:b/>
          <w:spacing w:val="80"/>
          <w:sz w:val="20"/>
          <w:vertAlign w:val="baseline"/>
        </w:rPr>
        <w:t> </w:t>
      </w:r>
      <w:r>
        <w:rPr>
          <w:b/>
          <w:sz w:val="20"/>
          <w:vertAlign w:val="baseline"/>
        </w:rPr>
        <w:t>-</w:t>
      </w:r>
      <w:r>
        <w:rPr>
          <w:b/>
          <w:spacing w:val="80"/>
          <w:sz w:val="20"/>
          <w:vertAlign w:val="baseline"/>
        </w:rPr>
        <w:t> </w:t>
      </w:r>
      <w:r>
        <w:rPr>
          <w:b/>
          <w:sz w:val="20"/>
          <w:vertAlign w:val="baseline"/>
        </w:rPr>
        <w:t>Reclamação</w:t>
      </w:r>
      <w:r>
        <w:rPr>
          <w:b/>
          <w:spacing w:val="80"/>
          <w:sz w:val="20"/>
          <w:vertAlign w:val="baseline"/>
        </w:rPr>
        <w:t> </w:t>
      </w:r>
      <w:r>
        <w:rPr>
          <w:b/>
          <w:sz w:val="20"/>
          <w:vertAlign w:val="baseline"/>
        </w:rPr>
        <w:t>Cível.</w:t>
      </w:r>
      <w:r>
        <w:rPr>
          <w:b/>
          <w:spacing w:val="80"/>
          <w:sz w:val="20"/>
          <w:vertAlign w:val="baseline"/>
        </w:rPr>
        <w:t> </w:t>
      </w:r>
      <w:r>
        <w:rPr>
          <w:b/>
          <w:sz w:val="20"/>
          <w:vertAlign w:val="baseline"/>
        </w:rPr>
        <w:t>Reclamante:</w:t>
      </w:r>
      <w:r>
        <w:rPr>
          <w:b/>
          <w:spacing w:val="80"/>
          <w:sz w:val="20"/>
          <w:vertAlign w:val="baseline"/>
        </w:rPr>
        <w:t> </w:t>
      </w:r>
      <w:r>
        <w:rPr>
          <w:b/>
          <w:sz w:val="20"/>
          <w:vertAlign w:val="baseline"/>
        </w:rPr>
        <w:t>Isete</w:t>
      </w:r>
      <w:r>
        <w:rPr>
          <w:b/>
          <w:spacing w:val="80"/>
          <w:sz w:val="20"/>
          <w:vertAlign w:val="baseline"/>
        </w:rPr>
        <w:t> </w:t>
      </w:r>
      <w:r>
        <w:rPr>
          <w:b/>
          <w:sz w:val="20"/>
          <w:vertAlign w:val="baseline"/>
        </w:rPr>
        <w:t>Tavares</w:t>
      </w:r>
      <w:r>
        <w:rPr>
          <w:b/>
          <w:spacing w:val="80"/>
          <w:sz w:val="20"/>
          <w:vertAlign w:val="baseline"/>
        </w:rPr>
        <w:t> </w:t>
      </w:r>
      <w:r>
        <w:rPr>
          <w:b/>
          <w:sz w:val="20"/>
          <w:vertAlign w:val="baseline"/>
        </w:rPr>
        <w:t>Canto.</w:t>
      </w:r>
      <w:r>
        <w:rPr>
          <w:b/>
          <w:spacing w:val="40"/>
          <w:sz w:val="20"/>
          <w:vertAlign w:val="baseline"/>
        </w:rPr>
        <w:t> </w:t>
      </w:r>
      <w:r>
        <w:rPr>
          <w:sz w:val="20"/>
          <w:vertAlign w:val="baseline"/>
        </w:rPr>
        <w:t>Advogado: Dr. Leonardo</w:t>
      </w:r>
      <w:r>
        <w:rPr>
          <w:spacing w:val="-2"/>
          <w:sz w:val="20"/>
          <w:vertAlign w:val="baseline"/>
        </w:rPr>
        <w:t> </w:t>
      </w:r>
      <w:r>
        <w:rPr>
          <w:sz w:val="20"/>
          <w:vertAlign w:val="baseline"/>
        </w:rPr>
        <w:t>Canto Neves</w:t>
      </w:r>
      <w:r>
        <w:rPr>
          <w:spacing w:val="-3"/>
          <w:sz w:val="20"/>
          <w:vertAlign w:val="baseline"/>
        </w:rPr>
        <w:t> </w:t>
      </w:r>
      <w:r>
        <w:rPr>
          <w:sz w:val="20"/>
          <w:vertAlign w:val="baseline"/>
        </w:rPr>
        <w:t>(14235/AM). </w:t>
      </w:r>
      <w:r>
        <w:rPr>
          <w:b/>
          <w:sz w:val="20"/>
          <w:vertAlign w:val="baseline"/>
        </w:rPr>
        <w:t>Reclamado: Juízo de Direito da</w:t>
      </w:r>
      <w:r>
        <w:rPr>
          <w:b/>
          <w:spacing w:val="-1"/>
          <w:sz w:val="20"/>
          <w:vertAlign w:val="baseline"/>
        </w:rPr>
        <w:t> </w:t>
      </w:r>
      <w:r>
        <w:rPr>
          <w:b/>
          <w:sz w:val="20"/>
          <w:vertAlign w:val="baseline"/>
        </w:rPr>
        <w:t>3ª Turma</w:t>
      </w:r>
      <w:r>
        <w:rPr>
          <w:b/>
          <w:spacing w:val="-3"/>
          <w:sz w:val="20"/>
          <w:vertAlign w:val="baseline"/>
        </w:rPr>
        <w:t> </w:t>
      </w:r>
      <w:r>
        <w:rPr>
          <w:b/>
          <w:sz w:val="20"/>
          <w:vertAlign w:val="baseline"/>
        </w:rPr>
        <w:t>Recursal</w:t>
      </w:r>
      <w:r>
        <w:rPr>
          <w:b/>
          <w:spacing w:val="-2"/>
          <w:sz w:val="20"/>
          <w:vertAlign w:val="baseline"/>
        </w:rPr>
        <w:t> </w:t>
      </w:r>
      <w:r>
        <w:rPr>
          <w:b/>
          <w:sz w:val="20"/>
          <w:vertAlign w:val="baseline"/>
        </w:rPr>
        <w:t>dos</w:t>
      </w:r>
      <w:r>
        <w:rPr>
          <w:b/>
          <w:spacing w:val="-2"/>
          <w:sz w:val="20"/>
          <w:vertAlign w:val="baseline"/>
        </w:rPr>
        <w:t> </w:t>
      </w:r>
      <w:r>
        <w:rPr>
          <w:b/>
          <w:sz w:val="20"/>
          <w:vertAlign w:val="baseline"/>
        </w:rPr>
        <w:t>Juizados</w:t>
      </w:r>
      <w:r>
        <w:rPr>
          <w:b/>
          <w:spacing w:val="-2"/>
          <w:sz w:val="20"/>
          <w:vertAlign w:val="baseline"/>
        </w:rPr>
        <w:t> </w:t>
      </w:r>
      <w:r>
        <w:rPr>
          <w:b/>
          <w:sz w:val="20"/>
          <w:vertAlign w:val="baseline"/>
        </w:rPr>
        <w:t>Especiais Cíveis</w:t>
      </w:r>
      <w:r>
        <w:rPr>
          <w:b/>
          <w:spacing w:val="-2"/>
          <w:sz w:val="20"/>
          <w:vertAlign w:val="baseline"/>
        </w:rPr>
        <w:t> </w:t>
      </w:r>
      <w:r>
        <w:rPr>
          <w:b/>
          <w:sz w:val="20"/>
          <w:vertAlign w:val="baseline"/>
        </w:rPr>
        <w:t>e</w:t>
      </w:r>
      <w:r>
        <w:rPr>
          <w:b/>
          <w:spacing w:val="-4"/>
          <w:sz w:val="20"/>
          <w:vertAlign w:val="baseline"/>
        </w:rPr>
        <w:t> </w:t>
      </w:r>
      <w:r>
        <w:rPr>
          <w:b/>
          <w:sz w:val="20"/>
          <w:vertAlign w:val="baseline"/>
        </w:rPr>
        <w:t>Criminais</w:t>
      </w:r>
      <w:r>
        <w:rPr>
          <w:b/>
          <w:spacing w:val="-2"/>
          <w:sz w:val="20"/>
          <w:vertAlign w:val="baseline"/>
        </w:rPr>
        <w:t> </w:t>
      </w:r>
      <w:r>
        <w:rPr>
          <w:b/>
          <w:sz w:val="20"/>
          <w:vertAlign w:val="baseline"/>
        </w:rPr>
        <w:t>do</w:t>
      </w:r>
      <w:r>
        <w:rPr>
          <w:b/>
          <w:spacing w:val="-2"/>
          <w:sz w:val="20"/>
          <w:vertAlign w:val="baseline"/>
        </w:rPr>
        <w:t> </w:t>
      </w:r>
      <w:r>
        <w:rPr>
          <w:b/>
          <w:sz w:val="20"/>
          <w:vertAlign w:val="baseline"/>
        </w:rPr>
        <w:t>Amazonas. Terceiro I:</w:t>
      </w:r>
      <w:r>
        <w:rPr>
          <w:b/>
          <w:spacing w:val="31"/>
          <w:sz w:val="20"/>
          <w:vertAlign w:val="baseline"/>
        </w:rPr>
        <w:t> </w:t>
      </w:r>
      <w:r>
        <w:rPr>
          <w:b/>
          <w:sz w:val="20"/>
          <w:vertAlign w:val="baseline"/>
        </w:rPr>
        <w:t>Banco</w:t>
      </w:r>
      <w:r>
        <w:rPr>
          <w:b/>
          <w:spacing w:val="32"/>
          <w:sz w:val="20"/>
          <w:vertAlign w:val="baseline"/>
        </w:rPr>
        <w:t> </w:t>
      </w:r>
      <w:r>
        <w:rPr>
          <w:b/>
          <w:sz w:val="20"/>
          <w:vertAlign w:val="baseline"/>
        </w:rPr>
        <w:t>Bradesco</w:t>
      </w:r>
      <w:r>
        <w:rPr>
          <w:b/>
          <w:spacing w:val="34"/>
          <w:sz w:val="20"/>
          <w:vertAlign w:val="baseline"/>
        </w:rPr>
        <w:t> </w:t>
      </w:r>
      <w:r>
        <w:rPr>
          <w:b/>
          <w:sz w:val="20"/>
          <w:vertAlign w:val="baseline"/>
        </w:rPr>
        <w:t>S.</w:t>
      </w:r>
      <w:r>
        <w:rPr>
          <w:b/>
          <w:spacing w:val="31"/>
          <w:sz w:val="20"/>
          <w:vertAlign w:val="baseline"/>
        </w:rPr>
        <w:t> </w:t>
      </w:r>
      <w:r>
        <w:rPr>
          <w:b/>
          <w:sz w:val="20"/>
          <w:vertAlign w:val="baseline"/>
        </w:rPr>
        <w:t>A.</w:t>
      </w:r>
      <w:r>
        <w:rPr>
          <w:b/>
          <w:spacing w:val="34"/>
          <w:sz w:val="20"/>
          <w:vertAlign w:val="baseline"/>
        </w:rPr>
        <w:t> </w:t>
      </w:r>
      <w:r>
        <w:rPr>
          <w:sz w:val="20"/>
          <w:vertAlign w:val="baseline"/>
        </w:rPr>
        <w:t>Presidente:</w:t>
      </w:r>
      <w:r>
        <w:rPr>
          <w:spacing w:val="33"/>
          <w:sz w:val="20"/>
          <w:vertAlign w:val="baseline"/>
        </w:rPr>
        <w:t> </w:t>
      </w:r>
      <w:r>
        <w:rPr>
          <w:sz w:val="20"/>
          <w:vertAlign w:val="baseline"/>
        </w:rPr>
        <w:t>Exma.</w:t>
      </w:r>
      <w:r>
        <w:rPr>
          <w:spacing w:val="31"/>
          <w:sz w:val="20"/>
          <w:vertAlign w:val="baseline"/>
        </w:rPr>
        <w:t> </w:t>
      </w:r>
      <w:r>
        <w:rPr>
          <w:sz w:val="20"/>
          <w:vertAlign w:val="baseline"/>
        </w:rPr>
        <w:t>Sra.</w:t>
      </w:r>
      <w:r>
        <w:rPr>
          <w:spacing w:val="35"/>
          <w:sz w:val="20"/>
          <w:vertAlign w:val="baseline"/>
        </w:rPr>
        <w:t> </w:t>
      </w:r>
      <w:r>
        <w:rPr>
          <w:sz w:val="20"/>
          <w:vertAlign w:val="baseline"/>
        </w:rPr>
        <w:t>Desa.</w:t>
      </w:r>
      <w:r>
        <w:rPr>
          <w:spacing w:val="31"/>
          <w:sz w:val="20"/>
          <w:vertAlign w:val="baseline"/>
        </w:rPr>
        <w:t> </w:t>
      </w:r>
      <w:r>
        <w:rPr>
          <w:sz w:val="20"/>
          <w:vertAlign w:val="baseline"/>
        </w:rPr>
        <w:t>Carla</w:t>
      </w:r>
      <w:r>
        <w:rPr>
          <w:spacing w:val="31"/>
          <w:sz w:val="20"/>
          <w:vertAlign w:val="baseline"/>
        </w:rPr>
        <w:t> </w:t>
      </w:r>
      <w:r>
        <w:rPr>
          <w:sz w:val="20"/>
          <w:vertAlign w:val="baseline"/>
        </w:rPr>
        <w:t>Maria</w:t>
      </w:r>
      <w:r>
        <w:rPr>
          <w:spacing w:val="33"/>
          <w:sz w:val="20"/>
          <w:vertAlign w:val="baseline"/>
        </w:rPr>
        <w:t> </w:t>
      </w:r>
      <w:r>
        <w:rPr>
          <w:sz w:val="20"/>
          <w:vertAlign w:val="baseline"/>
        </w:rPr>
        <w:t>Santos</w:t>
      </w:r>
      <w:r>
        <w:rPr>
          <w:spacing w:val="33"/>
          <w:sz w:val="20"/>
          <w:vertAlign w:val="baseline"/>
        </w:rPr>
        <w:t> </w:t>
      </w:r>
      <w:r>
        <w:rPr>
          <w:sz w:val="20"/>
          <w:vertAlign w:val="baseline"/>
        </w:rPr>
        <w:t>dos</w:t>
      </w:r>
      <w:r>
        <w:rPr>
          <w:spacing w:val="31"/>
          <w:sz w:val="20"/>
          <w:vertAlign w:val="baseline"/>
        </w:rPr>
        <w:t> </w:t>
      </w:r>
      <w:r>
        <w:rPr>
          <w:sz w:val="20"/>
          <w:vertAlign w:val="baseline"/>
        </w:rPr>
        <w:t>Reis. </w:t>
      </w:r>
      <w:r>
        <w:rPr>
          <w:b/>
          <w:sz w:val="20"/>
          <w:vertAlign w:val="baseline"/>
        </w:rPr>
        <w:t>Relator</w:t>
      </w:r>
      <w:r>
        <w:rPr>
          <w:sz w:val="20"/>
          <w:vertAlign w:val="baseline"/>
        </w:rPr>
        <w:t>:</w:t>
      </w:r>
      <w:r>
        <w:rPr>
          <w:spacing w:val="-4"/>
          <w:sz w:val="20"/>
          <w:vertAlign w:val="baseline"/>
        </w:rPr>
        <w:t> </w:t>
      </w:r>
      <w:r>
        <w:rPr>
          <w:b/>
          <w:sz w:val="20"/>
          <w:vertAlign w:val="baseline"/>
        </w:rPr>
        <w:t>Exmo.</w:t>
      </w:r>
      <w:r>
        <w:rPr>
          <w:b/>
          <w:spacing w:val="-5"/>
          <w:sz w:val="20"/>
          <w:vertAlign w:val="baseline"/>
        </w:rPr>
        <w:t> </w:t>
      </w:r>
      <w:r>
        <w:rPr>
          <w:b/>
          <w:sz w:val="20"/>
          <w:vertAlign w:val="baseline"/>
        </w:rPr>
        <w:t>Sr.</w:t>
      </w:r>
      <w:r>
        <w:rPr>
          <w:b/>
          <w:spacing w:val="-5"/>
          <w:sz w:val="20"/>
          <w:vertAlign w:val="baseline"/>
        </w:rPr>
        <w:t> </w:t>
      </w:r>
      <w:r>
        <w:rPr>
          <w:b/>
          <w:sz w:val="20"/>
          <w:vertAlign w:val="baseline"/>
        </w:rPr>
        <w:t>Des.</w:t>
      </w:r>
      <w:r>
        <w:rPr>
          <w:b/>
          <w:spacing w:val="-4"/>
          <w:sz w:val="20"/>
          <w:vertAlign w:val="baseline"/>
        </w:rPr>
        <w:t> </w:t>
      </w:r>
      <w:r>
        <w:rPr>
          <w:b/>
          <w:sz w:val="20"/>
          <w:vertAlign w:val="baseline"/>
        </w:rPr>
        <w:t>Paulo</w:t>
      </w:r>
      <w:r>
        <w:rPr>
          <w:b/>
          <w:spacing w:val="-7"/>
          <w:sz w:val="20"/>
          <w:vertAlign w:val="baseline"/>
        </w:rPr>
        <w:t> </w:t>
      </w:r>
      <w:r>
        <w:rPr>
          <w:b/>
          <w:sz w:val="20"/>
          <w:vertAlign w:val="baseline"/>
        </w:rPr>
        <w:t>César</w:t>
      </w:r>
      <w:r>
        <w:rPr>
          <w:b/>
          <w:spacing w:val="-7"/>
          <w:sz w:val="20"/>
          <w:vertAlign w:val="baseline"/>
        </w:rPr>
        <w:t> </w:t>
      </w:r>
      <w:r>
        <w:rPr>
          <w:b/>
          <w:sz w:val="20"/>
          <w:vertAlign w:val="baseline"/>
        </w:rPr>
        <w:t>Caminha</w:t>
      </w:r>
      <w:r>
        <w:rPr>
          <w:b/>
          <w:spacing w:val="-6"/>
          <w:sz w:val="20"/>
          <w:vertAlign w:val="baseline"/>
        </w:rPr>
        <w:t> </w:t>
      </w:r>
      <w:r>
        <w:rPr>
          <w:b/>
          <w:sz w:val="20"/>
          <w:vertAlign w:val="baseline"/>
        </w:rPr>
        <w:t>e</w:t>
      </w:r>
      <w:r>
        <w:rPr>
          <w:b/>
          <w:spacing w:val="-7"/>
          <w:sz w:val="20"/>
          <w:vertAlign w:val="baseline"/>
        </w:rPr>
        <w:t> </w:t>
      </w:r>
      <w:r>
        <w:rPr>
          <w:b/>
          <w:sz w:val="20"/>
          <w:vertAlign w:val="baseline"/>
        </w:rPr>
        <w:t>Lima.</w:t>
      </w:r>
      <w:r>
        <w:rPr>
          <w:b/>
          <w:spacing w:val="-2"/>
          <w:sz w:val="20"/>
          <w:vertAlign w:val="baseline"/>
        </w:rPr>
        <w:t> </w:t>
      </w:r>
      <w:r>
        <w:rPr>
          <w:sz w:val="20"/>
          <w:vertAlign w:val="baseline"/>
        </w:rPr>
        <w:t>Procuradora</w:t>
      </w:r>
      <w:r>
        <w:rPr>
          <w:spacing w:val="-3"/>
          <w:sz w:val="20"/>
          <w:vertAlign w:val="baseline"/>
        </w:rPr>
        <w:t> </w:t>
      </w:r>
      <w:r>
        <w:rPr>
          <w:sz w:val="20"/>
          <w:vertAlign w:val="baseline"/>
        </w:rPr>
        <w:t>de</w:t>
      </w:r>
      <w:r>
        <w:rPr>
          <w:spacing w:val="-8"/>
          <w:sz w:val="20"/>
          <w:vertAlign w:val="baseline"/>
        </w:rPr>
        <w:t> </w:t>
      </w:r>
      <w:r>
        <w:rPr>
          <w:sz w:val="20"/>
          <w:vertAlign w:val="baseline"/>
        </w:rPr>
        <w:t>Justiça:</w:t>
      </w:r>
      <w:r>
        <w:rPr>
          <w:spacing w:val="-4"/>
          <w:sz w:val="20"/>
          <w:vertAlign w:val="baseline"/>
        </w:rPr>
        <w:t> </w:t>
      </w:r>
      <w:r>
        <w:rPr>
          <w:spacing w:val="-2"/>
          <w:sz w:val="20"/>
          <w:vertAlign w:val="baseline"/>
        </w:rPr>
        <w:t>Exma.</w:t>
      </w:r>
    </w:p>
    <w:p>
      <w:pPr>
        <w:spacing w:after="0" w:line="237" w:lineRule="auto"/>
        <w:jc w:val="left"/>
        <w:rPr>
          <w:sz w:val="20"/>
        </w:rPr>
        <w:sectPr>
          <w:pgSz w:w="11910" w:h="16840"/>
          <w:pgMar w:header="732" w:footer="0" w:top="980" w:bottom="280" w:left="1417" w:right="1275"/>
        </w:sectPr>
      </w:pPr>
    </w:p>
    <w:p>
      <w:pPr>
        <w:spacing w:line="237" w:lineRule="auto" w:before="1"/>
        <w:ind w:left="1" w:right="137" w:firstLine="0"/>
        <w:jc w:val="both"/>
        <w:rPr>
          <w:sz w:val="20"/>
        </w:rPr>
      </w:pPr>
      <w:r>
        <w:rPr>
          <w:sz w:val="20"/>
        </w:rPr>
        <w:t>Sra. Dra. Suzete Maria dos Santos. *Sustentação oral: Reclamante: Isete</w:t>
      </w:r>
      <w:r>
        <w:rPr>
          <w:spacing w:val="-1"/>
          <w:sz w:val="20"/>
        </w:rPr>
        <w:t> </w:t>
      </w:r>
      <w:r>
        <w:rPr>
          <w:sz w:val="20"/>
        </w:rPr>
        <w:t>Tavares Canto</w:t>
      </w:r>
      <w:r>
        <w:rPr>
          <w:b/>
          <w:sz w:val="20"/>
        </w:rPr>
        <w:t>. </w:t>
      </w:r>
      <w:r>
        <w:rPr>
          <w:sz w:val="20"/>
        </w:rPr>
        <w:t>Advogado: Dr. Leonardo Canto Neves (14235/AM). Sustentação oral dispensada pelo Patrono do Reclamante, ante a decisão favorável.</w:t>
      </w:r>
      <w:r>
        <w:rPr>
          <w:spacing w:val="40"/>
          <w:sz w:val="20"/>
        </w:rPr>
        <w:t> </w:t>
      </w:r>
      <w:r>
        <w:rPr>
          <w:b/>
          <w:sz w:val="20"/>
          <w:u w:val="single"/>
        </w:rPr>
        <w:t>Decisão: </w:t>
      </w:r>
      <w:r>
        <w:rPr>
          <w:b/>
          <w:sz w:val="20"/>
        </w:rPr>
        <w:t> A</w:t>
      </w:r>
      <w:r>
        <w:rPr>
          <w:sz w:val="20"/>
        </w:rPr>
        <w:t>CORDAM os Desembargadores que compõem as Câmaras Reunidas do Egrégio Tribunal de Justiça do Estado do Amazonas, à unanimidade, em julgar parcialmente procedente a Reclamação Cível, nos termos do voto que acompanha a presente decisão, dela fazendo parte integrante. </w:t>
      </w:r>
      <w:r>
        <w:rPr>
          <w:b/>
          <w:sz w:val="20"/>
        </w:rPr>
        <w:t>Processo nº 0221367-33.2008.8.04.0001 - Apelação Cível. </w:t>
      </w:r>
      <w:r>
        <w:rPr>
          <w:sz w:val="20"/>
        </w:rPr>
        <w:t>Origem: 2ª Vara da Fazenda Pública. Juiz Prolator: Dr. Leoney F. Harraquian. </w:t>
      </w:r>
      <w:r>
        <w:rPr>
          <w:b/>
          <w:sz w:val="20"/>
        </w:rPr>
        <w:t>Apelante: Raimundo Nonato Santos de Almeida. </w:t>
      </w:r>
      <w:r>
        <w:rPr>
          <w:sz w:val="20"/>
        </w:rPr>
        <w:t>Advogado: Dr. Apoena Moreira Costa (4055/AM). </w:t>
      </w:r>
      <w:r>
        <w:rPr>
          <w:b/>
          <w:sz w:val="20"/>
        </w:rPr>
        <w:t>Apelado: Fundo Previdenciário do Estado do Amazonas - AMAZONPREV. </w:t>
      </w:r>
      <w:r>
        <w:rPr>
          <w:sz w:val="20"/>
        </w:rPr>
        <w:t>Advogada: Dra. Luciane Barros de Souza (4789/AM). Advogada: Dra. Caroline Retto</w:t>
      </w:r>
      <w:r>
        <w:rPr>
          <w:spacing w:val="40"/>
          <w:sz w:val="20"/>
        </w:rPr>
        <w:t> </w:t>
      </w:r>
      <w:r>
        <w:rPr>
          <w:sz w:val="20"/>
        </w:rPr>
        <w:t>Frota (4411/AM). </w:t>
      </w:r>
      <w:r>
        <w:rPr>
          <w:b/>
          <w:sz w:val="20"/>
        </w:rPr>
        <w:t>Apelado: Estado do Amazonas. </w:t>
      </w:r>
      <w:r>
        <w:rPr>
          <w:sz w:val="20"/>
        </w:rPr>
        <w:t>Procuradora do Estado: Dra. Eliana Leite Guedes (4313/AM). Procuradora do Estado: Dra. Luciana Barroso de Freitas (5144/AM). Presidente: Exma. Sra. Desa. Carla Maria Santos dos Reis. </w:t>
      </w:r>
      <w:r>
        <w:rPr>
          <w:b/>
          <w:sz w:val="20"/>
        </w:rPr>
        <w:t>Relator</w:t>
      </w:r>
      <w:r>
        <w:rPr>
          <w:sz w:val="20"/>
        </w:rPr>
        <w:t>: </w:t>
      </w:r>
      <w:r>
        <w:rPr>
          <w:b/>
          <w:sz w:val="20"/>
        </w:rPr>
        <w:t>Exmo. Sr. Des. Cezar Luiz Bandiera. </w:t>
      </w:r>
      <w:r>
        <w:rPr>
          <w:sz w:val="20"/>
        </w:rPr>
        <w:t>Procuradora de Justiça: Exma. Sra. Dra. Sandra Cal Oliveira. </w:t>
      </w:r>
      <w:r>
        <w:rPr>
          <w:b/>
          <w:sz w:val="20"/>
        </w:rPr>
        <w:t>Julgamento adiado</w:t>
      </w:r>
      <w:r>
        <w:rPr>
          <w:sz w:val="20"/>
        </w:rPr>
        <w:t>: ausência justificada pelo Exmo. Sr. Des. Relator (em 30.03.2022).</w:t>
      </w:r>
      <w:r>
        <w:rPr>
          <w:spacing w:val="-7"/>
          <w:sz w:val="20"/>
        </w:rPr>
        <w:t> </w:t>
      </w:r>
      <w:r>
        <w:rPr>
          <w:b/>
          <w:sz w:val="20"/>
        </w:rPr>
        <w:t>Impedida:</w:t>
      </w:r>
      <w:r>
        <w:rPr>
          <w:b/>
          <w:spacing w:val="57"/>
          <w:w w:val="150"/>
          <w:sz w:val="20"/>
        </w:rPr>
        <w:t>  </w:t>
      </w:r>
      <w:r>
        <w:rPr>
          <w:sz w:val="20"/>
        </w:rPr>
        <w:t>Exma.</w:t>
      </w:r>
      <w:r>
        <w:rPr>
          <w:spacing w:val="56"/>
          <w:w w:val="150"/>
          <w:sz w:val="20"/>
        </w:rPr>
        <w:t> </w:t>
      </w:r>
      <w:r>
        <w:rPr>
          <w:sz w:val="20"/>
        </w:rPr>
        <w:t>Sra.</w:t>
      </w:r>
      <w:r>
        <w:rPr>
          <w:spacing w:val="57"/>
          <w:w w:val="150"/>
          <w:sz w:val="20"/>
        </w:rPr>
        <w:t> </w:t>
      </w:r>
      <w:r>
        <w:rPr>
          <w:sz w:val="20"/>
        </w:rPr>
        <w:t>Desa.</w:t>
      </w:r>
      <w:r>
        <w:rPr>
          <w:spacing w:val="54"/>
          <w:w w:val="150"/>
          <w:sz w:val="20"/>
        </w:rPr>
        <w:t> </w:t>
      </w:r>
      <w:r>
        <w:rPr>
          <w:sz w:val="20"/>
        </w:rPr>
        <w:t>Maria</w:t>
      </w:r>
      <w:r>
        <w:rPr>
          <w:spacing w:val="58"/>
          <w:w w:val="150"/>
          <w:sz w:val="20"/>
        </w:rPr>
        <w:t> </w:t>
      </w:r>
      <w:r>
        <w:rPr>
          <w:sz w:val="20"/>
        </w:rPr>
        <w:t>das</w:t>
      </w:r>
      <w:r>
        <w:rPr>
          <w:spacing w:val="56"/>
          <w:w w:val="150"/>
          <w:sz w:val="20"/>
        </w:rPr>
        <w:t> </w:t>
      </w:r>
      <w:r>
        <w:rPr>
          <w:sz w:val="20"/>
        </w:rPr>
        <w:t>Graças</w:t>
      </w:r>
      <w:r>
        <w:rPr>
          <w:spacing w:val="59"/>
          <w:w w:val="150"/>
          <w:sz w:val="20"/>
        </w:rPr>
        <w:t> </w:t>
      </w:r>
      <w:r>
        <w:rPr>
          <w:sz w:val="20"/>
        </w:rPr>
        <w:t>Pessoa</w:t>
      </w:r>
      <w:r>
        <w:rPr>
          <w:spacing w:val="56"/>
          <w:w w:val="150"/>
          <w:sz w:val="20"/>
        </w:rPr>
        <w:t> </w:t>
      </w:r>
      <w:r>
        <w:rPr>
          <w:spacing w:val="-2"/>
          <w:sz w:val="20"/>
        </w:rPr>
        <w:t>Figueiredo.</w:t>
      </w:r>
    </w:p>
    <w:p>
      <w:pPr>
        <w:tabs>
          <w:tab w:pos="8610" w:val="left" w:leader="none"/>
        </w:tabs>
        <w:spacing w:line="237" w:lineRule="auto" w:before="0"/>
        <w:ind w:left="1" w:right="137" w:firstLine="0"/>
        <w:jc w:val="both"/>
        <w:rPr>
          <w:b/>
          <w:sz w:val="20"/>
        </w:rPr>
      </w:pPr>
      <w:r>
        <w:rPr>
          <w:sz w:val="20"/>
        </w:rPr>
        <w:t>*Sustentação oral: Apelante: Raimundo Nonato Santos de Almeida. Advogado: Dr. Apoena Moreira</w:t>
      </w:r>
      <w:r>
        <w:rPr>
          <w:spacing w:val="-4"/>
          <w:sz w:val="20"/>
        </w:rPr>
        <w:t> </w:t>
      </w:r>
      <w:r>
        <w:rPr>
          <w:sz w:val="20"/>
        </w:rPr>
        <w:t>Costa</w:t>
      </w:r>
      <w:r>
        <w:rPr>
          <w:spacing w:val="-2"/>
          <w:sz w:val="20"/>
        </w:rPr>
        <w:t> </w:t>
      </w:r>
      <w:r>
        <w:rPr>
          <w:sz w:val="20"/>
        </w:rPr>
        <w:t>(4055/AM).</w:t>
      </w:r>
      <w:r>
        <w:rPr>
          <w:spacing w:val="-5"/>
          <w:sz w:val="20"/>
        </w:rPr>
        <w:t> </w:t>
      </w:r>
      <w:r>
        <w:rPr>
          <w:sz w:val="20"/>
        </w:rPr>
        <w:t>Sustentação</w:t>
      </w:r>
      <w:r>
        <w:rPr>
          <w:spacing w:val="-3"/>
          <w:sz w:val="20"/>
        </w:rPr>
        <w:t> </w:t>
      </w:r>
      <w:r>
        <w:rPr>
          <w:sz w:val="20"/>
        </w:rPr>
        <w:t>oral</w:t>
      </w:r>
      <w:r>
        <w:rPr>
          <w:spacing w:val="-1"/>
          <w:sz w:val="20"/>
        </w:rPr>
        <w:t> </w:t>
      </w:r>
      <w:r>
        <w:rPr>
          <w:sz w:val="20"/>
        </w:rPr>
        <w:t>dispensada</w:t>
      </w:r>
      <w:r>
        <w:rPr>
          <w:spacing w:val="-2"/>
          <w:sz w:val="20"/>
        </w:rPr>
        <w:t> </w:t>
      </w:r>
      <w:r>
        <w:rPr>
          <w:sz w:val="20"/>
        </w:rPr>
        <w:t>pelo</w:t>
      </w:r>
      <w:r>
        <w:rPr>
          <w:spacing w:val="-5"/>
          <w:sz w:val="20"/>
        </w:rPr>
        <w:t> </w:t>
      </w:r>
      <w:r>
        <w:rPr>
          <w:sz w:val="20"/>
        </w:rPr>
        <w:t>Patrono</w:t>
      </w:r>
      <w:r>
        <w:rPr>
          <w:spacing w:val="-3"/>
          <w:sz w:val="20"/>
        </w:rPr>
        <w:t> </w:t>
      </w:r>
      <w:r>
        <w:rPr>
          <w:sz w:val="20"/>
        </w:rPr>
        <w:t>do</w:t>
      </w:r>
      <w:r>
        <w:rPr>
          <w:spacing w:val="-5"/>
          <w:sz w:val="20"/>
        </w:rPr>
        <w:t> </w:t>
      </w:r>
      <w:r>
        <w:rPr>
          <w:sz w:val="20"/>
        </w:rPr>
        <w:t>Apelante, ante a decisão favorável. </w:t>
      </w:r>
      <w:r>
        <w:rPr>
          <w:b/>
          <w:sz w:val="20"/>
          <w:u w:val="single"/>
        </w:rPr>
        <w:t>Decisão: </w:t>
      </w:r>
      <w:r>
        <w:rPr>
          <w:sz w:val="20"/>
        </w:rPr>
        <w:t>Vistos, relatados e discutidos os autos digitais em epígrafe, em que são partes as acima indicadas, ACORDAM os Excelentíssimos Senhores Desembargadores</w:t>
      </w:r>
      <w:r>
        <w:rPr>
          <w:spacing w:val="-1"/>
          <w:sz w:val="20"/>
        </w:rPr>
        <w:t> </w:t>
      </w:r>
      <w:r>
        <w:rPr>
          <w:sz w:val="20"/>
        </w:rPr>
        <w:t>integrantes das Câmaras</w:t>
      </w:r>
      <w:r>
        <w:rPr>
          <w:spacing w:val="-1"/>
          <w:sz w:val="20"/>
        </w:rPr>
        <w:t> </w:t>
      </w:r>
      <w:r>
        <w:rPr>
          <w:sz w:val="20"/>
        </w:rPr>
        <w:t>Reunidas</w:t>
      </w:r>
      <w:r>
        <w:rPr>
          <w:spacing w:val="-1"/>
          <w:sz w:val="20"/>
        </w:rPr>
        <w:t> </w:t>
      </w:r>
      <w:r>
        <w:rPr>
          <w:sz w:val="20"/>
        </w:rPr>
        <w:t>do Tribunal de Justiça do Estado</w:t>
      </w:r>
      <w:r>
        <w:rPr>
          <w:spacing w:val="-2"/>
          <w:sz w:val="20"/>
        </w:rPr>
        <w:t> </w:t>
      </w:r>
      <w:r>
        <w:rPr>
          <w:sz w:val="20"/>
        </w:rPr>
        <w:t>do Amazonas, por unanimidade de votos, em CONHECER da presente Apelação Cível em Mandado de Segurança e REFORMAR A SENTENÇA, nos termos do voto do Relator. </w:t>
      </w:r>
      <w:r>
        <w:rPr>
          <w:b/>
          <w:sz w:val="20"/>
        </w:rPr>
        <w:t>Processo nº</w:t>
      </w:r>
      <w:r>
        <w:rPr>
          <w:b/>
          <w:spacing w:val="40"/>
          <w:sz w:val="20"/>
        </w:rPr>
        <w:t> </w:t>
      </w:r>
      <w:r>
        <w:rPr>
          <w:b/>
          <w:sz w:val="20"/>
        </w:rPr>
        <w:t>0601496-29.2020.8.04.0001 - Apelação Cível. </w:t>
      </w:r>
      <w:r>
        <w:rPr>
          <w:sz w:val="20"/>
        </w:rPr>
        <w:t>Origem:</w:t>
        <w:tab/>
      </w:r>
      <w:r>
        <w:rPr>
          <w:spacing w:val="-4"/>
          <w:sz w:val="20"/>
        </w:rPr>
        <w:t>Vara </w:t>
      </w:r>
      <w:r>
        <w:rPr>
          <w:sz w:val="20"/>
        </w:rPr>
        <w:t>Especializada do Meio Ambiente. Juiz Prolator: Dr. Diógenes Vidal Pessoa Neto. </w:t>
      </w:r>
      <w:r>
        <w:rPr>
          <w:b/>
          <w:sz w:val="20"/>
        </w:rPr>
        <w:t>Apelante: Instituto de Proteção Ambiental do Estado do Amazonas - IPAAM. </w:t>
      </w:r>
      <w:r>
        <w:rPr>
          <w:sz w:val="20"/>
        </w:rPr>
        <w:t>Advogada: Dra. Karen Rosendo de Almeida Leite (8599/AM). Advogada: Dra. Roseane Torres Lima (10525/AM). Advogado: Dr. Elvis Caldas Neves (32416/SC). Advogado: Dr. André Luis Negreiros Chuvas (10864/AM). </w:t>
      </w:r>
      <w:r>
        <w:rPr>
          <w:b/>
          <w:sz w:val="20"/>
        </w:rPr>
        <w:t>Apelado: Industrial Oriente de Polímeros LTDA.</w:t>
      </w:r>
      <w:r>
        <w:rPr>
          <w:b/>
          <w:spacing w:val="40"/>
          <w:sz w:val="20"/>
        </w:rPr>
        <w:t> </w:t>
      </w:r>
      <w:r>
        <w:rPr>
          <w:sz w:val="20"/>
        </w:rPr>
        <w:t>Advogado: Dr. Renan de Melo Rosas Luna (14253/AM). Presidente: Exma. Sra. Desa. Carla Maria Santos dos Reis. </w:t>
      </w:r>
      <w:r>
        <w:rPr>
          <w:b/>
          <w:sz w:val="20"/>
        </w:rPr>
        <w:t>Relatora: Exma. Sra. Desa. Maria do Perpétuo Socorro Guedes Moura. </w:t>
      </w:r>
      <w:r>
        <w:rPr>
          <w:sz w:val="20"/>
        </w:rPr>
        <w:t>Procuradora de Justiça: Exma. Sra. Dra. Maria José da Silva Nazaré. *Sustentação oral: Apelado: Industrial Oriente de Polímeros LTDA. Advogado:</w:t>
      </w:r>
      <w:r>
        <w:rPr>
          <w:spacing w:val="40"/>
          <w:sz w:val="20"/>
        </w:rPr>
        <w:t> </w:t>
      </w:r>
      <w:r>
        <w:rPr>
          <w:sz w:val="20"/>
        </w:rPr>
        <w:t>Dr. Renan de</w:t>
      </w:r>
      <w:r>
        <w:rPr>
          <w:spacing w:val="-2"/>
          <w:sz w:val="20"/>
        </w:rPr>
        <w:t> </w:t>
      </w:r>
      <w:r>
        <w:rPr>
          <w:sz w:val="20"/>
        </w:rPr>
        <w:t>Melo Rosas</w:t>
      </w:r>
      <w:r>
        <w:rPr>
          <w:spacing w:val="-1"/>
          <w:sz w:val="20"/>
        </w:rPr>
        <w:t> </w:t>
      </w:r>
      <w:r>
        <w:rPr>
          <w:sz w:val="20"/>
        </w:rPr>
        <w:t>Luna (14253/AM).</w:t>
      </w:r>
      <w:r>
        <w:rPr>
          <w:spacing w:val="-2"/>
          <w:sz w:val="20"/>
        </w:rPr>
        <w:t> </w:t>
      </w:r>
      <w:r>
        <w:rPr>
          <w:sz w:val="20"/>
        </w:rPr>
        <w:t>Sustentação</w:t>
      </w:r>
      <w:r>
        <w:rPr>
          <w:spacing w:val="-2"/>
          <w:sz w:val="20"/>
        </w:rPr>
        <w:t> </w:t>
      </w:r>
      <w:r>
        <w:rPr>
          <w:sz w:val="20"/>
        </w:rPr>
        <w:t>oral dispensada pelo</w:t>
      </w:r>
      <w:r>
        <w:rPr>
          <w:spacing w:val="-2"/>
          <w:sz w:val="20"/>
        </w:rPr>
        <w:t> </w:t>
      </w:r>
      <w:r>
        <w:rPr>
          <w:sz w:val="20"/>
        </w:rPr>
        <w:t>Patrono</w:t>
      </w:r>
      <w:r>
        <w:rPr>
          <w:spacing w:val="-2"/>
          <w:sz w:val="20"/>
        </w:rPr>
        <w:t> </w:t>
      </w:r>
      <w:r>
        <w:rPr>
          <w:sz w:val="20"/>
        </w:rPr>
        <w:t>do Apelado, ante decisão do julgamento favorável.</w:t>
      </w:r>
      <w:r>
        <w:rPr>
          <w:spacing w:val="40"/>
          <w:sz w:val="20"/>
        </w:rPr>
        <w:t> </w:t>
      </w:r>
      <w:r>
        <w:rPr>
          <w:b/>
          <w:sz w:val="20"/>
          <w:u w:val="single"/>
        </w:rPr>
        <w:t>Decisão: </w:t>
      </w:r>
      <w:r>
        <w:rPr>
          <w:sz w:val="20"/>
        </w:rPr>
        <w:t>ACÓRDÃO. Vistos, relatados e discutidos estes autos de nº 0601496-29.2020.8.04.0001, de Manaus (AM), em que são partes as acima indicadas. ACORDAM, os Excelentíssimos Senhores Desembargadores que compõem as Câmaras Reunidas</w:t>
      </w:r>
      <w:r>
        <w:rPr>
          <w:spacing w:val="40"/>
          <w:sz w:val="20"/>
        </w:rPr>
        <w:t> </w:t>
      </w:r>
      <w:r>
        <w:rPr>
          <w:sz w:val="20"/>
        </w:rPr>
        <w:t>do Egrégio Tribunal de Justiça do Estado do Amazonas, em dissonância com o Parquet, por unanimidade, em conhecer o recurso e negar-lhe</w:t>
      </w:r>
      <w:r>
        <w:rPr>
          <w:spacing w:val="40"/>
          <w:sz w:val="20"/>
        </w:rPr>
        <w:t> </w:t>
      </w:r>
      <w:r>
        <w:rPr>
          <w:sz w:val="20"/>
        </w:rPr>
        <w:t>provimento,</w:t>
      </w:r>
      <w:r>
        <w:rPr>
          <w:spacing w:val="40"/>
          <w:sz w:val="20"/>
        </w:rPr>
        <w:t> </w:t>
      </w:r>
      <w:r>
        <w:rPr>
          <w:sz w:val="20"/>
        </w:rPr>
        <w:t>nos</w:t>
      </w:r>
      <w:r>
        <w:rPr>
          <w:spacing w:val="40"/>
          <w:sz w:val="20"/>
        </w:rPr>
        <w:t> </w:t>
      </w:r>
      <w:r>
        <w:rPr>
          <w:sz w:val="20"/>
        </w:rPr>
        <w:t>termos</w:t>
      </w:r>
      <w:r>
        <w:rPr>
          <w:spacing w:val="40"/>
          <w:sz w:val="20"/>
        </w:rPr>
        <w:t> </w:t>
      </w:r>
      <w:r>
        <w:rPr>
          <w:sz w:val="20"/>
        </w:rPr>
        <w:t>do</w:t>
      </w:r>
      <w:r>
        <w:rPr>
          <w:spacing w:val="40"/>
          <w:sz w:val="20"/>
        </w:rPr>
        <w:t> </w:t>
      </w:r>
      <w:r>
        <w:rPr>
          <w:sz w:val="20"/>
        </w:rPr>
        <w:t>voto condutor</w:t>
      </w:r>
      <w:r>
        <w:rPr>
          <w:spacing w:val="40"/>
          <w:sz w:val="20"/>
        </w:rPr>
        <w:t> </w:t>
      </w:r>
      <w:r>
        <w:rPr>
          <w:sz w:val="20"/>
        </w:rPr>
        <w:t>da</w:t>
      </w:r>
      <w:r>
        <w:rPr>
          <w:spacing w:val="40"/>
          <w:sz w:val="20"/>
        </w:rPr>
        <w:t> </w:t>
      </w:r>
      <w:r>
        <w:rPr>
          <w:sz w:val="20"/>
        </w:rPr>
        <w:t>Decisão.</w:t>
      </w:r>
      <w:r>
        <w:rPr>
          <w:spacing w:val="40"/>
          <w:sz w:val="20"/>
        </w:rPr>
        <w:t> </w:t>
      </w:r>
      <w:r>
        <w:rPr>
          <w:b/>
          <w:sz w:val="20"/>
        </w:rPr>
        <w:t>Processo</w:t>
      </w:r>
      <w:r>
        <w:rPr>
          <w:b/>
          <w:spacing w:val="40"/>
          <w:sz w:val="20"/>
        </w:rPr>
        <w:t> </w:t>
      </w:r>
      <w:r>
        <w:rPr>
          <w:b/>
          <w:sz w:val="20"/>
        </w:rPr>
        <w:t>nº 0616930-58.2020.8.04.0001</w:t>
      </w:r>
      <w:r>
        <w:rPr>
          <w:b/>
          <w:spacing w:val="40"/>
          <w:sz w:val="20"/>
        </w:rPr>
        <w:t> </w:t>
      </w:r>
      <w:r>
        <w:rPr>
          <w:b/>
          <w:sz w:val="20"/>
        </w:rPr>
        <w:t>-</w:t>
      </w:r>
      <w:r>
        <w:rPr>
          <w:b/>
          <w:spacing w:val="40"/>
          <w:sz w:val="20"/>
        </w:rPr>
        <w:t> </w:t>
      </w:r>
      <w:r>
        <w:rPr>
          <w:b/>
          <w:sz w:val="20"/>
        </w:rPr>
        <w:t>Mandado</w:t>
      </w:r>
      <w:r>
        <w:rPr>
          <w:b/>
          <w:spacing w:val="-6"/>
          <w:sz w:val="20"/>
        </w:rPr>
        <w:t> </w:t>
      </w:r>
      <w:r>
        <w:rPr>
          <w:b/>
          <w:sz w:val="20"/>
        </w:rPr>
        <w:t>de</w:t>
      </w:r>
      <w:r>
        <w:rPr>
          <w:b/>
          <w:spacing w:val="-8"/>
          <w:sz w:val="20"/>
        </w:rPr>
        <w:t> </w:t>
      </w:r>
      <w:r>
        <w:rPr>
          <w:b/>
          <w:sz w:val="20"/>
        </w:rPr>
        <w:t>Segurança</w:t>
      </w:r>
      <w:r>
        <w:rPr>
          <w:b/>
          <w:spacing w:val="-5"/>
          <w:sz w:val="20"/>
        </w:rPr>
        <w:t> </w:t>
      </w:r>
      <w:r>
        <w:rPr>
          <w:b/>
          <w:sz w:val="20"/>
        </w:rPr>
        <w:t>Cível.</w:t>
      </w:r>
      <w:r>
        <w:rPr>
          <w:b/>
          <w:spacing w:val="-5"/>
          <w:sz w:val="20"/>
        </w:rPr>
        <w:t> </w:t>
      </w:r>
      <w:r>
        <w:rPr>
          <w:b/>
          <w:sz w:val="20"/>
        </w:rPr>
        <w:t>Impetrante:</w:t>
      </w:r>
      <w:r>
        <w:rPr>
          <w:b/>
          <w:spacing w:val="40"/>
          <w:sz w:val="20"/>
        </w:rPr>
        <w:t> </w:t>
      </w:r>
      <w:r>
        <w:rPr>
          <w:b/>
          <w:sz w:val="20"/>
        </w:rPr>
        <w:t>Laura Rubia</w:t>
      </w:r>
      <w:r>
        <w:rPr>
          <w:b/>
          <w:spacing w:val="-5"/>
          <w:sz w:val="20"/>
        </w:rPr>
        <w:t> </w:t>
      </w:r>
      <w:r>
        <w:rPr>
          <w:b/>
          <w:sz w:val="20"/>
        </w:rPr>
        <w:t>da</w:t>
      </w:r>
      <w:r>
        <w:rPr>
          <w:b/>
          <w:spacing w:val="-5"/>
          <w:sz w:val="20"/>
        </w:rPr>
        <w:t> </w:t>
      </w:r>
      <w:r>
        <w:rPr>
          <w:b/>
          <w:sz w:val="20"/>
        </w:rPr>
        <w:t>Silva</w:t>
      </w:r>
      <w:r>
        <w:rPr>
          <w:b/>
          <w:spacing w:val="-7"/>
          <w:sz w:val="20"/>
        </w:rPr>
        <w:t> </w:t>
      </w:r>
      <w:r>
        <w:rPr>
          <w:b/>
          <w:sz w:val="20"/>
        </w:rPr>
        <w:t>dos</w:t>
      </w:r>
      <w:r>
        <w:rPr>
          <w:b/>
          <w:spacing w:val="-4"/>
          <w:sz w:val="20"/>
        </w:rPr>
        <w:t> </w:t>
      </w:r>
      <w:r>
        <w:rPr>
          <w:b/>
          <w:sz w:val="20"/>
        </w:rPr>
        <w:t>Santos.</w:t>
      </w:r>
      <w:r>
        <w:rPr>
          <w:b/>
          <w:spacing w:val="-2"/>
          <w:sz w:val="20"/>
        </w:rPr>
        <w:t> </w:t>
      </w:r>
      <w:r>
        <w:rPr>
          <w:sz w:val="20"/>
        </w:rPr>
        <w:t>Advogada:</w:t>
      </w:r>
      <w:r>
        <w:rPr>
          <w:spacing w:val="-3"/>
          <w:sz w:val="20"/>
        </w:rPr>
        <w:t> </w:t>
      </w:r>
      <w:r>
        <w:rPr>
          <w:sz w:val="20"/>
        </w:rPr>
        <w:t>Dra.</w:t>
      </w:r>
      <w:r>
        <w:rPr>
          <w:spacing w:val="-5"/>
          <w:sz w:val="20"/>
        </w:rPr>
        <w:t> </w:t>
      </w:r>
      <w:r>
        <w:rPr>
          <w:sz w:val="20"/>
        </w:rPr>
        <w:t>Francinilde</w:t>
      </w:r>
      <w:r>
        <w:rPr>
          <w:spacing w:val="-5"/>
          <w:sz w:val="20"/>
        </w:rPr>
        <w:t> </w:t>
      </w:r>
      <w:r>
        <w:rPr>
          <w:sz w:val="20"/>
        </w:rPr>
        <w:t>de</w:t>
      </w:r>
      <w:r>
        <w:rPr>
          <w:spacing w:val="-6"/>
          <w:sz w:val="20"/>
        </w:rPr>
        <w:t> </w:t>
      </w:r>
      <w:r>
        <w:rPr>
          <w:sz w:val="20"/>
        </w:rPr>
        <w:t>Oliveira</w:t>
      </w:r>
      <w:r>
        <w:rPr>
          <w:spacing w:val="-2"/>
          <w:sz w:val="20"/>
        </w:rPr>
        <w:t> </w:t>
      </w:r>
      <w:r>
        <w:rPr>
          <w:sz w:val="20"/>
        </w:rPr>
        <w:t>Galucio</w:t>
      </w:r>
      <w:r>
        <w:rPr>
          <w:spacing w:val="-6"/>
          <w:sz w:val="20"/>
        </w:rPr>
        <w:t> </w:t>
      </w:r>
      <w:r>
        <w:rPr>
          <w:sz w:val="20"/>
        </w:rPr>
        <w:t>(13506/AM). </w:t>
      </w:r>
      <w:r>
        <w:rPr>
          <w:b/>
          <w:sz w:val="20"/>
        </w:rPr>
        <w:t>Impetrados: Estado do Amazonas e Secretaria de Estado de Educação e Qualidade de Ensino - SEDUC. </w:t>
      </w:r>
      <w:r>
        <w:rPr>
          <w:sz w:val="20"/>
        </w:rPr>
        <w:t>Presidente: Exma. Sra. Desa. Carla Maria Santos dos Reis. </w:t>
      </w:r>
      <w:r>
        <w:rPr>
          <w:b/>
          <w:sz w:val="20"/>
        </w:rPr>
        <w:t>Relator</w:t>
      </w:r>
      <w:r>
        <w:rPr>
          <w:sz w:val="20"/>
        </w:rPr>
        <w:t>: </w:t>
      </w:r>
      <w:r>
        <w:rPr>
          <w:b/>
          <w:sz w:val="20"/>
        </w:rPr>
        <w:t>Exmo. Sr. Des. Flávio Humberto Pascarelli Lopes. </w:t>
      </w:r>
      <w:r>
        <w:rPr>
          <w:sz w:val="20"/>
        </w:rPr>
        <w:t>Procuradora de Justiça: Exma. Sra. Dra. Jussara Maria Pordeus e Silva. *Sustentação oral: Requerente: Laura Rubia da Silva dos Santos. Advogada: Dra. Daiane de Sena Passos (14.213/AM). </w:t>
      </w:r>
      <w:r>
        <w:rPr>
          <w:b/>
          <w:sz w:val="20"/>
          <w:u w:val="single"/>
        </w:rPr>
        <w:t>Decisão: </w:t>
      </w:r>
      <w:r>
        <w:rPr>
          <w:sz w:val="20"/>
        </w:rPr>
        <w:t>Vistos, relatados e discutidos estes autos, acordam os senhores Desembargadores, por unanimidade e em consonância com o Ministério Público, denegar a segurança, nos termos do voto do Relator, que passa a integrar o julgado. Após, a senhora Presidente chamou a julgamento os processos da pauta regular: </w:t>
      </w:r>
      <w:r>
        <w:rPr>
          <w:b/>
          <w:color w:val="000000"/>
          <w:sz w:val="20"/>
          <w:u w:val="single"/>
          <w:shd w:fill="BFBFBF" w:color="auto" w:val="clear"/>
        </w:rPr>
        <w:t>PROCESSOS</w:t>
      </w:r>
      <w:r>
        <w:rPr>
          <w:b/>
          <w:color w:val="000000"/>
          <w:sz w:val="20"/>
        </w:rPr>
        <w:t> </w:t>
      </w:r>
      <w:r>
        <w:rPr>
          <w:b/>
          <w:color w:val="000000"/>
          <w:sz w:val="20"/>
          <w:u w:val="single"/>
          <w:shd w:fill="BFBFBF" w:color="auto" w:val="clear"/>
        </w:rPr>
        <w:t>VIRTUAIS</w:t>
      </w:r>
      <w:r>
        <w:rPr>
          <w:b/>
          <w:color w:val="000000"/>
          <w:spacing w:val="40"/>
          <w:sz w:val="20"/>
        </w:rPr>
        <w:t> </w:t>
      </w:r>
      <w:r>
        <w:rPr>
          <w:b/>
          <w:color w:val="000000"/>
          <w:sz w:val="20"/>
        </w:rPr>
        <w:t>Processo nº 0618187-55.2019.8.04.0001 - Conflito de Competência Cível. </w:t>
      </w:r>
      <w:r>
        <w:rPr>
          <w:color w:val="000000"/>
          <w:sz w:val="20"/>
        </w:rPr>
        <w:t>Origem: Juizado da Infância e Juventude – Cível. Juiz Prolator: Dra. Rebeca de Mendonça Lima. </w:t>
      </w:r>
      <w:r>
        <w:rPr>
          <w:b/>
          <w:color w:val="000000"/>
          <w:sz w:val="20"/>
        </w:rPr>
        <w:t>Suscitante: Juízo de Direito do Juizado da Infância e Juventude Cível</w:t>
      </w:r>
      <w:r>
        <w:rPr>
          <w:b/>
          <w:color w:val="000000"/>
          <w:spacing w:val="-6"/>
          <w:sz w:val="20"/>
        </w:rPr>
        <w:t> </w:t>
      </w:r>
      <w:r>
        <w:rPr>
          <w:b/>
          <w:color w:val="000000"/>
          <w:sz w:val="20"/>
        </w:rPr>
        <w:t>da</w:t>
      </w:r>
      <w:r>
        <w:rPr>
          <w:b/>
          <w:color w:val="000000"/>
          <w:spacing w:val="-2"/>
          <w:sz w:val="20"/>
        </w:rPr>
        <w:t> </w:t>
      </w:r>
      <w:r>
        <w:rPr>
          <w:b/>
          <w:color w:val="000000"/>
          <w:sz w:val="20"/>
        </w:rPr>
        <w:t>Comarca</w:t>
      </w:r>
      <w:r>
        <w:rPr>
          <w:b/>
          <w:color w:val="000000"/>
          <w:spacing w:val="-6"/>
          <w:sz w:val="20"/>
        </w:rPr>
        <w:t> </w:t>
      </w:r>
      <w:r>
        <w:rPr>
          <w:b/>
          <w:color w:val="000000"/>
          <w:sz w:val="20"/>
        </w:rPr>
        <w:t>de</w:t>
      </w:r>
      <w:r>
        <w:rPr>
          <w:b/>
          <w:color w:val="000000"/>
          <w:spacing w:val="-1"/>
          <w:sz w:val="20"/>
        </w:rPr>
        <w:t> </w:t>
      </w:r>
      <w:r>
        <w:rPr>
          <w:b/>
          <w:color w:val="000000"/>
          <w:sz w:val="20"/>
        </w:rPr>
        <w:t>Manaus/AM.</w:t>
      </w:r>
      <w:r>
        <w:rPr>
          <w:b/>
          <w:color w:val="000000"/>
          <w:spacing w:val="-2"/>
          <w:sz w:val="20"/>
        </w:rPr>
        <w:t> </w:t>
      </w:r>
      <w:r>
        <w:rPr>
          <w:b/>
          <w:color w:val="000000"/>
          <w:sz w:val="20"/>
        </w:rPr>
        <w:t>Suscitado:</w:t>
      </w:r>
      <w:r>
        <w:rPr>
          <w:b/>
          <w:color w:val="000000"/>
          <w:spacing w:val="-3"/>
          <w:sz w:val="20"/>
        </w:rPr>
        <w:t> </w:t>
      </w:r>
      <w:r>
        <w:rPr>
          <w:b/>
          <w:color w:val="000000"/>
          <w:sz w:val="20"/>
        </w:rPr>
        <w:t>Juízo</w:t>
      </w:r>
      <w:r>
        <w:rPr>
          <w:b/>
          <w:color w:val="000000"/>
          <w:spacing w:val="-3"/>
          <w:sz w:val="20"/>
        </w:rPr>
        <w:t> </w:t>
      </w:r>
      <w:r>
        <w:rPr>
          <w:b/>
          <w:color w:val="000000"/>
          <w:sz w:val="20"/>
        </w:rPr>
        <w:t>de</w:t>
      </w:r>
      <w:r>
        <w:rPr>
          <w:b/>
          <w:color w:val="000000"/>
          <w:spacing w:val="-1"/>
          <w:sz w:val="20"/>
        </w:rPr>
        <w:t> </w:t>
      </w:r>
      <w:r>
        <w:rPr>
          <w:b/>
          <w:color w:val="000000"/>
          <w:sz w:val="20"/>
        </w:rPr>
        <w:t>Direito</w:t>
      </w:r>
      <w:r>
        <w:rPr>
          <w:b/>
          <w:color w:val="000000"/>
          <w:spacing w:val="-3"/>
          <w:sz w:val="20"/>
        </w:rPr>
        <w:t> </w:t>
      </w:r>
      <w:r>
        <w:rPr>
          <w:b/>
          <w:color w:val="000000"/>
          <w:sz w:val="20"/>
        </w:rPr>
        <w:t>do</w:t>
      </w:r>
      <w:r>
        <w:rPr>
          <w:b/>
          <w:color w:val="000000"/>
          <w:spacing w:val="-1"/>
          <w:sz w:val="20"/>
        </w:rPr>
        <w:t> </w:t>
      </w:r>
      <w:r>
        <w:rPr>
          <w:b/>
          <w:color w:val="000000"/>
          <w:sz w:val="20"/>
        </w:rPr>
        <w:t>Juizado</w:t>
      </w:r>
      <w:r>
        <w:rPr>
          <w:b/>
          <w:color w:val="000000"/>
          <w:spacing w:val="-3"/>
          <w:sz w:val="20"/>
        </w:rPr>
        <w:t> </w:t>
      </w:r>
      <w:r>
        <w:rPr>
          <w:b/>
          <w:color w:val="000000"/>
          <w:sz w:val="20"/>
        </w:rPr>
        <w:t>Especial da Fazenda Pública Estadual e Municipal de Manaus-AM. </w:t>
      </w:r>
      <w:r>
        <w:rPr>
          <w:color w:val="000000"/>
          <w:sz w:val="20"/>
        </w:rPr>
        <w:t>Presidente: Exma. Sra. Desa. Carla Maria Santos dos Reis. </w:t>
      </w:r>
      <w:r>
        <w:rPr>
          <w:b/>
          <w:color w:val="000000"/>
          <w:sz w:val="20"/>
        </w:rPr>
        <w:t>Relator</w:t>
      </w:r>
      <w:r>
        <w:rPr>
          <w:color w:val="000000"/>
          <w:sz w:val="20"/>
        </w:rPr>
        <w:t>: </w:t>
      </w:r>
      <w:r>
        <w:rPr>
          <w:b/>
          <w:color w:val="000000"/>
          <w:sz w:val="20"/>
        </w:rPr>
        <w:t>Exmo. Sr. Des. Flávio Humberto Pascarelli Lopes. </w:t>
      </w:r>
      <w:r>
        <w:rPr>
          <w:color w:val="000000"/>
          <w:sz w:val="20"/>
        </w:rPr>
        <w:t>Procuradora de Justiça: Exma. Sra. Dra. Silvana Nobre de Lima Cabral.</w:t>
      </w:r>
      <w:r>
        <w:rPr>
          <w:color w:val="000000"/>
          <w:spacing w:val="40"/>
          <w:sz w:val="20"/>
        </w:rPr>
        <w:t> </w:t>
      </w:r>
      <w:r>
        <w:rPr>
          <w:b/>
          <w:color w:val="000000"/>
          <w:sz w:val="20"/>
          <w:u w:val="single"/>
        </w:rPr>
        <w:t>Decisão:</w:t>
      </w:r>
      <w:r>
        <w:rPr>
          <w:b/>
          <w:color w:val="000000"/>
          <w:spacing w:val="-2"/>
          <w:sz w:val="20"/>
          <w:u w:val="single"/>
        </w:rPr>
        <w:t> </w:t>
      </w:r>
      <w:r>
        <w:rPr>
          <w:color w:val="000000"/>
          <w:sz w:val="20"/>
        </w:rPr>
        <w:t>Julgamento</w:t>
      </w:r>
      <w:r>
        <w:rPr>
          <w:color w:val="000000"/>
          <w:spacing w:val="-2"/>
          <w:sz w:val="20"/>
        </w:rPr>
        <w:t> </w:t>
      </w:r>
      <w:r>
        <w:rPr>
          <w:color w:val="000000"/>
          <w:sz w:val="20"/>
        </w:rPr>
        <w:t>suspenso</w:t>
      </w:r>
      <w:r>
        <w:rPr>
          <w:color w:val="000000"/>
          <w:spacing w:val="-2"/>
          <w:sz w:val="20"/>
        </w:rPr>
        <w:t> </w:t>
      </w:r>
      <w:r>
        <w:rPr>
          <w:color w:val="000000"/>
          <w:sz w:val="20"/>
        </w:rPr>
        <w:t>com pedido</w:t>
      </w:r>
      <w:r>
        <w:rPr>
          <w:color w:val="000000"/>
          <w:spacing w:val="-4"/>
          <w:sz w:val="20"/>
        </w:rPr>
        <w:t> </w:t>
      </w:r>
      <w:r>
        <w:rPr>
          <w:color w:val="000000"/>
          <w:sz w:val="20"/>
        </w:rPr>
        <w:t>de vista pelo</w:t>
      </w:r>
      <w:r>
        <w:rPr>
          <w:color w:val="000000"/>
          <w:spacing w:val="-2"/>
          <w:sz w:val="20"/>
        </w:rPr>
        <w:t> </w:t>
      </w:r>
      <w:r>
        <w:rPr>
          <w:color w:val="000000"/>
          <w:sz w:val="20"/>
        </w:rPr>
        <w:t>Exmo. Sr.</w:t>
      </w:r>
      <w:r>
        <w:rPr>
          <w:color w:val="000000"/>
          <w:spacing w:val="-2"/>
          <w:sz w:val="20"/>
        </w:rPr>
        <w:t> </w:t>
      </w:r>
      <w:r>
        <w:rPr>
          <w:color w:val="000000"/>
          <w:sz w:val="20"/>
        </w:rPr>
        <w:t>Des. João de Jesus</w:t>
      </w:r>
      <w:r>
        <w:rPr>
          <w:color w:val="000000"/>
          <w:spacing w:val="3"/>
          <w:sz w:val="20"/>
        </w:rPr>
        <w:t> </w:t>
      </w:r>
      <w:r>
        <w:rPr>
          <w:color w:val="000000"/>
          <w:sz w:val="20"/>
        </w:rPr>
        <w:t>Abdala</w:t>
      </w:r>
      <w:r>
        <w:rPr>
          <w:color w:val="000000"/>
          <w:spacing w:val="3"/>
          <w:sz w:val="20"/>
        </w:rPr>
        <w:t> </w:t>
      </w:r>
      <w:r>
        <w:rPr>
          <w:color w:val="000000"/>
          <w:sz w:val="20"/>
        </w:rPr>
        <w:t>Simões.</w:t>
      </w:r>
      <w:r>
        <w:rPr>
          <w:color w:val="000000"/>
          <w:spacing w:val="4"/>
          <w:sz w:val="20"/>
        </w:rPr>
        <w:t> </w:t>
      </w:r>
      <w:r>
        <w:rPr>
          <w:b/>
          <w:color w:val="000000"/>
          <w:sz w:val="20"/>
        </w:rPr>
        <w:t>Processo</w:t>
      </w:r>
      <w:r>
        <w:rPr>
          <w:b/>
          <w:color w:val="000000"/>
          <w:spacing w:val="5"/>
          <w:sz w:val="20"/>
        </w:rPr>
        <w:t> </w:t>
      </w:r>
      <w:r>
        <w:rPr>
          <w:b/>
          <w:color w:val="000000"/>
          <w:sz w:val="20"/>
        </w:rPr>
        <w:t>nº</w:t>
      </w:r>
      <w:r>
        <w:rPr>
          <w:b/>
          <w:color w:val="000000"/>
          <w:spacing w:val="3"/>
          <w:sz w:val="20"/>
        </w:rPr>
        <w:t> </w:t>
      </w:r>
      <w:r>
        <w:rPr>
          <w:b/>
          <w:color w:val="000000"/>
          <w:sz w:val="20"/>
        </w:rPr>
        <w:t>4006833-46.2021.8.04.0000</w:t>
      </w:r>
      <w:r>
        <w:rPr>
          <w:b/>
          <w:color w:val="000000"/>
          <w:spacing w:val="4"/>
          <w:sz w:val="20"/>
        </w:rPr>
        <w:t> </w:t>
      </w:r>
      <w:r>
        <w:rPr>
          <w:b/>
          <w:color w:val="000000"/>
          <w:sz w:val="20"/>
        </w:rPr>
        <w:t>-</w:t>
      </w:r>
      <w:r>
        <w:rPr>
          <w:b/>
          <w:color w:val="000000"/>
          <w:spacing w:val="5"/>
          <w:sz w:val="20"/>
        </w:rPr>
        <w:t> </w:t>
      </w:r>
      <w:r>
        <w:rPr>
          <w:b/>
          <w:color w:val="000000"/>
          <w:sz w:val="20"/>
        </w:rPr>
        <w:t>Revisão</w:t>
      </w:r>
      <w:r>
        <w:rPr>
          <w:b/>
          <w:color w:val="000000"/>
          <w:spacing w:val="4"/>
          <w:sz w:val="20"/>
        </w:rPr>
        <w:t> </w:t>
      </w:r>
      <w:r>
        <w:rPr>
          <w:b/>
          <w:color w:val="000000"/>
          <w:spacing w:val="-2"/>
          <w:sz w:val="20"/>
        </w:rPr>
        <w:t>Criminal</w:t>
      </w:r>
    </w:p>
    <w:p>
      <w:pPr>
        <w:pStyle w:val="ListParagraph"/>
        <w:numPr>
          <w:ilvl w:val="0"/>
          <w:numId w:val="1"/>
        </w:numPr>
        <w:tabs>
          <w:tab w:pos="201" w:val="left" w:leader="none"/>
        </w:tabs>
        <w:spacing w:line="213" w:lineRule="exact" w:before="0" w:after="0"/>
        <w:ind w:left="201" w:right="0" w:hanging="200"/>
        <w:jc w:val="both"/>
        <w:rPr>
          <w:sz w:val="20"/>
        </w:rPr>
      </w:pPr>
      <w:r>
        <w:rPr>
          <w:b/>
          <w:sz w:val="20"/>
        </w:rPr>
        <w:t>SEGREDO</w:t>
      </w:r>
      <w:r>
        <w:rPr>
          <w:b/>
          <w:spacing w:val="30"/>
          <w:sz w:val="20"/>
        </w:rPr>
        <w:t> </w:t>
      </w:r>
      <w:r>
        <w:rPr>
          <w:b/>
          <w:sz w:val="20"/>
        </w:rPr>
        <w:t>DE</w:t>
      </w:r>
      <w:r>
        <w:rPr>
          <w:b/>
          <w:spacing w:val="30"/>
          <w:sz w:val="20"/>
        </w:rPr>
        <w:t> </w:t>
      </w:r>
      <w:r>
        <w:rPr>
          <w:b/>
          <w:sz w:val="20"/>
        </w:rPr>
        <w:t>JUSTIÇA.</w:t>
      </w:r>
      <w:r>
        <w:rPr>
          <w:b/>
          <w:spacing w:val="27"/>
          <w:sz w:val="20"/>
        </w:rPr>
        <w:t> </w:t>
      </w:r>
      <w:r>
        <w:rPr>
          <w:sz w:val="20"/>
        </w:rPr>
        <w:t>Origem:1ª</w:t>
      </w:r>
      <w:r>
        <w:rPr>
          <w:spacing w:val="29"/>
          <w:sz w:val="20"/>
        </w:rPr>
        <w:t> </w:t>
      </w:r>
      <w:r>
        <w:rPr>
          <w:sz w:val="20"/>
        </w:rPr>
        <w:t>Vara</w:t>
      </w:r>
      <w:r>
        <w:rPr>
          <w:spacing w:val="30"/>
          <w:sz w:val="20"/>
        </w:rPr>
        <w:t> </w:t>
      </w:r>
      <w:r>
        <w:rPr>
          <w:sz w:val="20"/>
        </w:rPr>
        <w:t>Especializada</w:t>
      </w:r>
      <w:r>
        <w:rPr>
          <w:spacing w:val="31"/>
          <w:sz w:val="20"/>
        </w:rPr>
        <w:t> </w:t>
      </w:r>
      <w:r>
        <w:rPr>
          <w:sz w:val="20"/>
        </w:rPr>
        <w:t>em</w:t>
      </w:r>
      <w:r>
        <w:rPr>
          <w:spacing w:val="28"/>
          <w:sz w:val="20"/>
        </w:rPr>
        <w:t> </w:t>
      </w:r>
      <w:r>
        <w:rPr>
          <w:sz w:val="20"/>
        </w:rPr>
        <w:t>Crimes</w:t>
      </w:r>
      <w:r>
        <w:rPr>
          <w:spacing w:val="28"/>
          <w:sz w:val="20"/>
        </w:rPr>
        <w:t> </w:t>
      </w:r>
      <w:r>
        <w:rPr>
          <w:sz w:val="20"/>
        </w:rPr>
        <w:t>contra</w:t>
      </w:r>
      <w:r>
        <w:rPr>
          <w:spacing w:val="30"/>
          <w:sz w:val="20"/>
        </w:rPr>
        <w:t> </w:t>
      </w:r>
      <w:r>
        <w:rPr>
          <w:spacing w:val="-2"/>
          <w:sz w:val="20"/>
        </w:rPr>
        <w:t>Dignidade</w:t>
      </w:r>
    </w:p>
    <w:p>
      <w:pPr>
        <w:pStyle w:val="ListParagraph"/>
        <w:spacing w:after="0" w:line="213" w:lineRule="exact"/>
        <w:jc w:val="both"/>
        <w:rPr>
          <w:sz w:val="20"/>
        </w:rPr>
        <w:sectPr>
          <w:pgSz w:w="11910" w:h="16840"/>
          <w:pgMar w:header="732" w:footer="0" w:top="980" w:bottom="280" w:left="1417" w:right="1275"/>
        </w:sectPr>
      </w:pPr>
    </w:p>
    <w:p>
      <w:pPr>
        <w:spacing w:line="237" w:lineRule="auto" w:before="1"/>
        <w:ind w:left="1" w:right="138" w:firstLine="0"/>
        <w:jc w:val="both"/>
        <w:rPr>
          <w:sz w:val="20"/>
        </w:rPr>
      </w:pPr>
      <w:r>
        <w:rPr>
          <w:sz w:val="20"/>
        </w:rPr>
        <w:t>Sexual de Crianças e Adolescentes. Juiz Prolator: Dra. Patricia Chacon de Oliveira Loureiro.</w:t>
      </w:r>
      <w:r>
        <w:rPr>
          <w:spacing w:val="-5"/>
          <w:sz w:val="20"/>
        </w:rPr>
        <w:t> </w:t>
      </w:r>
      <w:r>
        <w:rPr>
          <w:b/>
          <w:sz w:val="20"/>
        </w:rPr>
        <w:t>Requerente:</w:t>
      </w:r>
      <w:r>
        <w:rPr>
          <w:b/>
          <w:spacing w:val="-5"/>
          <w:sz w:val="20"/>
        </w:rPr>
        <w:t> </w:t>
      </w:r>
      <w:r>
        <w:rPr>
          <w:b/>
          <w:sz w:val="20"/>
        </w:rPr>
        <w:t>Laércio</w:t>
      </w:r>
      <w:r>
        <w:rPr>
          <w:b/>
          <w:spacing w:val="-4"/>
          <w:sz w:val="20"/>
        </w:rPr>
        <w:t> </w:t>
      </w:r>
      <w:r>
        <w:rPr>
          <w:b/>
          <w:sz w:val="20"/>
        </w:rPr>
        <w:t>Pereira</w:t>
      </w:r>
      <w:r>
        <w:rPr>
          <w:b/>
          <w:spacing w:val="-6"/>
          <w:sz w:val="20"/>
        </w:rPr>
        <w:t> </w:t>
      </w:r>
      <w:r>
        <w:rPr>
          <w:b/>
          <w:sz w:val="20"/>
        </w:rPr>
        <w:t>Sarmento.</w:t>
      </w:r>
      <w:r>
        <w:rPr>
          <w:b/>
          <w:spacing w:val="-2"/>
          <w:sz w:val="20"/>
        </w:rPr>
        <w:t> </w:t>
      </w:r>
      <w:r>
        <w:rPr>
          <w:sz w:val="20"/>
        </w:rPr>
        <w:t>Advogado:</w:t>
      </w:r>
      <w:r>
        <w:rPr>
          <w:spacing w:val="-4"/>
          <w:sz w:val="20"/>
        </w:rPr>
        <w:t> </w:t>
      </w:r>
      <w:r>
        <w:rPr>
          <w:sz w:val="20"/>
        </w:rPr>
        <w:t>Dr.</w:t>
      </w:r>
      <w:r>
        <w:rPr>
          <w:spacing w:val="-4"/>
          <w:sz w:val="20"/>
        </w:rPr>
        <w:t> </w:t>
      </w:r>
      <w:r>
        <w:rPr>
          <w:sz w:val="20"/>
        </w:rPr>
        <w:t>Antônio</w:t>
      </w:r>
      <w:r>
        <w:rPr>
          <w:spacing w:val="-4"/>
          <w:sz w:val="20"/>
        </w:rPr>
        <w:t> </w:t>
      </w:r>
      <w:r>
        <w:rPr>
          <w:sz w:val="20"/>
        </w:rPr>
        <w:t>Ivan</w:t>
      </w:r>
      <w:r>
        <w:rPr>
          <w:spacing w:val="-4"/>
          <w:sz w:val="20"/>
        </w:rPr>
        <w:t> </w:t>
      </w:r>
      <w:r>
        <w:rPr>
          <w:sz w:val="20"/>
        </w:rPr>
        <w:t>Olímpio da Silva (3110/AM). </w:t>
      </w:r>
      <w:r>
        <w:rPr>
          <w:b/>
          <w:sz w:val="20"/>
        </w:rPr>
        <w:t>Requerido: Ministério Público do Estado do Amazonas. </w:t>
      </w:r>
      <w:r>
        <w:rPr>
          <w:sz w:val="20"/>
        </w:rPr>
        <w:t>Presidente:</w:t>
      </w:r>
      <w:r>
        <w:rPr>
          <w:spacing w:val="80"/>
          <w:sz w:val="20"/>
        </w:rPr>
        <w:t> </w:t>
      </w:r>
      <w:r>
        <w:rPr>
          <w:sz w:val="20"/>
        </w:rPr>
        <w:t>Exma. Sra. Desa. Carla Maria Santos dos Reis. </w:t>
      </w:r>
      <w:r>
        <w:rPr>
          <w:b/>
          <w:sz w:val="20"/>
        </w:rPr>
        <w:t>Relator</w:t>
      </w:r>
      <w:r>
        <w:rPr>
          <w:sz w:val="20"/>
        </w:rPr>
        <w:t>: </w:t>
      </w:r>
      <w:r>
        <w:rPr>
          <w:b/>
          <w:sz w:val="20"/>
        </w:rPr>
        <w:t>Exmo. Sr. Des. Flávio</w:t>
      </w:r>
      <w:r>
        <w:rPr>
          <w:b/>
          <w:spacing w:val="-9"/>
          <w:sz w:val="20"/>
        </w:rPr>
        <w:t> </w:t>
      </w:r>
      <w:r>
        <w:rPr>
          <w:b/>
          <w:sz w:val="20"/>
        </w:rPr>
        <w:t>Humberto</w:t>
      </w:r>
      <w:r>
        <w:rPr>
          <w:b/>
          <w:spacing w:val="-7"/>
          <w:sz w:val="20"/>
        </w:rPr>
        <w:t> </w:t>
      </w:r>
      <w:r>
        <w:rPr>
          <w:b/>
          <w:sz w:val="20"/>
        </w:rPr>
        <w:t>Pascarelli</w:t>
      </w:r>
      <w:r>
        <w:rPr>
          <w:b/>
          <w:spacing w:val="-8"/>
          <w:sz w:val="20"/>
        </w:rPr>
        <w:t> </w:t>
      </w:r>
      <w:r>
        <w:rPr>
          <w:b/>
          <w:sz w:val="20"/>
        </w:rPr>
        <w:t>Lopes.</w:t>
      </w:r>
      <w:r>
        <w:rPr>
          <w:b/>
          <w:spacing w:val="-10"/>
          <w:sz w:val="20"/>
        </w:rPr>
        <w:t> </w:t>
      </w:r>
      <w:r>
        <w:rPr>
          <w:sz w:val="20"/>
        </w:rPr>
        <w:t>Procurador</w:t>
      </w:r>
      <w:r>
        <w:rPr>
          <w:spacing w:val="-9"/>
          <w:sz w:val="20"/>
        </w:rPr>
        <w:t> </w:t>
      </w:r>
      <w:r>
        <w:rPr>
          <w:sz w:val="20"/>
        </w:rPr>
        <w:t>de</w:t>
      </w:r>
      <w:r>
        <w:rPr>
          <w:spacing w:val="-9"/>
          <w:sz w:val="20"/>
        </w:rPr>
        <w:t> </w:t>
      </w:r>
      <w:r>
        <w:rPr>
          <w:sz w:val="20"/>
        </w:rPr>
        <w:t>Justiça:</w:t>
      </w:r>
      <w:r>
        <w:rPr>
          <w:spacing w:val="-9"/>
          <w:sz w:val="20"/>
        </w:rPr>
        <w:t> </w:t>
      </w:r>
      <w:r>
        <w:rPr>
          <w:sz w:val="20"/>
        </w:rPr>
        <w:t>Exmo.</w:t>
      </w:r>
      <w:r>
        <w:rPr>
          <w:spacing w:val="-9"/>
          <w:sz w:val="20"/>
        </w:rPr>
        <w:t> </w:t>
      </w:r>
      <w:r>
        <w:rPr>
          <w:sz w:val="20"/>
        </w:rPr>
        <w:t>Sr.</w:t>
      </w:r>
      <w:r>
        <w:rPr>
          <w:spacing w:val="-9"/>
          <w:sz w:val="20"/>
        </w:rPr>
        <w:t> </w:t>
      </w:r>
      <w:r>
        <w:rPr>
          <w:sz w:val="20"/>
        </w:rPr>
        <w:t>Dr.</w:t>
      </w:r>
      <w:r>
        <w:rPr>
          <w:spacing w:val="-7"/>
          <w:sz w:val="20"/>
        </w:rPr>
        <w:t> </w:t>
      </w:r>
      <w:r>
        <w:rPr>
          <w:sz w:val="20"/>
        </w:rPr>
        <w:t>Nicolau</w:t>
      </w:r>
      <w:r>
        <w:rPr>
          <w:spacing w:val="-7"/>
          <w:sz w:val="20"/>
        </w:rPr>
        <w:t> </w:t>
      </w:r>
      <w:r>
        <w:rPr>
          <w:sz w:val="20"/>
        </w:rPr>
        <w:t>Libório dos Santos Filho. </w:t>
      </w:r>
      <w:r>
        <w:rPr>
          <w:b/>
          <w:sz w:val="20"/>
          <w:u w:val="single"/>
        </w:rPr>
        <w:t>Decisão: </w:t>
      </w:r>
      <w:r>
        <w:rPr>
          <w:sz w:val="20"/>
        </w:rPr>
        <w:t>Vistos, relatados e discutidos estes autos, acordam os senhores</w:t>
      </w:r>
      <w:r>
        <w:rPr>
          <w:spacing w:val="-6"/>
          <w:sz w:val="20"/>
        </w:rPr>
        <w:t> </w:t>
      </w:r>
      <w:r>
        <w:rPr>
          <w:sz w:val="20"/>
        </w:rPr>
        <w:t>desembargadores,</w:t>
      </w:r>
      <w:r>
        <w:rPr>
          <w:spacing w:val="-7"/>
          <w:sz w:val="20"/>
        </w:rPr>
        <w:t> </w:t>
      </w:r>
      <w:r>
        <w:rPr>
          <w:sz w:val="20"/>
        </w:rPr>
        <w:t>por</w:t>
      </w:r>
      <w:r>
        <w:rPr>
          <w:spacing w:val="-7"/>
          <w:sz w:val="20"/>
        </w:rPr>
        <w:t> </w:t>
      </w:r>
      <w:r>
        <w:rPr>
          <w:sz w:val="20"/>
        </w:rPr>
        <w:t>unanimidade,</w:t>
      </w:r>
      <w:r>
        <w:rPr>
          <w:spacing w:val="-5"/>
          <w:sz w:val="20"/>
        </w:rPr>
        <w:t> </w:t>
      </w:r>
      <w:r>
        <w:rPr>
          <w:sz w:val="20"/>
        </w:rPr>
        <w:t>em</w:t>
      </w:r>
      <w:r>
        <w:rPr>
          <w:spacing w:val="-5"/>
          <w:sz w:val="20"/>
        </w:rPr>
        <w:t> </w:t>
      </w:r>
      <w:r>
        <w:rPr>
          <w:sz w:val="20"/>
        </w:rPr>
        <w:t>julgar</w:t>
      </w:r>
      <w:r>
        <w:rPr>
          <w:spacing w:val="-3"/>
          <w:sz w:val="20"/>
        </w:rPr>
        <w:t> </w:t>
      </w:r>
      <w:r>
        <w:rPr>
          <w:sz w:val="20"/>
        </w:rPr>
        <w:t>improcedente</w:t>
      </w:r>
      <w:r>
        <w:rPr>
          <w:spacing w:val="-7"/>
          <w:sz w:val="20"/>
        </w:rPr>
        <w:t> </w:t>
      </w:r>
      <w:r>
        <w:rPr>
          <w:sz w:val="20"/>
        </w:rPr>
        <w:t>a</w:t>
      </w:r>
      <w:r>
        <w:rPr>
          <w:spacing w:val="-6"/>
          <w:sz w:val="20"/>
        </w:rPr>
        <w:t> </w:t>
      </w:r>
      <w:r>
        <w:rPr>
          <w:sz w:val="20"/>
        </w:rPr>
        <w:t>presente</w:t>
      </w:r>
      <w:r>
        <w:rPr>
          <w:spacing w:val="-7"/>
          <w:sz w:val="20"/>
        </w:rPr>
        <w:t> </w:t>
      </w:r>
      <w:r>
        <w:rPr>
          <w:sz w:val="20"/>
        </w:rPr>
        <w:t>revisão criminal, nos termos do voto do Relator, que passa a integrar o julgado.</w:t>
      </w:r>
      <w:r>
        <w:rPr>
          <w:spacing w:val="40"/>
          <w:sz w:val="20"/>
        </w:rPr>
        <w:t> </w:t>
      </w:r>
      <w:r>
        <w:rPr>
          <w:b/>
          <w:sz w:val="20"/>
        </w:rPr>
        <w:t>Processo nº 4006185-37.2019.8.04.0000. Revisão Criminal. Requerente: Rodrigo Queiroz Muniz. </w:t>
      </w:r>
      <w:r>
        <w:rPr>
          <w:sz w:val="20"/>
        </w:rPr>
        <w:t>Advogado: Dr. Marcio Thiago dos Santos Souza (8808/AM). </w:t>
      </w:r>
      <w:r>
        <w:rPr>
          <w:b/>
          <w:sz w:val="20"/>
        </w:rPr>
        <w:t>Requerido: Ministério</w:t>
      </w:r>
      <w:r>
        <w:rPr>
          <w:b/>
          <w:spacing w:val="-3"/>
          <w:sz w:val="20"/>
        </w:rPr>
        <w:t> </w:t>
      </w:r>
      <w:r>
        <w:rPr>
          <w:b/>
          <w:sz w:val="20"/>
        </w:rPr>
        <w:t>Público</w:t>
      </w:r>
      <w:r>
        <w:rPr>
          <w:b/>
          <w:spacing w:val="-3"/>
          <w:sz w:val="20"/>
        </w:rPr>
        <w:t> </w:t>
      </w:r>
      <w:r>
        <w:rPr>
          <w:b/>
          <w:sz w:val="20"/>
        </w:rPr>
        <w:t>do</w:t>
      </w:r>
      <w:r>
        <w:rPr>
          <w:b/>
          <w:spacing w:val="-3"/>
          <w:sz w:val="20"/>
        </w:rPr>
        <w:t> </w:t>
      </w:r>
      <w:r>
        <w:rPr>
          <w:b/>
          <w:sz w:val="20"/>
        </w:rPr>
        <w:t>Estado</w:t>
      </w:r>
      <w:r>
        <w:rPr>
          <w:b/>
          <w:spacing w:val="-3"/>
          <w:sz w:val="20"/>
        </w:rPr>
        <w:t> </w:t>
      </w:r>
      <w:r>
        <w:rPr>
          <w:b/>
          <w:sz w:val="20"/>
        </w:rPr>
        <w:t>do</w:t>
      </w:r>
      <w:r>
        <w:rPr>
          <w:b/>
          <w:spacing w:val="-3"/>
          <w:sz w:val="20"/>
        </w:rPr>
        <w:t> </w:t>
      </w:r>
      <w:r>
        <w:rPr>
          <w:b/>
          <w:sz w:val="20"/>
        </w:rPr>
        <w:t>Amazonas. </w:t>
      </w:r>
      <w:r>
        <w:rPr>
          <w:sz w:val="20"/>
        </w:rPr>
        <w:t>Presidente:</w:t>
      </w:r>
      <w:r>
        <w:rPr>
          <w:spacing w:val="-3"/>
          <w:sz w:val="20"/>
        </w:rPr>
        <w:t> </w:t>
      </w:r>
      <w:r>
        <w:rPr>
          <w:sz w:val="20"/>
        </w:rPr>
        <w:t>Exma.</w:t>
      </w:r>
      <w:r>
        <w:rPr>
          <w:spacing w:val="-5"/>
          <w:sz w:val="20"/>
        </w:rPr>
        <w:t> </w:t>
      </w:r>
      <w:r>
        <w:rPr>
          <w:sz w:val="20"/>
        </w:rPr>
        <w:t>Sra.</w:t>
      </w:r>
      <w:r>
        <w:rPr>
          <w:spacing w:val="-5"/>
          <w:sz w:val="20"/>
        </w:rPr>
        <w:t> </w:t>
      </w:r>
      <w:r>
        <w:rPr>
          <w:sz w:val="20"/>
        </w:rPr>
        <w:t>Desa.</w:t>
      </w:r>
      <w:r>
        <w:rPr>
          <w:spacing w:val="-3"/>
          <w:sz w:val="20"/>
        </w:rPr>
        <w:t> </w:t>
      </w:r>
      <w:r>
        <w:rPr>
          <w:sz w:val="20"/>
        </w:rPr>
        <w:t>Carla</w:t>
      </w:r>
      <w:r>
        <w:rPr>
          <w:spacing w:val="-4"/>
          <w:sz w:val="20"/>
        </w:rPr>
        <w:t> </w:t>
      </w:r>
      <w:r>
        <w:rPr>
          <w:sz w:val="20"/>
        </w:rPr>
        <w:t>Maria Santos dos Reis. </w:t>
      </w:r>
      <w:r>
        <w:rPr>
          <w:b/>
          <w:sz w:val="20"/>
        </w:rPr>
        <w:t>Relator</w:t>
      </w:r>
      <w:r>
        <w:rPr>
          <w:sz w:val="20"/>
        </w:rPr>
        <w:t>: </w:t>
      </w:r>
      <w:r>
        <w:rPr>
          <w:b/>
          <w:sz w:val="20"/>
        </w:rPr>
        <w:t>Exmo. Sr. Des. Cláudio César Ramalheira Roessing. Revisor:</w:t>
      </w:r>
      <w:r>
        <w:rPr>
          <w:b/>
          <w:spacing w:val="-6"/>
          <w:sz w:val="20"/>
        </w:rPr>
        <w:t> </w:t>
      </w:r>
      <w:r>
        <w:rPr>
          <w:b/>
          <w:sz w:val="20"/>
        </w:rPr>
        <w:t>Exmo.</w:t>
      </w:r>
      <w:r>
        <w:rPr>
          <w:b/>
          <w:spacing w:val="-4"/>
          <w:sz w:val="20"/>
        </w:rPr>
        <w:t> </w:t>
      </w:r>
      <w:r>
        <w:rPr>
          <w:b/>
          <w:sz w:val="20"/>
        </w:rPr>
        <w:t>Sr.</w:t>
      </w:r>
      <w:r>
        <w:rPr>
          <w:b/>
          <w:spacing w:val="-4"/>
          <w:sz w:val="20"/>
        </w:rPr>
        <w:t> </w:t>
      </w:r>
      <w:r>
        <w:rPr>
          <w:b/>
          <w:sz w:val="20"/>
        </w:rPr>
        <w:t>Des.</w:t>
      </w:r>
      <w:r>
        <w:rPr>
          <w:b/>
          <w:spacing w:val="-5"/>
          <w:sz w:val="20"/>
        </w:rPr>
        <w:t> </w:t>
      </w:r>
      <w:r>
        <w:rPr>
          <w:b/>
          <w:sz w:val="20"/>
        </w:rPr>
        <w:t>Wellington</w:t>
      </w:r>
      <w:r>
        <w:rPr>
          <w:b/>
          <w:spacing w:val="-4"/>
          <w:sz w:val="20"/>
        </w:rPr>
        <w:t> </w:t>
      </w:r>
      <w:r>
        <w:rPr>
          <w:b/>
          <w:sz w:val="20"/>
        </w:rPr>
        <w:t>José</w:t>
      </w:r>
      <w:r>
        <w:rPr>
          <w:b/>
          <w:spacing w:val="-6"/>
          <w:sz w:val="20"/>
        </w:rPr>
        <w:t> </w:t>
      </w:r>
      <w:r>
        <w:rPr>
          <w:b/>
          <w:sz w:val="20"/>
        </w:rPr>
        <w:t>de</w:t>
      </w:r>
      <w:r>
        <w:rPr>
          <w:b/>
          <w:spacing w:val="-4"/>
          <w:sz w:val="20"/>
        </w:rPr>
        <w:t> </w:t>
      </w:r>
      <w:r>
        <w:rPr>
          <w:b/>
          <w:sz w:val="20"/>
        </w:rPr>
        <w:t>Araújo.</w:t>
      </w:r>
      <w:r>
        <w:rPr>
          <w:b/>
          <w:spacing w:val="-5"/>
          <w:sz w:val="20"/>
        </w:rPr>
        <w:t> </w:t>
      </w:r>
      <w:r>
        <w:rPr>
          <w:sz w:val="20"/>
        </w:rPr>
        <w:t>Procurador</w:t>
      </w:r>
      <w:r>
        <w:rPr>
          <w:spacing w:val="-6"/>
          <w:sz w:val="20"/>
        </w:rPr>
        <w:t> </w:t>
      </w:r>
      <w:r>
        <w:rPr>
          <w:sz w:val="20"/>
        </w:rPr>
        <w:t>de</w:t>
      </w:r>
      <w:r>
        <w:rPr>
          <w:spacing w:val="-6"/>
          <w:sz w:val="20"/>
        </w:rPr>
        <w:t> </w:t>
      </w:r>
      <w:r>
        <w:rPr>
          <w:sz w:val="20"/>
        </w:rPr>
        <w:t>Justiça:</w:t>
      </w:r>
      <w:r>
        <w:rPr>
          <w:spacing w:val="-3"/>
          <w:sz w:val="20"/>
        </w:rPr>
        <w:t> </w:t>
      </w:r>
      <w:r>
        <w:rPr>
          <w:sz w:val="20"/>
        </w:rPr>
        <w:t>Exmo.</w:t>
      </w:r>
      <w:r>
        <w:rPr>
          <w:spacing w:val="-6"/>
          <w:sz w:val="20"/>
        </w:rPr>
        <w:t> </w:t>
      </w:r>
      <w:r>
        <w:rPr>
          <w:sz w:val="20"/>
        </w:rPr>
        <w:t>Sr. Dr. Carlos Fábio Braga Monteiro. </w:t>
      </w:r>
      <w:r>
        <w:rPr>
          <w:b/>
          <w:sz w:val="20"/>
          <w:u w:val="single"/>
        </w:rPr>
        <w:t>Decisão:</w:t>
      </w:r>
      <w:r>
        <w:rPr>
          <w:b/>
          <w:spacing w:val="40"/>
          <w:sz w:val="20"/>
          <w:u w:val="single"/>
        </w:rPr>
        <w:t> </w:t>
      </w:r>
      <w:r>
        <w:rPr>
          <w:sz w:val="20"/>
        </w:rPr>
        <w:t>Vistos, relatados e discutidos estes autos de Revisão Criminal nº 4006185-37.2019.8.04.0000, de Manaus/AM, em que são partes as acima indicadas, ACORDAM, os Excelentíssimos Senhores Desembargadores que compõem as Câmaras Reunidas do Egrégio Tribunal de Justiça do Estado do Amazonas, por unanimidade de votos, em julgar improcedente a Revisão Criminal. </w:t>
      </w:r>
      <w:r>
        <w:rPr>
          <w:b/>
          <w:sz w:val="20"/>
        </w:rPr>
        <w:t>Processo nº 4007006-07.2020.8.04.0000</w:t>
      </w:r>
      <w:r>
        <w:rPr>
          <w:b/>
          <w:spacing w:val="40"/>
          <w:sz w:val="20"/>
        </w:rPr>
        <w:t> </w:t>
      </w:r>
      <w:r>
        <w:rPr>
          <w:b/>
          <w:sz w:val="20"/>
        </w:rPr>
        <w:t>-</w:t>
      </w:r>
      <w:r>
        <w:rPr>
          <w:b/>
          <w:spacing w:val="40"/>
          <w:sz w:val="20"/>
        </w:rPr>
        <w:t> </w:t>
      </w:r>
      <w:r>
        <w:rPr>
          <w:b/>
          <w:sz w:val="20"/>
        </w:rPr>
        <w:t>Revisão Criminal. Requerente: Francisco Aldízio Rocha dos Santos. </w:t>
      </w:r>
      <w:r>
        <w:rPr>
          <w:sz w:val="20"/>
        </w:rPr>
        <w:t>Defensor Público: Exmo. Sr. Dr. Fernando Figueiredo Serejo Mestrinho (7593/AM). </w:t>
      </w:r>
      <w:r>
        <w:rPr>
          <w:b/>
          <w:sz w:val="20"/>
        </w:rPr>
        <w:t>Requerido:</w:t>
      </w:r>
      <w:r>
        <w:rPr>
          <w:b/>
          <w:spacing w:val="40"/>
          <w:sz w:val="20"/>
        </w:rPr>
        <w:t> </w:t>
      </w:r>
      <w:r>
        <w:rPr>
          <w:b/>
          <w:sz w:val="20"/>
        </w:rPr>
        <w:t>Ministério Público do Estado do Amazonas. </w:t>
      </w:r>
      <w:r>
        <w:rPr>
          <w:sz w:val="20"/>
        </w:rPr>
        <w:t>Presidente: Exma. Sra. Desa. Carla Maria Santos dos Reis. </w:t>
      </w:r>
      <w:r>
        <w:rPr>
          <w:b/>
          <w:sz w:val="20"/>
        </w:rPr>
        <w:t>Relator</w:t>
      </w:r>
      <w:r>
        <w:rPr>
          <w:sz w:val="20"/>
        </w:rPr>
        <w:t>: </w:t>
      </w:r>
      <w:r>
        <w:rPr>
          <w:b/>
          <w:sz w:val="20"/>
        </w:rPr>
        <w:t>Exmo</w:t>
      </w:r>
      <w:r>
        <w:rPr>
          <w:b/>
          <w:sz w:val="20"/>
          <w:vertAlign w:val="superscript"/>
        </w:rPr>
        <w:t>.</w:t>
      </w:r>
      <w:r>
        <w:rPr>
          <w:b/>
          <w:sz w:val="20"/>
          <w:vertAlign w:val="baseline"/>
        </w:rPr>
        <w:t> Sr. Des. Cláudio César Ramalheira Roessing. Revisor: Exmo. Sr. Des. Wellington José de Araújo. </w:t>
      </w:r>
      <w:r>
        <w:rPr>
          <w:sz w:val="20"/>
          <w:vertAlign w:val="baseline"/>
        </w:rPr>
        <w:t>Procurador de Justiça: Exmo. Sr. Dr. Nicolau Libório dos Santos Filho. </w:t>
      </w:r>
      <w:r>
        <w:rPr>
          <w:b/>
          <w:sz w:val="20"/>
          <w:u w:val="single"/>
          <w:vertAlign w:val="baseline"/>
        </w:rPr>
        <w:t>Decisão:</w:t>
      </w:r>
      <w:r>
        <w:rPr>
          <w:b/>
          <w:sz w:val="20"/>
          <w:vertAlign w:val="baseline"/>
        </w:rPr>
        <w:t> </w:t>
      </w:r>
      <w:r>
        <w:rPr>
          <w:sz w:val="20"/>
          <w:vertAlign w:val="baseline"/>
        </w:rPr>
        <w:t>Vistos, relatados e discutidos estes autos de Revisão Criminal nº 4007006-0. 7.2020.8.04.0000, de Manaus/AM, em que são partes as acima indicadas, ACORDAM, os Excelentíssimos Senhores Desembargadores que compõem as Câmaras Reunidas do Egrégio</w:t>
      </w:r>
      <w:r>
        <w:rPr>
          <w:spacing w:val="-3"/>
          <w:sz w:val="20"/>
          <w:vertAlign w:val="baseline"/>
        </w:rPr>
        <w:t> </w:t>
      </w:r>
      <w:r>
        <w:rPr>
          <w:sz w:val="20"/>
          <w:vertAlign w:val="baseline"/>
        </w:rPr>
        <w:t>Tribunal</w:t>
      </w:r>
      <w:r>
        <w:rPr>
          <w:spacing w:val="-1"/>
          <w:sz w:val="20"/>
          <w:vertAlign w:val="baseline"/>
        </w:rPr>
        <w:t> </w:t>
      </w:r>
      <w:r>
        <w:rPr>
          <w:sz w:val="20"/>
          <w:vertAlign w:val="baseline"/>
        </w:rPr>
        <w:t>de</w:t>
      </w:r>
      <w:r>
        <w:rPr>
          <w:spacing w:val="-3"/>
          <w:sz w:val="20"/>
          <w:vertAlign w:val="baseline"/>
        </w:rPr>
        <w:t> </w:t>
      </w:r>
      <w:r>
        <w:rPr>
          <w:sz w:val="20"/>
          <w:vertAlign w:val="baseline"/>
        </w:rPr>
        <w:t>Justiça do</w:t>
      </w:r>
      <w:r>
        <w:rPr>
          <w:spacing w:val="-3"/>
          <w:sz w:val="20"/>
          <w:vertAlign w:val="baseline"/>
        </w:rPr>
        <w:t> </w:t>
      </w:r>
      <w:r>
        <w:rPr>
          <w:sz w:val="20"/>
          <w:vertAlign w:val="baseline"/>
        </w:rPr>
        <w:t>Estado</w:t>
      </w:r>
      <w:r>
        <w:rPr>
          <w:spacing w:val="-3"/>
          <w:sz w:val="20"/>
          <w:vertAlign w:val="baseline"/>
        </w:rPr>
        <w:t> </w:t>
      </w:r>
      <w:r>
        <w:rPr>
          <w:sz w:val="20"/>
          <w:vertAlign w:val="baseline"/>
        </w:rPr>
        <w:t>do Amazonas,</w:t>
      </w:r>
      <w:r>
        <w:rPr>
          <w:spacing w:val="-3"/>
          <w:sz w:val="20"/>
          <w:vertAlign w:val="baseline"/>
        </w:rPr>
        <w:t> </w:t>
      </w:r>
      <w:r>
        <w:rPr>
          <w:sz w:val="20"/>
          <w:vertAlign w:val="baseline"/>
        </w:rPr>
        <w:t>por</w:t>
      </w:r>
      <w:r>
        <w:rPr>
          <w:spacing w:val="-1"/>
          <w:sz w:val="20"/>
          <w:vertAlign w:val="baseline"/>
        </w:rPr>
        <w:t> </w:t>
      </w:r>
      <w:r>
        <w:rPr>
          <w:sz w:val="20"/>
          <w:vertAlign w:val="baseline"/>
        </w:rPr>
        <w:t>unanimidade</w:t>
      </w:r>
      <w:r>
        <w:rPr>
          <w:spacing w:val="-3"/>
          <w:sz w:val="20"/>
          <w:vertAlign w:val="baseline"/>
        </w:rPr>
        <w:t> </w:t>
      </w:r>
      <w:r>
        <w:rPr>
          <w:sz w:val="20"/>
          <w:vertAlign w:val="baseline"/>
        </w:rPr>
        <w:t>de</w:t>
      </w:r>
      <w:r>
        <w:rPr>
          <w:spacing w:val="-1"/>
          <w:sz w:val="20"/>
          <w:vertAlign w:val="baseline"/>
        </w:rPr>
        <w:t> </w:t>
      </w:r>
      <w:r>
        <w:rPr>
          <w:sz w:val="20"/>
          <w:vertAlign w:val="baseline"/>
        </w:rPr>
        <w:t>votos,</w:t>
      </w:r>
      <w:r>
        <w:rPr>
          <w:spacing w:val="-3"/>
          <w:sz w:val="20"/>
          <w:vertAlign w:val="baseline"/>
        </w:rPr>
        <w:t> </w:t>
      </w:r>
      <w:r>
        <w:rPr>
          <w:sz w:val="20"/>
          <w:vertAlign w:val="baseline"/>
        </w:rPr>
        <w:t>em</w:t>
      </w:r>
      <w:r>
        <w:rPr>
          <w:spacing w:val="-1"/>
          <w:sz w:val="20"/>
          <w:vertAlign w:val="baseline"/>
        </w:rPr>
        <w:t> </w:t>
      </w:r>
      <w:r>
        <w:rPr>
          <w:sz w:val="20"/>
          <w:vertAlign w:val="baseline"/>
        </w:rPr>
        <w:t>julgar improcedente a Revisão Criminal. </w:t>
      </w:r>
      <w:r>
        <w:rPr>
          <w:b/>
          <w:sz w:val="20"/>
          <w:vertAlign w:val="baseline"/>
        </w:rPr>
        <w:t>Processo nº 4004434-44.2021.8.04.0000 - Revisão Criminal. Requerente: Gutemberg Damião da Silva Maciel. </w:t>
      </w:r>
      <w:r>
        <w:rPr>
          <w:sz w:val="20"/>
          <w:vertAlign w:val="baseline"/>
        </w:rPr>
        <w:t>Advogado: Dr. Ewerton Carneiro da Silva (11062/AM). </w:t>
      </w:r>
      <w:r>
        <w:rPr>
          <w:b/>
          <w:sz w:val="20"/>
          <w:vertAlign w:val="baseline"/>
        </w:rPr>
        <w:t>Requerido: Ministério Público do Estado do Amazonas.</w:t>
      </w:r>
      <w:r>
        <w:rPr>
          <w:b/>
          <w:spacing w:val="-6"/>
          <w:sz w:val="20"/>
          <w:vertAlign w:val="baseline"/>
        </w:rPr>
        <w:t> </w:t>
      </w:r>
      <w:r>
        <w:rPr>
          <w:sz w:val="20"/>
          <w:vertAlign w:val="baseline"/>
        </w:rPr>
        <w:t>Presidente:</w:t>
      </w:r>
      <w:r>
        <w:rPr>
          <w:spacing w:val="-4"/>
          <w:sz w:val="20"/>
          <w:vertAlign w:val="baseline"/>
        </w:rPr>
        <w:t> </w:t>
      </w:r>
      <w:r>
        <w:rPr>
          <w:sz w:val="20"/>
          <w:vertAlign w:val="baseline"/>
        </w:rPr>
        <w:t>Exma.</w:t>
      </w:r>
      <w:r>
        <w:rPr>
          <w:spacing w:val="-4"/>
          <w:sz w:val="20"/>
          <w:vertAlign w:val="baseline"/>
        </w:rPr>
        <w:t> </w:t>
      </w:r>
      <w:r>
        <w:rPr>
          <w:sz w:val="20"/>
          <w:vertAlign w:val="baseline"/>
        </w:rPr>
        <w:t>Sra.</w:t>
      </w:r>
      <w:r>
        <w:rPr>
          <w:spacing w:val="-4"/>
          <w:sz w:val="20"/>
          <w:vertAlign w:val="baseline"/>
        </w:rPr>
        <w:t> </w:t>
      </w:r>
      <w:r>
        <w:rPr>
          <w:sz w:val="20"/>
          <w:vertAlign w:val="baseline"/>
        </w:rPr>
        <w:t>Desa.</w:t>
      </w:r>
      <w:r>
        <w:rPr>
          <w:spacing w:val="-6"/>
          <w:sz w:val="20"/>
          <w:vertAlign w:val="baseline"/>
        </w:rPr>
        <w:t> </w:t>
      </w:r>
      <w:r>
        <w:rPr>
          <w:sz w:val="20"/>
          <w:vertAlign w:val="baseline"/>
        </w:rPr>
        <w:t>Carla</w:t>
      </w:r>
      <w:r>
        <w:rPr>
          <w:spacing w:val="-5"/>
          <w:sz w:val="20"/>
          <w:vertAlign w:val="baseline"/>
        </w:rPr>
        <w:t> </w:t>
      </w:r>
      <w:r>
        <w:rPr>
          <w:sz w:val="20"/>
          <w:vertAlign w:val="baseline"/>
        </w:rPr>
        <w:t>Maria</w:t>
      </w:r>
      <w:r>
        <w:rPr>
          <w:spacing w:val="-3"/>
          <w:sz w:val="20"/>
          <w:vertAlign w:val="baseline"/>
        </w:rPr>
        <w:t> </w:t>
      </w:r>
      <w:r>
        <w:rPr>
          <w:sz w:val="20"/>
          <w:vertAlign w:val="baseline"/>
        </w:rPr>
        <w:t>Santos</w:t>
      </w:r>
      <w:r>
        <w:rPr>
          <w:spacing w:val="-5"/>
          <w:sz w:val="20"/>
          <w:vertAlign w:val="baseline"/>
        </w:rPr>
        <w:t> </w:t>
      </w:r>
      <w:r>
        <w:rPr>
          <w:sz w:val="20"/>
          <w:vertAlign w:val="baseline"/>
        </w:rPr>
        <w:t>dos</w:t>
      </w:r>
      <w:r>
        <w:rPr>
          <w:spacing w:val="-5"/>
          <w:sz w:val="20"/>
          <w:vertAlign w:val="baseline"/>
        </w:rPr>
        <w:t> </w:t>
      </w:r>
      <w:r>
        <w:rPr>
          <w:sz w:val="20"/>
          <w:vertAlign w:val="baseline"/>
        </w:rPr>
        <w:t>Reis.</w:t>
      </w:r>
      <w:r>
        <w:rPr>
          <w:spacing w:val="-2"/>
          <w:sz w:val="20"/>
          <w:vertAlign w:val="baseline"/>
        </w:rPr>
        <w:t> </w:t>
      </w:r>
      <w:r>
        <w:rPr>
          <w:b/>
          <w:sz w:val="20"/>
          <w:vertAlign w:val="baseline"/>
        </w:rPr>
        <w:t>Relatora</w:t>
      </w:r>
      <w:r>
        <w:rPr>
          <w:sz w:val="20"/>
          <w:vertAlign w:val="baseline"/>
        </w:rPr>
        <w:t>:</w:t>
      </w:r>
      <w:r>
        <w:rPr>
          <w:spacing w:val="-6"/>
          <w:sz w:val="20"/>
          <w:vertAlign w:val="baseline"/>
        </w:rPr>
        <w:t> </w:t>
      </w:r>
      <w:r>
        <w:rPr>
          <w:b/>
          <w:sz w:val="20"/>
          <w:vertAlign w:val="baseline"/>
        </w:rPr>
        <w:t>Exma. Sra.</w:t>
      </w:r>
      <w:r>
        <w:rPr>
          <w:b/>
          <w:spacing w:val="-4"/>
          <w:sz w:val="20"/>
          <w:vertAlign w:val="baseline"/>
        </w:rPr>
        <w:t> </w:t>
      </w:r>
      <w:r>
        <w:rPr>
          <w:b/>
          <w:sz w:val="20"/>
          <w:vertAlign w:val="baseline"/>
        </w:rPr>
        <w:t>Desa.</w:t>
      </w:r>
      <w:r>
        <w:rPr>
          <w:b/>
          <w:spacing w:val="-2"/>
          <w:sz w:val="20"/>
          <w:vertAlign w:val="baseline"/>
        </w:rPr>
        <w:t> </w:t>
      </w:r>
      <w:r>
        <w:rPr>
          <w:b/>
          <w:sz w:val="20"/>
          <w:vertAlign w:val="baseline"/>
        </w:rPr>
        <w:t>Onilza</w:t>
      </w:r>
      <w:r>
        <w:rPr>
          <w:b/>
          <w:spacing w:val="-4"/>
          <w:sz w:val="20"/>
          <w:vertAlign w:val="baseline"/>
        </w:rPr>
        <w:t> </w:t>
      </w:r>
      <w:r>
        <w:rPr>
          <w:b/>
          <w:sz w:val="20"/>
          <w:vertAlign w:val="baseline"/>
        </w:rPr>
        <w:t>Abreu</w:t>
      </w:r>
      <w:r>
        <w:rPr>
          <w:b/>
          <w:spacing w:val="-3"/>
          <w:sz w:val="20"/>
          <w:vertAlign w:val="baseline"/>
        </w:rPr>
        <w:t> </w:t>
      </w:r>
      <w:r>
        <w:rPr>
          <w:b/>
          <w:sz w:val="20"/>
          <w:vertAlign w:val="baseline"/>
        </w:rPr>
        <w:t>Gerth.</w:t>
      </w:r>
      <w:r>
        <w:rPr>
          <w:b/>
          <w:spacing w:val="-2"/>
          <w:sz w:val="20"/>
          <w:vertAlign w:val="baseline"/>
        </w:rPr>
        <w:t> </w:t>
      </w:r>
      <w:r>
        <w:rPr>
          <w:b/>
          <w:sz w:val="20"/>
          <w:vertAlign w:val="baseline"/>
        </w:rPr>
        <w:t>Revisor:</w:t>
      </w:r>
      <w:r>
        <w:rPr>
          <w:b/>
          <w:spacing w:val="-5"/>
          <w:sz w:val="20"/>
          <w:vertAlign w:val="baseline"/>
        </w:rPr>
        <w:t> </w:t>
      </w:r>
      <w:r>
        <w:rPr>
          <w:b/>
          <w:sz w:val="20"/>
          <w:vertAlign w:val="baseline"/>
        </w:rPr>
        <w:t>Exmo. Sr.</w:t>
      </w:r>
      <w:r>
        <w:rPr>
          <w:b/>
          <w:spacing w:val="-2"/>
          <w:sz w:val="20"/>
          <w:vertAlign w:val="baseline"/>
        </w:rPr>
        <w:t> </w:t>
      </w:r>
      <w:r>
        <w:rPr>
          <w:b/>
          <w:sz w:val="20"/>
          <w:vertAlign w:val="baseline"/>
        </w:rPr>
        <w:t>Des.</w:t>
      </w:r>
      <w:r>
        <w:rPr>
          <w:b/>
          <w:spacing w:val="-2"/>
          <w:sz w:val="20"/>
          <w:vertAlign w:val="baseline"/>
        </w:rPr>
        <w:t> </w:t>
      </w:r>
      <w:r>
        <w:rPr>
          <w:b/>
          <w:sz w:val="20"/>
          <w:vertAlign w:val="baseline"/>
        </w:rPr>
        <w:t>Abraham</w:t>
      </w:r>
      <w:r>
        <w:rPr>
          <w:b/>
          <w:spacing w:val="-4"/>
          <w:sz w:val="20"/>
          <w:vertAlign w:val="baseline"/>
        </w:rPr>
        <w:t> </w:t>
      </w:r>
      <w:r>
        <w:rPr>
          <w:b/>
          <w:sz w:val="20"/>
          <w:vertAlign w:val="baseline"/>
        </w:rPr>
        <w:t>Peixoto</w:t>
      </w:r>
      <w:r>
        <w:rPr>
          <w:b/>
          <w:spacing w:val="-1"/>
          <w:sz w:val="20"/>
          <w:vertAlign w:val="baseline"/>
        </w:rPr>
        <w:t> </w:t>
      </w:r>
      <w:r>
        <w:rPr>
          <w:b/>
          <w:sz w:val="20"/>
          <w:vertAlign w:val="baseline"/>
        </w:rPr>
        <w:t>Campos Filho. </w:t>
      </w:r>
      <w:r>
        <w:rPr>
          <w:sz w:val="20"/>
          <w:vertAlign w:val="baseline"/>
        </w:rPr>
        <w:t>Procurador de Justiça: Exmo. Sr. Dr. Alberto Rodrigues do Nascimento Júnior. </w:t>
      </w:r>
      <w:r>
        <w:rPr>
          <w:b/>
          <w:sz w:val="20"/>
          <w:vertAlign w:val="baseline"/>
        </w:rPr>
        <w:t>Pedido</w:t>
      </w:r>
      <w:r>
        <w:rPr>
          <w:b/>
          <w:spacing w:val="-4"/>
          <w:sz w:val="20"/>
          <w:vertAlign w:val="baseline"/>
        </w:rPr>
        <w:t> </w:t>
      </w:r>
      <w:r>
        <w:rPr>
          <w:b/>
          <w:sz w:val="20"/>
          <w:vertAlign w:val="baseline"/>
        </w:rPr>
        <w:t>de</w:t>
      </w:r>
      <w:r>
        <w:rPr>
          <w:b/>
          <w:spacing w:val="-8"/>
          <w:sz w:val="20"/>
          <w:vertAlign w:val="baseline"/>
        </w:rPr>
        <w:t> </w:t>
      </w:r>
      <w:r>
        <w:rPr>
          <w:b/>
          <w:sz w:val="20"/>
          <w:vertAlign w:val="baseline"/>
        </w:rPr>
        <w:t>vista:</w:t>
      </w:r>
      <w:r>
        <w:rPr>
          <w:b/>
          <w:spacing w:val="-1"/>
          <w:sz w:val="20"/>
          <w:vertAlign w:val="baseline"/>
        </w:rPr>
        <w:t> </w:t>
      </w:r>
      <w:r>
        <w:rPr>
          <w:sz w:val="20"/>
          <w:vertAlign w:val="baseline"/>
        </w:rPr>
        <w:t>pelo</w:t>
      </w:r>
      <w:r>
        <w:rPr>
          <w:spacing w:val="-6"/>
          <w:sz w:val="20"/>
          <w:vertAlign w:val="baseline"/>
        </w:rPr>
        <w:t> </w:t>
      </w:r>
      <w:r>
        <w:rPr>
          <w:sz w:val="20"/>
          <w:vertAlign w:val="baseline"/>
        </w:rPr>
        <w:t>Exmo.</w:t>
      </w:r>
      <w:r>
        <w:rPr>
          <w:spacing w:val="-8"/>
          <w:sz w:val="20"/>
          <w:vertAlign w:val="baseline"/>
        </w:rPr>
        <w:t> </w:t>
      </w:r>
      <w:r>
        <w:rPr>
          <w:sz w:val="20"/>
          <w:vertAlign w:val="baseline"/>
        </w:rPr>
        <w:t>Sr.</w:t>
      </w:r>
      <w:r>
        <w:rPr>
          <w:spacing w:val="-6"/>
          <w:sz w:val="20"/>
          <w:vertAlign w:val="baseline"/>
        </w:rPr>
        <w:t> </w:t>
      </w:r>
      <w:r>
        <w:rPr>
          <w:sz w:val="20"/>
          <w:vertAlign w:val="baseline"/>
        </w:rPr>
        <w:t>Des.</w:t>
      </w:r>
      <w:r>
        <w:rPr>
          <w:spacing w:val="-6"/>
          <w:sz w:val="20"/>
          <w:vertAlign w:val="baseline"/>
        </w:rPr>
        <w:t> </w:t>
      </w:r>
      <w:r>
        <w:rPr>
          <w:sz w:val="20"/>
          <w:vertAlign w:val="baseline"/>
        </w:rPr>
        <w:t>Flávio</w:t>
      </w:r>
      <w:r>
        <w:rPr>
          <w:spacing w:val="-6"/>
          <w:sz w:val="20"/>
          <w:vertAlign w:val="baseline"/>
        </w:rPr>
        <w:t> </w:t>
      </w:r>
      <w:r>
        <w:rPr>
          <w:sz w:val="20"/>
          <w:vertAlign w:val="baseline"/>
        </w:rPr>
        <w:t>Humberto</w:t>
      </w:r>
      <w:r>
        <w:rPr>
          <w:spacing w:val="-6"/>
          <w:sz w:val="20"/>
          <w:vertAlign w:val="baseline"/>
        </w:rPr>
        <w:t> </w:t>
      </w:r>
      <w:r>
        <w:rPr>
          <w:sz w:val="20"/>
          <w:vertAlign w:val="baseline"/>
        </w:rPr>
        <w:t>Pascarelli</w:t>
      </w:r>
      <w:r>
        <w:rPr>
          <w:spacing w:val="-8"/>
          <w:sz w:val="20"/>
          <w:vertAlign w:val="baseline"/>
        </w:rPr>
        <w:t> </w:t>
      </w:r>
      <w:r>
        <w:rPr>
          <w:sz w:val="20"/>
          <w:vertAlign w:val="baseline"/>
        </w:rPr>
        <w:t>Lopes. </w:t>
      </w:r>
      <w:r>
        <w:rPr>
          <w:b/>
          <w:sz w:val="20"/>
          <w:u w:val="single"/>
          <w:vertAlign w:val="baseline"/>
        </w:rPr>
        <w:t>Decisão:</w:t>
      </w:r>
      <w:r>
        <w:rPr>
          <w:b/>
          <w:spacing w:val="-8"/>
          <w:sz w:val="20"/>
          <w:u w:val="single"/>
          <w:vertAlign w:val="baseline"/>
        </w:rPr>
        <w:t> </w:t>
      </w:r>
      <w:r>
        <w:rPr>
          <w:sz w:val="20"/>
          <w:vertAlign w:val="baseline"/>
        </w:rPr>
        <w:t>Vistos, relatados e discutidos os Autos da Revisão Criminal em epígrafe, DECIDEM os Excelentíssimos Desembargadores componentes destas Câmaras Reunidas do Egrégio Tribunal de Justiça do Estado do Amazonas por unaimidade de votos, CONHECER DO PRESENTE RECURSO E NEGAR-LHE PROVIMENTO, em consonância com o Parecer Ministerial e nos termos do voto da Relatora, que integra esta Decisão para todos os fins de direito.</w:t>
      </w:r>
      <w:r>
        <w:rPr>
          <w:spacing w:val="80"/>
          <w:sz w:val="20"/>
          <w:vertAlign w:val="baseline"/>
        </w:rPr>
        <w:t> </w:t>
      </w:r>
      <w:r>
        <w:rPr>
          <w:b/>
          <w:sz w:val="20"/>
          <w:vertAlign w:val="baseline"/>
        </w:rPr>
        <w:t>Processo nº 0610518-77.2021.8.04.0001 - Apelação Cível. </w:t>
      </w:r>
      <w:r>
        <w:rPr>
          <w:sz w:val="20"/>
          <w:vertAlign w:val="baseline"/>
        </w:rPr>
        <w:t>Origem: Vara Especializada da Dívida Ativa Estadual. </w:t>
      </w:r>
      <w:r>
        <w:rPr>
          <w:b/>
          <w:sz w:val="20"/>
          <w:vertAlign w:val="baseline"/>
        </w:rPr>
        <w:t>Apelante: Estado do Amazonas. </w:t>
      </w:r>
      <w:r>
        <w:rPr>
          <w:sz w:val="20"/>
          <w:vertAlign w:val="baseline"/>
        </w:rPr>
        <w:t>Procurador do</w:t>
      </w:r>
      <w:r>
        <w:rPr>
          <w:spacing w:val="-2"/>
          <w:sz w:val="20"/>
          <w:vertAlign w:val="baseline"/>
        </w:rPr>
        <w:t> </w:t>
      </w:r>
      <w:r>
        <w:rPr>
          <w:sz w:val="20"/>
          <w:vertAlign w:val="baseline"/>
        </w:rPr>
        <w:t>Estado: Dr. Leandro Venicius</w:t>
      </w:r>
      <w:r>
        <w:rPr>
          <w:spacing w:val="-1"/>
          <w:sz w:val="20"/>
          <w:vertAlign w:val="baseline"/>
        </w:rPr>
        <w:t> </w:t>
      </w:r>
      <w:r>
        <w:rPr>
          <w:sz w:val="20"/>
          <w:vertAlign w:val="baseline"/>
        </w:rPr>
        <w:t>Fonseca</w:t>
      </w:r>
      <w:r>
        <w:rPr>
          <w:spacing w:val="-1"/>
          <w:sz w:val="20"/>
          <w:vertAlign w:val="baseline"/>
        </w:rPr>
        <w:t> </w:t>
      </w:r>
      <w:r>
        <w:rPr>
          <w:sz w:val="20"/>
          <w:vertAlign w:val="baseline"/>
        </w:rPr>
        <w:t>Rozeira (10483/AM). </w:t>
      </w:r>
      <w:r>
        <w:rPr>
          <w:b/>
          <w:sz w:val="20"/>
          <w:vertAlign w:val="baseline"/>
        </w:rPr>
        <w:t>Apelado:</w:t>
      </w:r>
      <w:r>
        <w:rPr>
          <w:b/>
          <w:spacing w:val="-2"/>
          <w:sz w:val="20"/>
          <w:vertAlign w:val="baseline"/>
        </w:rPr>
        <w:t> </w:t>
      </w:r>
      <w:r>
        <w:rPr>
          <w:b/>
          <w:sz w:val="20"/>
          <w:vertAlign w:val="baseline"/>
        </w:rPr>
        <w:t>CPX DistribuidoraS/A. </w:t>
      </w:r>
      <w:r>
        <w:rPr>
          <w:sz w:val="20"/>
          <w:vertAlign w:val="baseline"/>
        </w:rPr>
        <w:t>Advogado: Dr. Danilo Andrade Maia (A1111/AM). Presidente: Exma. Sra. Desa. Carla Maria Santos dos Reis. </w:t>
      </w:r>
      <w:r>
        <w:rPr>
          <w:b/>
          <w:sz w:val="20"/>
          <w:vertAlign w:val="baseline"/>
        </w:rPr>
        <w:t>Relator</w:t>
      </w:r>
      <w:r>
        <w:rPr>
          <w:sz w:val="20"/>
          <w:vertAlign w:val="baseline"/>
        </w:rPr>
        <w:t>: </w:t>
      </w:r>
      <w:r>
        <w:rPr>
          <w:b/>
          <w:sz w:val="20"/>
          <w:vertAlign w:val="baseline"/>
        </w:rPr>
        <w:t>Exmo. Sr. Des. João de Jesus Abdala Simões. </w:t>
      </w:r>
      <w:r>
        <w:rPr>
          <w:sz w:val="20"/>
          <w:vertAlign w:val="baseline"/>
        </w:rPr>
        <w:t>Procuradora de Justiça: Exma. Sra. Dra. Karla Fregapani Leite. </w:t>
      </w:r>
      <w:r>
        <w:rPr>
          <w:b/>
          <w:sz w:val="20"/>
          <w:u w:val="single"/>
          <w:vertAlign w:val="baseline"/>
        </w:rPr>
        <w:t>Decisão: </w:t>
      </w:r>
      <w:r>
        <w:rPr>
          <w:sz w:val="20"/>
          <w:vertAlign w:val="baseline"/>
        </w:rPr>
        <w:t>Vistos, relatados e discutidos os autos do processo em epígrafe, acordam os Desembargadores</w:t>
      </w:r>
      <w:r>
        <w:rPr>
          <w:spacing w:val="-1"/>
          <w:sz w:val="20"/>
          <w:vertAlign w:val="baseline"/>
        </w:rPr>
        <w:t> </w:t>
      </w:r>
      <w:r>
        <w:rPr>
          <w:sz w:val="20"/>
          <w:vertAlign w:val="baseline"/>
        </w:rPr>
        <w:t>integrantes das Câmaras</w:t>
      </w:r>
      <w:r>
        <w:rPr>
          <w:spacing w:val="-1"/>
          <w:sz w:val="20"/>
          <w:vertAlign w:val="baseline"/>
        </w:rPr>
        <w:t> </w:t>
      </w:r>
      <w:r>
        <w:rPr>
          <w:sz w:val="20"/>
          <w:vertAlign w:val="baseline"/>
        </w:rPr>
        <w:t>Reunidas</w:t>
      </w:r>
      <w:r>
        <w:rPr>
          <w:spacing w:val="-1"/>
          <w:sz w:val="20"/>
          <w:vertAlign w:val="baseline"/>
        </w:rPr>
        <w:t> </w:t>
      </w:r>
      <w:r>
        <w:rPr>
          <w:sz w:val="20"/>
          <w:vertAlign w:val="baseline"/>
        </w:rPr>
        <w:t>do Tribunal de Justiça do Estado</w:t>
      </w:r>
      <w:r>
        <w:rPr>
          <w:spacing w:val="-2"/>
          <w:sz w:val="20"/>
          <w:vertAlign w:val="baseline"/>
        </w:rPr>
        <w:t> </w:t>
      </w:r>
      <w:r>
        <w:rPr>
          <w:sz w:val="20"/>
          <w:vertAlign w:val="baseline"/>
        </w:rPr>
        <w:t>do Amazonas, por unanimidade de votos, conhecer e negar provimento ao recurso, nos termos do voto do Relator. </w:t>
      </w:r>
      <w:r>
        <w:rPr>
          <w:b/>
          <w:sz w:val="20"/>
          <w:vertAlign w:val="baseline"/>
        </w:rPr>
        <w:t>Processo nº 4003268-74.2021.8.04.0000 - Agravo de Instrumento.</w:t>
      </w:r>
      <w:r>
        <w:rPr>
          <w:b/>
          <w:spacing w:val="-5"/>
          <w:sz w:val="20"/>
          <w:vertAlign w:val="baseline"/>
        </w:rPr>
        <w:t> </w:t>
      </w:r>
      <w:r>
        <w:rPr>
          <w:sz w:val="20"/>
          <w:vertAlign w:val="baseline"/>
        </w:rPr>
        <w:t>Origem:</w:t>
      </w:r>
      <w:r>
        <w:rPr>
          <w:spacing w:val="-4"/>
          <w:sz w:val="20"/>
          <w:vertAlign w:val="baseline"/>
        </w:rPr>
        <w:t> </w:t>
      </w:r>
      <w:r>
        <w:rPr>
          <w:sz w:val="20"/>
          <w:vertAlign w:val="baseline"/>
        </w:rPr>
        <w:t>Vara</w:t>
      </w:r>
      <w:r>
        <w:rPr>
          <w:spacing w:val="-3"/>
          <w:sz w:val="20"/>
          <w:vertAlign w:val="baseline"/>
        </w:rPr>
        <w:t> </w:t>
      </w:r>
      <w:r>
        <w:rPr>
          <w:sz w:val="20"/>
          <w:vertAlign w:val="baseline"/>
        </w:rPr>
        <w:t>Única</w:t>
      </w:r>
      <w:r>
        <w:rPr>
          <w:spacing w:val="-5"/>
          <w:sz w:val="20"/>
          <w:vertAlign w:val="baseline"/>
        </w:rPr>
        <w:t> </w:t>
      </w:r>
      <w:r>
        <w:rPr>
          <w:sz w:val="20"/>
          <w:vertAlign w:val="baseline"/>
        </w:rPr>
        <w:t>de</w:t>
      </w:r>
      <w:r>
        <w:rPr>
          <w:spacing w:val="-6"/>
          <w:sz w:val="20"/>
          <w:vertAlign w:val="baseline"/>
        </w:rPr>
        <w:t> </w:t>
      </w:r>
      <w:r>
        <w:rPr>
          <w:sz w:val="20"/>
          <w:vertAlign w:val="baseline"/>
        </w:rPr>
        <w:t>Borba/AM.</w:t>
      </w:r>
      <w:r>
        <w:rPr>
          <w:spacing w:val="-5"/>
          <w:sz w:val="20"/>
          <w:vertAlign w:val="baseline"/>
        </w:rPr>
        <w:t> </w:t>
      </w:r>
      <w:r>
        <w:rPr>
          <w:sz w:val="20"/>
          <w:vertAlign w:val="baseline"/>
        </w:rPr>
        <w:t>Juiz</w:t>
      </w:r>
      <w:r>
        <w:rPr>
          <w:spacing w:val="-5"/>
          <w:sz w:val="20"/>
          <w:vertAlign w:val="baseline"/>
        </w:rPr>
        <w:t> </w:t>
      </w:r>
      <w:r>
        <w:rPr>
          <w:sz w:val="20"/>
          <w:vertAlign w:val="baseline"/>
        </w:rPr>
        <w:t>Prolator: Dr.</w:t>
      </w:r>
      <w:r>
        <w:rPr>
          <w:spacing w:val="80"/>
          <w:sz w:val="20"/>
          <w:vertAlign w:val="baseline"/>
        </w:rPr>
        <w:t> </w:t>
      </w:r>
      <w:r>
        <w:rPr>
          <w:sz w:val="20"/>
          <w:vertAlign w:val="baseline"/>
        </w:rPr>
        <w:t>Leonardo</w:t>
      </w:r>
      <w:r>
        <w:rPr>
          <w:spacing w:val="80"/>
          <w:sz w:val="20"/>
          <w:vertAlign w:val="baseline"/>
        </w:rPr>
        <w:t> </w:t>
      </w:r>
      <w:r>
        <w:rPr>
          <w:sz w:val="20"/>
          <w:vertAlign w:val="baseline"/>
        </w:rPr>
        <w:t>Mattedi Matarangas. </w:t>
      </w:r>
      <w:r>
        <w:rPr>
          <w:b/>
          <w:sz w:val="20"/>
          <w:vertAlign w:val="baseline"/>
        </w:rPr>
        <w:t>Agravante: Município de Borba/AM - Prefeitura Municipal. </w:t>
      </w:r>
      <w:r>
        <w:rPr>
          <w:sz w:val="20"/>
          <w:vertAlign w:val="baseline"/>
        </w:rPr>
        <w:t>Advogado: Dr. Fábio Moraes Castello Branco (4603/AM). </w:t>
      </w:r>
      <w:r>
        <w:rPr>
          <w:b/>
          <w:sz w:val="20"/>
          <w:vertAlign w:val="baseline"/>
        </w:rPr>
        <w:t>Agravado: Gilson Castilho dos Santos. </w:t>
      </w:r>
      <w:r>
        <w:rPr>
          <w:sz w:val="20"/>
          <w:vertAlign w:val="baseline"/>
        </w:rPr>
        <w:t>Advogado: Dr. Edmar Maciel de</w:t>
      </w:r>
      <w:r>
        <w:rPr>
          <w:spacing w:val="-1"/>
          <w:sz w:val="20"/>
          <w:vertAlign w:val="baseline"/>
        </w:rPr>
        <w:t> </w:t>
      </w:r>
      <w:r>
        <w:rPr>
          <w:sz w:val="20"/>
          <w:vertAlign w:val="baseline"/>
        </w:rPr>
        <w:t>Oliveira (14032/AM). Presidente: Exma. Sra. Desa. Carla Maria Santos dos Reis. </w:t>
      </w:r>
      <w:r>
        <w:rPr>
          <w:b/>
          <w:sz w:val="20"/>
          <w:vertAlign w:val="baseline"/>
        </w:rPr>
        <w:t>Relator</w:t>
      </w:r>
      <w:r>
        <w:rPr>
          <w:sz w:val="20"/>
          <w:vertAlign w:val="baseline"/>
        </w:rPr>
        <w:t>: </w:t>
      </w:r>
      <w:r>
        <w:rPr>
          <w:b/>
          <w:sz w:val="20"/>
          <w:vertAlign w:val="baseline"/>
        </w:rPr>
        <w:t>Exmo. Sr. Des. João de Jesus Abdala Simões. </w:t>
      </w:r>
      <w:r>
        <w:rPr>
          <w:sz w:val="20"/>
          <w:vertAlign w:val="baseline"/>
        </w:rPr>
        <w:t>Procuradora de Justiça: Exma. Sra. Dra. Suzete Maria dos Santos. </w:t>
      </w:r>
      <w:r>
        <w:rPr>
          <w:b/>
          <w:sz w:val="20"/>
          <w:u w:val="single"/>
          <w:vertAlign w:val="baseline"/>
        </w:rPr>
        <w:t>Decisão: </w:t>
      </w:r>
      <w:r>
        <w:rPr>
          <w:sz w:val="20"/>
          <w:vertAlign w:val="baseline"/>
        </w:rPr>
        <w:t>Vistos, relatados e discutidos os autos do processo em epígrafe, acordam os Desembargadores integrantes das Câmaras Reunidas do Tribunal de Justiça do Estado do Amazonas, por unanimidade de votos, em consonância com o parecer ministerial de fls. 34-37, conhecer e dar provimento ao recurso para reconhecer a incompetência absoluta do juízo de primeiro grau, nos termos do voto do Relator. </w:t>
      </w:r>
      <w:r>
        <w:rPr>
          <w:b/>
          <w:sz w:val="20"/>
          <w:vertAlign w:val="baseline"/>
        </w:rPr>
        <w:t>Processo nº 4004050- 81.2021.8.04.0000</w:t>
      </w:r>
      <w:r>
        <w:rPr>
          <w:b/>
          <w:spacing w:val="14"/>
          <w:sz w:val="20"/>
          <w:vertAlign w:val="baseline"/>
        </w:rPr>
        <w:t> </w:t>
      </w:r>
      <w:r>
        <w:rPr>
          <w:b/>
          <w:sz w:val="20"/>
          <w:vertAlign w:val="baseline"/>
        </w:rPr>
        <w:t>-</w:t>
      </w:r>
      <w:r>
        <w:rPr>
          <w:b/>
          <w:spacing w:val="18"/>
          <w:sz w:val="20"/>
          <w:vertAlign w:val="baseline"/>
        </w:rPr>
        <w:t> </w:t>
      </w:r>
      <w:r>
        <w:rPr>
          <w:b/>
          <w:sz w:val="20"/>
          <w:vertAlign w:val="baseline"/>
        </w:rPr>
        <w:t>Reclamação</w:t>
      </w:r>
      <w:r>
        <w:rPr>
          <w:b/>
          <w:spacing w:val="15"/>
          <w:sz w:val="20"/>
          <w:vertAlign w:val="baseline"/>
        </w:rPr>
        <w:t> </w:t>
      </w:r>
      <w:r>
        <w:rPr>
          <w:b/>
          <w:sz w:val="20"/>
          <w:vertAlign w:val="baseline"/>
        </w:rPr>
        <w:t>Cível.</w:t>
      </w:r>
      <w:r>
        <w:rPr>
          <w:b/>
          <w:spacing w:val="19"/>
          <w:sz w:val="20"/>
          <w:vertAlign w:val="baseline"/>
        </w:rPr>
        <w:t> </w:t>
      </w:r>
      <w:r>
        <w:rPr>
          <w:b/>
          <w:sz w:val="20"/>
          <w:vertAlign w:val="baseline"/>
        </w:rPr>
        <w:t>Reclamante:</w:t>
      </w:r>
      <w:r>
        <w:rPr>
          <w:b/>
          <w:spacing w:val="15"/>
          <w:sz w:val="20"/>
          <w:vertAlign w:val="baseline"/>
        </w:rPr>
        <w:t> </w:t>
      </w:r>
      <w:r>
        <w:rPr>
          <w:b/>
          <w:sz w:val="20"/>
          <w:vertAlign w:val="baseline"/>
        </w:rPr>
        <w:t>Rose</w:t>
      </w:r>
      <w:r>
        <w:rPr>
          <w:b/>
          <w:spacing w:val="14"/>
          <w:sz w:val="20"/>
          <w:vertAlign w:val="baseline"/>
        </w:rPr>
        <w:t> </w:t>
      </w:r>
      <w:r>
        <w:rPr>
          <w:b/>
          <w:sz w:val="20"/>
          <w:vertAlign w:val="baseline"/>
        </w:rPr>
        <w:t>Rodrigues.</w:t>
      </w:r>
      <w:r>
        <w:rPr>
          <w:b/>
          <w:spacing w:val="16"/>
          <w:sz w:val="20"/>
          <w:vertAlign w:val="baseline"/>
        </w:rPr>
        <w:t> </w:t>
      </w:r>
      <w:r>
        <w:rPr>
          <w:spacing w:val="-2"/>
          <w:sz w:val="20"/>
          <w:vertAlign w:val="baseline"/>
        </w:rPr>
        <w:t>Advogado:</w:t>
      </w:r>
    </w:p>
    <w:p>
      <w:pPr>
        <w:spacing w:after="0" w:line="237" w:lineRule="auto"/>
        <w:jc w:val="both"/>
        <w:rPr>
          <w:sz w:val="20"/>
        </w:rPr>
        <w:sectPr>
          <w:pgSz w:w="11910" w:h="16840"/>
          <w:pgMar w:header="732" w:footer="0" w:top="980" w:bottom="280" w:left="1417" w:right="1275"/>
        </w:sectPr>
      </w:pPr>
    </w:p>
    <w:p>
      <w:pPr>
        <w:spacing w:line="237" w:lineRule="auto" w:before="1"/>
        <w:ind w:left="1" w:right="137" w:firstLine="0"/>
        <w:jc w:val="both"/>
        <w:rPr>
          <w:sz w:val="20"/>
        </w:rPr>
      </w:pPr>
      <w:r>
        <w:rPr>
          <w:sz w:val="20"/>
        </w:rPr>
        <w:t>Dr. Diego da Silva Soares Cruz (1275A/AM). </w:t>
      </w:r>
      <w:r>
        <w:rPr>
          <w:b/>
          <w:sz w:val="20"/>
        </w:rPr>
        <w:t>Reclamada: Juízo de Direito da 1ª. Turma Recursal do Juizado Especial Cível. Beneficiário: </w:t>
      </w:r>
      <w:r>
        <w:rPr>
          <w:sz w:val="20"/>
        </w:rPr>
        <w:t>Fundo de Investimento em Direitos Creditórios Não Padronizados NPL I. Presidente: Exma. Sra. Desa. Carla Maria Santos dos Reis. </w:t>
      </w:r>
      <w:r>
        <w:rPr>
          <w:b/>
          <w:sz w:val="20"/>
        </w:rPr>
        <w:t>Relator</w:t>
      </w:r>
      <w:r>
        <w:rPr>
          <w:sz w:val="20"/>
        </w:rPr>
        <w:t>: </w:t>
      </w:r>
      <w:r>
        <w:rPr>
          <w:b/>
          <w:sz w:val="20"/>
        </w:rPr>
        <w:t>Exmo. Sr. Des. João de Jesus Abdala Simões. </w:t>
      </w:r>
      <w:r>
        <w:rPr>
          <w:sz w:val="20"/>
        </w:rPr>
        <w:t>Procurador de Justiça: Exmo. Sr. Dr. Pedro Bezerra Filho. </w:t>
      </w:r>
      <w:r>
        <w:rPr>
          <w:b/>
          <w:sz w:val="20"/>
          <w:u w:val="single"/>
        </w:rPr>
        <w:t>Decisão: </w:t>
      </w:r>
      <w:r>
        <w:rPr>
          <w:sz w:val="20"/>
        </w:rPr>
        <w:t>Vistos, relatados e discutidos os autos do processo em epígrafe, acordam os Desembargadores integrantes das Câmaras Reunidas do Tribunal de Justiça do Estado do Amazonas, por unanimidade de votos, inadmitir a reclamação cível, nos termos do voto do Relator. </w:t>
      </w:r>
      <w:r>
        <w:rPr>
          <w:b/>
          <w:sz w:val="20"/>
        </w:rPr>
        <w:t>Processo nº 0004396- 03.2021.8.04.0000</w:t>
      </w:r>
      <w:r>
        <w:rPr>
          <w:b/>
          <w:spacing w:val="-8"/>
          <w:sz w:val="20"/>
        </w:rPr>
        <w:t> </w:t>
      </w:r>
      <w:r>
        <w:rPr>
          <w:b/>
          <w:sz w:val="20"/>
        </w:rPr>
        <w:t>-</w:t>
      </w:r>
      <w:r>
        <w:rPr>
          <w:b/>
          <w:spacing w:val="-10"/>
          <w:sz w:val="20"/>
        </w:rPr>
        <w:t> </w:t>
      </w:r>
      <w:r>
        <w:rPr>
          <w:b/>
          <w:sz w:val="20"/>
        </w:rPr>
        <w:t>Conflito</w:t>
      </w:r>
      <w:r>
        <w:rPr>
          <w:b/>
          <w:spacing w:val="-8"/>
          <w:sz w:val="20"/>
        </w:rPr>
        <w:t> </w:t>
      </w:r>
      <w:r>
        <w:rPr>
          <w:b/>
          <w:sz w:val="20"/>
        </w:rPr>
        <w:t>de</w:t>
      </w:r>
      <w:r>
        <w:rPr>
          <w:b/>
          <w:spacing w:val="-8"/>
          <w:sz w:val="20"/>
        </w:rPr>
        <w:t> </w:t>
      </w:r>
      <w:r>
        <w:rPr>
          <w:b/>
          <w:sz w:val="20"/>
        </w:rPr>
        <w:t>Competência</w:t>
      </w:r>
      <w:r>
        <w:rPr>
          <w:b/>
          <w:spacing w:val="-8"/>
          <w:sz w:val="20"/>
        </w:rPr>
        <w:t> </w:t>
      </w:r>
      <w:r>
        <w:rPr>
          <w:b/>
          <w:sz w:val="20"/>
        </w:rPr>
        <w:t>Cível.</w:t>
      </w:r>
      <w:r>
        <w:rPr>
          <w:b/>
          <w:spacing w:val="-10"/>
          <w:sz w:val="20"/>
        </w:rPr>
        <w:t> </w:t>
      </w:r>
      <w:r>
        <w:rPr>
          <w:b/>
          <w:sz w:val="20"/>
        </w:rPr>
        <w:t>Suscitante:</w:t>
      </w:r>
      <w:r>
        <w:rPr>
          <w:b/>
          <w:spacing w:val="40"/>
          <w:sz w:val="20"/>
        </w:rPr>
        <w:t> </w:t>
      </w:r>
      <w:r>
        <w:rPr>
          <w:b/>
          <w:sz w:val="20"/>
        </w:rPr>
        <w:t>Vara</w:t>
      </w:r>
      <w:r>
        <w:rPr>
          <w:b/>
          <w:spacing w:val="-6"/>
          <w:sz w:val="20"/>
        </w:rPr>
        <w:t> </w:t>
      </w:r>
      <w:r>
        <w:rPr>
          <w:b/>
          <w:sz w:val="20"/>
        </w:rPr>
        <w:t>de</w:t>
      </w:r>
      <w:r>
        <w:rPr>
          <w:b/>
          <w:spacing w:val="-5"/>
          <w:sz w:val="20"/>
        </w:rPr>
        <w:t> </w:t>
      </w:r>
      <w:r>
        <w:rPr>
          <w:b/>
          <w:sz w:val="20"/>
        </w:rPr>
        <w:t>Órfãos</w:t>
      </w:r>
      <w:r>
        <w:rPr>
          <w:b/>
          <w:spacing w:val="-5"/>
          <w:sz w:val="20"/>
        </w:rPr>
        <w:t> </w:t>
      </w:r>
      <w:r>
        <w:rPr>
          <w:b/>
          <w:sz w:val="20"/>
        </w:rPr>
        <w:t>e Sucessões</w:t>
      </w:r>
      <w:r>
        <w:rPr>
          <w:b/>
          <w:spacing w:val="-7"/>
          <w:sz w:val="20"/>
        </w:rPr>
        <w:t> </w:t>
      </w:r>
      <w:r>
        <w:rPr>
          <w:b/>
          <w:sz w:val="20"/>
        </w:rPr>
        <w:t>da</w:t>
      </w:r>
      <w:r>
        <w:rPr>
          <w:b/>
          <w:spacing w:val="-8"/>
          <w:sz w:val="20"/>
        </w:rPr>
        <w:t> </w:t>
      </w:r>
      <w:r>
        <w:rPr>
          <w:b/>
          <w:sz w:val="20"/>
        </w:rPr>
        <w:t>Comarca</w:t>
      </w:r>
      <w:r>
        <w:rPr>
          <w:b/>
          <w:spacing w:val="-9"/>
          <w:sz w:val="20"/>
        </w:rPr>
        <w:t> </w:t>
      </w:r>
      <w:r>
        <w:rPr>
          <w:b/>
          <w:sz w:val="20"/>
        </w:rPr>
        <w:t>de</w:t>
      </w:r>
      <w:r>
        <w:rPr>
          <w:b/>
          <w:spacing w:val="-7"/>
          <w:sz w:val="20"/>
        </w:rPr>
        <w:t> </w:t>
      </w:r>
      <w:r>
        <w:rPr>
          <w:b/>
          <w:sz w:val="20"/>
        </w:rPr>
        <w:t>Manaus.</w:t>
      </w:r>
      <w:r>
        <w:rPr>
          <w:b/>
          <w:spacing w:val="-6"/>
          <w:sz w:val="20"/>
        </w:rPr>
        <w:t> </w:t>
      </w:r>
      <w:r>
        <w:rPr>
          <w:b/>
          <w:sz w:val="20"/>
        </w:rPr>
        <w:t>Suscitado:</w:t>
      </w:r>
      <w:r>
        <w:rPr>
          <w:b/>
          <w:spacing w:val="-7"/>
          <w:sz w:val="20"/>
        </w:rPr>
        <w:t> </w:t>
      </w:r>
      <w:r>
        <w:rPr>
          <w:b/>
          <w:sz w:val="20"/>
        </w:rPr>
        <w:t>Vara</w:t>
      </w:r>
      <w:r>
        <w:rPr>
          <w:b/>
          <w:spacing w:val="-8"/>
          <w:sz w:val="20"/>
        </w:rPr>
        <w:t> </w:t>
      </w:r>
      <w:r>
        <w:rPr>
          <w:b/>
          <w:sz w:val="20"/>
        </w:rPr>
        <w:t>Única</w:t>
      </w:r>
      <w:r>
        <w:rPr>
          <w:b/>
          <w:spacing w:val="-6"/>
          <w:sz w:val="20"/>
        </w:rPr>
        <w:t> </w:t>
      </w:r>
      <w:r>
        <w:rPr>
          <w:b/>
          <w:sz w:val="20"/>
        </w:rPr>
        <w:t>da</w:t>
      </w:r>
      <w:r>
        <w:rPr>
          <w:b/>
          <w:spacing w:val="-9"/>
          <w:sz w:val="20"/>
        </w:rPr>
        <w:t> </w:t>
      </w:r>
      <w:r>
        <w:rPr>
          <w:b/>
          <w:sz w:val="20"/>
        </w:rPr>
        <w:t>Comarca</w:t>
      </w:r>
      <w:r>
        <w:rPr>
          <w:b/>
          <w:spacing w:val="-8"/>
          <w:sz w:val="20"/>
        </w:rPr>
        <w:t> </w:t>
      </w:r>
      <w:r>
        <w:rPr>
          <w:b/>
          <w:sz w:val="20"/>
        </w:rPr>
        <w:t>de</w:t>
      </w:r>
      <w:r>
        <w:rPr>
          <w:b/>
          <w:spacing w:val="-7"/>
          <w:sz w:val="20"/>
        </w:rPr>
        <w:t> </w:t>
      </w:r>
      <w:r>
        <w:rPr>
          <w:b/>
          <w:sz w:val="20"/>
        </w:rPr>
        <w:t>Lábrea/ AM. Presidente</w:t>
      </w:r>
      <w:r>
        <w:rPr>
          <w:sz w:val="20"/>
        </w:rPr>
        <w:t>:Exma. Sra. Desa. Carla Maria Santos dos Reis. </w:t>
      </w:r>
      <w:r>
        <w:rPr>
          <w:b/>
          <w:sz w:val="20"/>
        </w:rPr>
        <w:t>Relatora:Exma. Sra. Desa.</w:t>
      </w:r>
      <w:r>
        <w:rPr>
          <w:b/>
          <w:spacing w:val="-3"/>
          <w:sz w:val="20"/>
        </w:rPr>
        <w:t> </w:t>
      </w:r>
      <w:r>
        <w:rPr>
          <w:b/>
          <w:sz w:val="20"/>
        </w:rPr>
        <w:t>Maria</w:t>
      </w:r>
      <w:r>
        <w:rPr>
          <w:b/>
          <w:spacing w:val="-3"/>
          <w:sz w:val="20"/>
        </w:rPr>
        <w:t> </w:t>
      </w:r>
      <w:r>
        <w:rPr>
          <w:b/>
          <w:sz w:val="20"/>
        </w:rPr>
        <w:t>do</w:t>
      </w:r>
      <w:r>
        <w:rPr>
          <w:b/>
          <w:spacing w:val="-2"/>
          <w:sz w:val="20"/>
        </w:rPr>
        <w:t> </w:t>
      </w:r>
      <w:r>
        <w:rPr>
          <w:b/>
          <w:sz w:val="20"/>
        </w:rPr>
        <w:t>Perpétuo</w:t>
      </w:r>
      <w:r>
        <w:rPr>
          <w:b/>
          <w:spacing w:val="-1"/>
          <w:sz w:val="20"/>
        </w:rPr>
        <w:t> </w:t>
      </w:r>
      <w:r>
        <w:rPr>
          <w:b/>
          <w:sz w:val="20"/>
        </w:rPr>
        <w:t>Socorro</w:t>
      </w:r>
      <w:r>
        <w:rPr>
          <w:b/>
          <w:spacing w:val="-2"/>
          <w:sz w:val="20"/>
        </w:rPr>
        <w:t> </w:t>
      </w:r>
      <w:r>
        <w:rPr>
          <w:b/>
          <w:sz w:val="20"/>
        </w:rPr>
        <w:t>Guedes</w:t>
      </w:r>
      <w:r>
        <w:rPr>
          <w:b/>
          <w:spacing w:val="-2"/>
          <w:sz w:val="20"/>
        </w:rPr>
        <w:t> </w:t>
      </w:r>
      <w:r>
        <w:rPr>
          <w:b/>
          <w:sz w:val="20"/>
        </w:rPr>
        <w:t>Moura.</w:t>
      </w:r>
      <w:r>
        <w:rPr>
          <w:b/>
          <w:spacing w:val="-1"/>
          <w:sz w:val="20"/>
        </w:rPr>
        <w:t> </w:t>
      </w:r>
      <w:r>
        <w:rPr>
          <w:sz w:val="20"/>
        </w:rPr>
        <w:t>Procuradora de</w:t>
      </w:r>
      <w:r>
        <w:rPr>
          <w:spacing w:val="-4"/>
          <w:sz w:val="20"/>
        </w:rPr>
        <w:t> </w:t>
      </w:r>
      <w:r>
        <w:rPr>
          <w:sz w:val="20"/>
        </w:rPr>
        <w:t>Justiça:</w:t>
      </w:r>
      <w:r>
        <w:rPr>
          <w:spacing w:val="-1"/>
          <w:sz w:val="20"/>
        </w:rPr>
        <w:t> </w:t>
      </w:r>
      <w:r>
        <w:rPr>
          <w:sz w:val="20"/>
        </w:rPr>
        <w:t>Exma.</w:t>
      </w:r>
      <w:r>
        <w:rPr>
          <w:spacing w:val="-3"/>
          <w:sz w:val="20"/>
        </w:rPr>
        <w:t> </w:t>
      </w:r>
      <w:r>
        <w:rPr>
          <w:sz w:val="20"/>
        </w:rPr>
        <w:t>Sra. Dra. Suzete Maria dos Santos. </w:t>
      </w:r>
      <w:r>
        <w:rPr>
          <w:b/>
          <w:sz w:val="20"/>
          <w:u w:val="single"/>
        </w:rPr>
        <w:t>Decisão: </w:t>
      </w:r>
      <w:r>
        <w:rPr>
          <w:sz w:val="20"/>
        </w:rPr>
        <w:t>ACÓRDÃO. Vistos, relatados e discutidos estes autos de nº 0004396-03.2021.8.04.0000, de Manaus (AM), em que são partes as acima indicadas. ACORDAM, os Excelentíssimos Senhores Desembargadores que compõem as Câmaras Reunidas</w:t>
      </w:r>
      <w:r>
        <w:rPr>
          <w:spacing w:val="40"/>
          <w:sz w:val="20"/>
        </w:rPr>
        <w:t> </w:t>
      </w:r>
      <w:r>
        <w:rPr>
          <w:sz w:val="20"/>
        </w:rPr>
        <w:t>do Egrégio Tribunal de Justiça do Estado do Amazonas, por unanimidade, em julgar procedente o conflito negativo e declarar a competência do Juízo suscitado, nos termos do voto condutor da Decisão.</w:t>
      </w:r>
      <w:r>
        <w:rPr>
          <w:spacing w:val="40"/>
          <w:sz w:val="20"/>
        </w:rPr>
        <w:t> </w:t>
      </w:r>
      <w:r>
        <w:rPr>
          <w:b/>
          <w:sz w:val="20"/>
        </w:rPr>
        <w:t>Processo nº 4002825- 26.2021.8.04.0000 - Reclamação Cível. Reclamante: Jocimar Feitosa da Costa. </w:t>
      </w:r>
      <w:r>
        <w:rPr>
          <w:sz w:val="20"/>
        </w:rPr>
        <w:t>Advogado: Dr. Diego da Silva Soares Cruz (1275A/AM). </w:t>
      </w:r>
      <w:r>
        <w:rPr>
          <w:b/>
          <w:sz w:val="20"/>
        </w:rPr>
        <w:t>Reclamado: Juízo de Direito da 2ª Turma Recursal do Juizado Especial Cível do Amazonas. Beneficiário: Embratel TVSAT Telecomunicações S.A. </w:t>
      </w:r>
      <w:r>
        <w:rPr>
          <w:sz w:val="20"/>
        </w:rPr>
        <w:t>Advogado: Dr. José Henrique Cançado Gonçalves (57680/MG). Presidente: Exma. Sra. Desa. Carla Maria Santos dos Reis. </w:t>
      </w:r>
      <w:r>
        <w:rPr>
          <w:b/>
          <w:sz w:val="20"/>
        </w:rPr>
        <w:t>Relator</w:t>
      </w:r>
      <w:r>
        <w:rPr>
          <w:sz w:val="20"/>
        </w:rPr>
        <w:t>:</w:t>
      </w:r>
      <w:r>
        <w:rPr>
          <w:spacing w:val="-18"/>
          <w:sz w:val="20"/>
        </w:rPr>
        <w:t> </w:t>
      </w:r>
      <w:r>
        <w:rPr>
          <w:b/>
          <w:sz w:val="20"/>
        </w:rPr>
        <w:t>Exmo.</w:t>
      </w:r>
      <w:r>
        <w:rPr>
          <w:b/>
          <w:spacing w:val="-11"/>
          <w:sz w:val="20"/>
        </w:rPr>
        <w:t> </w:t>
      </w:r>
      <w:r>
        <w:rPr>
          <w:b/>
          <w:sz w:val="20"/>
        </w:rPr>
        <w:t>Sr. Des. Flávio Humberto Pascarelli Lopes. </w:t>
      </w:r>
      <w:r>
        <w:rPr>
          <w:b/>
          <w:sz w:val="20"/>
          <w:u w:val="single"/>
        </w:rPr>
        <w:t>Decisão: </w:t>
      </w:r>
      <w:r>
        <w:rPr>
          <w:b/>
          <w:sz w:val="20"/>
        </w:rPr>
        <w:t>Processo nº 4003081-66.2021.8.04.0000 - Reclamação Cível. Reclamante: Dayane Garcia de Souza.</w:t>
      </w:r>
      <w:r>
        <w:rPr>
          <w:b/>
          <w:spacing w:val="-2"/>
          <w:sz w:val="20"/>
        </w:rPr>
        <w:t> </w:t>
      </w:r>
      <w:r>
        <w:rPr>
          <w:sz w:val="20"/>
        </w:rPr>
        <w:t>Advogado: Dr.</w:t>
      </w:r>
      <w:r>
        <w:rPr>
          <w:spacing w:val="-1"/>
          <w:sz w:val="20"/>
        </w:rPr>
        <w:t> </w:t>
      </w:r>
      <w:r>
        <w:rPr>
          <w:sz w:val="20"/>
        </w:rPr>
        <w:t>Evaldo Lúcio</w:t>
      </w:r>
      <w:r>
        <w:rPr>
          <w:spacing w:val="-3"/>
          <w:sz w:val="20"/>
        </w:rPr>
        <w:t> </w:t>
      </w:r>
      <w:r>
        <w:rPr>
          <w:sz w:val="20"/>
        </w:rPr>
        <w:t>da Silva</w:t>
      </w:r>
      <w:r>
        <w:rPr>
          <w:spacing w:val="-2"/>
          <w:sz w:val="20"/>
        </w:rPr>
        <w:t> </w:t>
      </w:r>
      <w:r>
        <w:rPr>
          <w:sz w:val="20"/>
        </w:rPr>
        <w:t>(1302A/AM). </w:t>
      </w:r>
      <w:r>
        <w:rPr>
          <w:b/>
          <w:sz w:val="20"/>
        </w:rPr>
        <w:t>Reclamado:</w:t>
      </w:r>
      <w:r>
        <w:rPr>
          <w:b/>
          <w:spacing w:val="-3"/>
          <w:sz w:val="20"/>
        </w:rPr>
        <w:t> </w:t>
      </w:r>
      <w:r>
        <w:rPr>
          <w:b/>
          <w:sz w:val="20"/>
        </w:rPr>
        <w:t>Juízo de</w:t>
      </w:r>
      <w:r>
        <w:rPr>
          <w:b/>
          <w:spacing w:val="-1"/>
          <w:sz w:val="20"/>
        </w:rPr>
        <w:t> </w:t>
      </w:r>
      <w:r>
        <w:rPr>
          <w:b/>
          <w:sz w:val="20"/>
        </w:rPr>
        <w:t>Direito da 1ª Turma Recursal do Juizado Especial Cível. Beneficiário</w:t>
      </w:r>
      <w:r>
        <w:rPr>
          <w:b/>
          <w:sz w:val="18"/>
        </w:rPr>
        <w:t>: </w:t>
      </w:r>
      <w:r>
        <w:rPr>
          <w:sz w:val="20"/>
        </w:rPr>
        <w:t>Fundo de Investimento em Direitos Creditórios Não Padronizados NPL I. Presidente:Exma. Sra. Desa. Carla Maria Santos dos Reis. </w:t>
      </w:r>
      <w:r>
        <w:rPr>
          <w:b/>
          <w:sz w:val="20"/>
        </w:rPr>
        <w:t>Relator: Exmo. Sr. Des. Flávio Humberto Pascarelli Lopes. </w:t>
      </w:r>
      <w:r>
        <w:rPr>
          <w:sz w:val="20"/>
        </w:rPr>
        <w:t>Procuradora de Justiça: Exma. Sra. Dra. Suzete Maria dos Santos. </w:t>
      </w:r>
      <w:r>
        <w:rPr>
          <w:b/>
          <w:sz w:val="20"/>
          <w:u w:val="single"/>
        </w:rPr>
        <w:t>Decisão:</w:t>
      </w:r>
      <w:r>
        <w:rPr>
          <w:b/>
          <w:sz w:val="20"/>
        </w:rPr>
        <w:t> </w:t>
      </w:r>
      <w:r>
        <w:rPr>
          <w:sz w:val="20"/>
        </w:rPr>
        <w:t>Vistos, relatados e discutidos estes autos, acordam os senhores Desembargadores, por unanimidade, em julgar extinta a presente reclamação, nos termos do voto do Relator, que passa a integrar o julgado. </w:t>
      </w:r>
      <w:r>
        <w:rPr>
          <w:b/>
          <w:sz w:val="20"/>
        </w:rPr>
        <w:t>Processo nº 4005539- 56.2021.8.04.0000 - Conflito de Competência Cível. Suscitante: Ana Luiza da Costa</w:t>
      </w:r>
      <w:r>
        <w:rPr>
          <w:b/>
          <w:spacing w:val="40"/>
          <w:sz w:val="20"/>
        </w:rPr>
        <w:t>  </w:t>
      </w:r>
      <w:r>
        <w:rPr>
          <w:b/>
          <w:sz w:val="20"/>
        </w:rPr>
        <w:t>Farias.</w:t>
      </w:r>
      <w:r>
        <w:rPr>
          <w:b/>
          <w:spacing w:val="40"/>
          <w:sz w:val="20"/>
        </w:rPr>
        <w:t>  </w:t>
      </w:r>
      <w:r>
        <w:rPr>
          <w:sz w:val="20"/>
        </w:rPr>
        <w:t>Advogado:</w:t>
      </w:r>
      <w:r>
        <w:rPr>
          <w:spacing w:val="40"/>
          <w:sz w:val="20"/>
        </w:rPr>
        <w:t>  </w:t>
      </w:r>
      <w:r>
        <w:rPr>
          <w:sz w:val="20"/>
        </w:rPr>
        <w:t>Dr.</w:t>
      </w:r>
      <w:r>
        <w:rPr>
          <w:spacing w:val="40"/>
          <w:sz w:val="20"/>
        </w:rPr>
        <w:t>  </w:t>
      </w:r>
      <w:r>
        <w:rPr>
          <w:sz w:val="20"/>
        </w:rPr>
        <w:t>Marco</w:t>
      </w:r>
      <w:r>
        <w:rPr>
          <w:spacing w:val="40"/>
          <w:sz w:val="20"/>
        </w:rPr>
        <w:t>  </w:t>
      </w:r>
      <w:r>
        <w:rPr>
          <w:sz w:val="20"/>
        </w:rPr>
        <w:t>Antônio</w:t>
      </w:r>
      <w:r>
        <w:rPr>
          <w:spacing w:val="40"/>
          <w:sz w:val="20"/>
        </w:rPr>
        <w:t>  </w:t>
      </w:r>
      <w:r>
        <w:rPr>
          <w:sz w:val="20"/>
        </w:rPr>
        <w:t>da</w:t>
      </w:r>
      <w:r>
        <w:rPr>
          <w:spacing w:val="40"/>
          <w:sz w:val="20"/>
        </w:rPr>
        <w:t>  </w:t>
      </w:r>
      <w:r>
        <w:rPr>
          <w:sz w:val="20"/>
        </w:rPr>
        <w:t>Silva</w:t>
      </w:r>
      <w:r>
        <w:rPr>
          <w:spacing w:val="40"/>
          <w:sz w:val="20"/>
        </w:rPr>
        <w:t>  </w:t>
      </w:r>
      <w:r>
        <w:rPr>
          <w:sz w:val="20"/>
        </w:rPr>
        <w:t>Moura</w:t>
      </w:r>
      <w:r>
        <w:rPr>
          <w:spacing w:val="40"/>
          <w:sz w:val="20"/>
        </w:rPr>
        <w:t>  </w:t>
      </w:r>
      <w:r>
        <w:rPr>
          <w:sz w:val="20"/>
        </w:rPr>
        <w:t>(10194/AM).</w:t>
      </w:r>
    </w:p>
    <w:p>
      <w:pPr>
        <w:spacing w:line="217" w:lineRule="exact" w:before="0"/>
        <w:ind w:left="1" w:right="0" w:firstLine="0"/>
        <w:jc w:val="both"/>
        <w:rPr>
          <w:b/>
          <w:sz w:val="20"/>
        </w:rPr>
      </w:pPr>
      <w:r>
        <w:rPr>
          <w:b/>
          <w:sz w:val="20"/>
        </w:rPr>
        <w:t>Suscitados:</w:t>
      </w:r>
      <w:r>
        <w:rPr>
          <w:b/>
          <w:spacing w:val="43"/>
          <w:sz w:val="20"/>
        </w:rPr>
        <w:t> </w:t>
      </w:r>
      <w:r>
        <w:rPr>
          <w:b/>
          <w:sz w:val="20"/>
        </w:rPr>
        <w:t>Juízo</w:t>
      </w:r>
      <w:r>
        <w:rPr>
          <w:b/>
          <w:spacing w:val="47"/>
          <w:sz w:val="20"/>
        </w:rPr>
        <w:t> </w:t>
      </w:r>
      <w:r>
        <w:rPr>
          <w:b/>
          <w:sz w:val="20"/>
        </w:rPr>
        <w:t>de</w:t>
      </w:r>
      <w:r>
        <w:rPr>
          <w:b/>
          <w:spacing w:val="45"/>
          <w:sz w:val="20"/>
        </w:rPr>
        <w:t> </w:t>
      </w:r>
      <w:r>
        <w:rPr>
          <w:b/>
          <w:sz w:val="20"/>
        </w:rPr>
        <w:t>Direito</w:t>
      </w:r>
      <w:r>
        <w:rPr>
          <w:b/>
          <w:spacing w:val="47"/>
          <w:sz w:val="20"/>
        </w:rPr>
        <w:t> </w:t>
      </w:r>
      <w:r>
        <w:rPr>
          <w:b/>
          <w:sz w:val="20"/>
        </w:rPr>
        <w:t>da</w:t>
      </w:r>
      <w:r>
        <w:rPr>
          <w:b/>
          <w:spacing w:val="45"/>
          <w:sz w:val="20"/>
        </w:rPr>
        <w:t> </w:t>
      </w:r>
      <w:r>
        <w:rPr>
          <w:b/>
          <w:sz w:val="20"/>
        </w:rPr>
        <w:t>Vara</w:t>
      </w:r>
      <w:r>
        <w:rPr>
          <w:b/>
          <w:spacing w:val="47"/>
          <w:sz w:val="20"/>
        </w:rPr>
        <w:t> </w:t>
      </w:r>
      <w:r>
        <w:rPr>
          <w:b/>
          <w:sz w:val="20"/>
        </w:rPr>
        <w:t>do</w:t>
      </w:r>
      <w:r>
        <w:rPr>
          <w:b/>
          <w:spacing w:val="45"/>
          <w:sz w:val="20"/>
        </w:rPr>
        <w:t> </w:t>
      </w:r>
      <w:r>
        <w:rPr>
          <w:b/>
          <w:sz w:val="20"/>
        </w:rPr>
        <w:t>Juizado</w:t>
      </w:r>
      <w:r>
        <w:rPr>
          <w:b/>
          <w:spacing w:val="48"/>
          <w:sz w:val="20"/>
        </w:rPr>
        <w:t> </w:t>
      </w:r>
      <w:r>
        <w:rPr>
          <w:b/>
          <w:sz w:val="20"/>
        </w:rPr>
        <w:t>Especial</w:t>
      </w:r>
      <w:r>
        <w:rPr>
          <w:b/>
          <w:spacing w:val="44"/>
          <w:sz w:val="20"/>
        </w:rPr>
        <w:t> </w:t>
      </w:r>
      <w:r>
        <w:rPr>
          <w:b/>
          <w:sz w:val="20"/>
        </w:rPr>
        <w:t>da</w:t>
      </w:r>
      <w:r>
        <w:rPr>
          <w:b/>
          <w:spacing w:val="43"/>
          <w:sz w:val="20"/>
        </w:rPr>
        <w:t> </w:t>
      </w:r>
      <w:r>
        <w:rPr>
          <w:b/>
          <w:sz w:val="20"/>
        </w:rPr>
        <w:t>Fazenda</w:t>
      </w:r>
      <w:r>
        <w:rPr>
          <w:b/>
          <w:spacing w:val="47"/>
          <w:sz w:val="20"/>
        </w:rPr>
        <w:t> </w:t>
      </w:r>
      <w:r>
        <w:rPr>
          <w:b/>
          <w:spacing w:val="-2"/>
          <w:sz w:val="20"/>
        </w:rPr>
        <w:t>Publica</w:t>
      </w:r>
    </w:p>
    <w:p>
      <w:pPr>
        <w:spacing w:line="237" w:lineRule="auto" w:before="0"/>
        <w:ind w:left="1" w:right="137" w:firstLine="0"/>
        <w:jc w:val="both"/>
        <w:rPr>
          <w:sz w:val="20"/>
        </w:rPr>
      </w:pPr>
      <w:r>
        <w:rPr>
          <w:b/>
          <w:sz w:val="20"/>
        </w:rPr>
        <w:t>Estadual e Municipal e Juízo de Direito da 2ª Vara da Fazenda Pública do Estado do Amazonas. </w:t>
      </w:r>
      <w:r>
        <w:rPr>
          <w:sz w:val="20"/>
        </w:rPr>
        <w:t>Presidente: Exma. Sra. Desa. Carla Maria Santos dos Reis. </w:t>
      </w:r>
      <w:r>
        <w:rPr>
          <w:b/>
          <w:sz w:val="20"/>
        </w:rPr>
        <w:t>Relator: Exmo. Sr. Des. João Mauro Bessa. </w:t>
      </w:r>
      <w:r>
        <w:rPr>
          <w:sz w:val="20"/>
        </w:rPr>
        <w:t>Procuradora de Justiça: Exma. Sra. Dra. Suzete Maria dos Santos. </w:t>
      </w:r>
      <w:r>
        <w:rPr>
          <w:b/>
          <w:sz w:val="20"/>
          <w:u w:val="single"/>
        </w:rPr>
        <w:t>Decisão: </w:t>
      </w:r>
      <w:r>
        <w:rPr>
          <w:sz w:val="20"/>
        </w:rPr>
        <w:t>Vistos, relatados e discutidos estes autos de Conflito de Competência n.° 4005539-56.2021.8.04.0000, em que são partes as acima indicadas, ACORDAM os Excelentíssimos Senhores Desembargadores que compõem as Câmaras Reunidas do Egrégio Tribunal de Justiça do Estado do Amazonas, por unanimidade de votos,</w:t>
      </w:r>
      <w:r>
        <w:rPr>
          <w:spacing w:val="-6"/>
          <w:sz w:val="20"/>
        </w:rPr>
        <w:t> </w:t>
      </w:r>
      <w:r>
        <w:rPr>
          <w:sz w:val="20"/>
        </w:rPr>
        <w:t>em</w:t>
      </w:r>
      <w:r>
        <w:rPr>
          <w:spacing w:val="-2"/>
          <w:sz w:val="20"/>
        </w:rPr>
        <w:t> </w:t>
      </w:r>
      <w:r>
        <w:rPr>
          <w:sz w:val="20"/>
        </w:rPr>
        <w:t>conhecer</w:t>
      </w:r>
      <w:r>
        <w:rPr>
          <w:spacing w:val="-4"/>
          <w:sz w:val="20"/>
        </w:rPr>
        <w:t> </w:t>
      </w:r>
      <w:r>
        <w:rPr>
          <w:sz w:val="20"/>
        </w:rPr>
        <w:t>do</w:t>
      </w:r>
      <w:r>
        <w:rPr>
          <w:spacing w:val="-6"/>
          <w:sz w:val="20"/>
        </w:rPr>
        <w:t> </w:t>
      </w:r>
      <w:r>
        <w:rPr>
          <w:sz w:val="20"/>
        </w:rPr>
        <w:t>conflito</w:t>
      </w:r>
      <w:r>
        <w:rPr>
          <w:spacing w:val="-4"/>
          <w:sz w:val="20"/>
        </w:rPr>
        <w:t> </w:t>
      </w:r>
      <w:r>
        <w:rPr>
          <w:sz w:val="20"/>
        </w:rPr>
        <w:t>para</w:t>
      </w:r>
      <w:r>
        <w:rPr>
          <w:spacing w:val="-3"/>
          <w:sz w:val="20"/>
        </w:rPr>
        <w:t> </w:t>
      </w:r>
      <w:r>
        <w:rPr>
          <w:sz w:val="20"/>
        </w:rPr>
        <w:t>declarar</w:t>
      </w:r>
      <w:r>
        <w:rPr>
          <w:spacing w:val="-4"/>
          <w:sz w:val="20"/>
        </w:rPr>
        <w:t> </w:t>
      </w:r>
      <w:r>
        <w:rPr>
          <w:sz w:val="20"/>
        </w:rPr>
        <w:t>a</w:t>
      </w:r>
      <w:r>
        <w:rPr>
          <w:spacing w:val="-5"/>
          <w:sz w:val="20"/>
        </w:rPr>
        <w:t> </w:t>
      </w:r>
      <w:r>
        <w:rPr>
          <w:sz w:val="20"/>
        </w:rPr>
        <w:t>competência</w:t>
      </w:r>
      <w:r>
        <w:rPr>
          <w:spacing w:val="-3"/>
          <w:sz w:val="20"/>
        </w:rPr>
        <w:t> </w:t>
      </w:r>
      <w:r>
        <w:rPr>
          <w:sz w:val="20"/>
        </w:rPr>
        <w:t>do</w:t>
      </w:r>
      <w:r>
        <w:rPr>
          <w:spacing w:val="-6"/>
          <w:sz w:val="20"/>
        </w:rPr>
        <w:t> </w:t>
      </w:r>
      <w:r>
        <w:rPr>
          <w:sz w:val="20"/>
        </w:rPr>
        <w:t>Juízo</w:t>
      </w:r>
      <w:r>
        <w:rPr>
          <w:spacing w:val="-6"/>
          <w:sz w:val="20"/>
        </w:rPr>
        <w:t> </w:t>
      </w:r>
      <w:r>
        <w:rPr>
          <w:sz w:val="20"/>
        </w:rPr>
        <w:t>de</w:t>
      </w:r>
      <w:r>
        <w:rPr>
          <w:spacing w:val="-4"/>
          <w:sz w:val="20"/>
        </w:rPr>
        <w:t> </w:t>
      </w:r>
      <w:r>
        <w:rPr>
          <w:sz w:val="20"/>
        </w:rPr>
        <w:t>Direito</w:t>
      </w:r>
      <w:r>
        <w:rPr>
          <w:spacing w:val="-6"/>
          <w:sz w:val="20"/>
        </w:rPr>
        <w:t> </w:t>
      </w:r>
      <w:r>
        <w:rPr>
          <w:sz w:val="20"/>
        </w:rPr>
        <w:t>do</w:t>
      </w:r>
      <w:r>
        <w:rPr>
          <w:spacing w:val="-4"/>
          <w:sz w:val="20"/>
        </w:rPr>
        <w:t> </w:t>
      </w:r>
      <w:r>
        <w:rPr>
          <w:sz w:val="20"/>
        </w:rPr>
        <w:t>Juizado Especial da Fazenda Pública Estadual e Municipal para o julgamento da ação, nos termos do voto que acompanha a presente decisão, dela fazendo parte integrante. </w:t>
      </w:r>
      <w:r>
        <w:rPr>
          <w:b/>
          <w:sz w:val="20"/>
        </w:rPr>
        <w:t>Processo nº 4006254-98.2021.8.04.0000 - Mandado de Segurança Cível. Impetrante: Jeffison do Nascimento Pinto Ferreira. </w:t>
      </w:r>
      <w:r>
        <w:rPr>
          <w:sz w:val="20"/>
        </w:rPr>
        <w:t>Advogado: Dr. Roberto Alves (9258/AM). </w:t>
      </w:r>
      <w:r>
        <w:rPr>
          <w:b/>
          <w:sz w:val="20"/>
        </w:rPr>
        <w:t>Impetrados: Estado do Amazonas e Secretaria de Estado de Administração e Gestão – SEAD. </w:t>
      </w:r>
      <w:r>
        <w:rPr>
          <w:sz w:val="20"/>
        </w:rPr>
        <w:t>Presidente: Exma. Sra. Desa. Carla Maria Santos dos Reis. </w:t>
      </w:r>
      <w:r>
        <w:rPr>
          <w:b/>
          <w:sz w:val="20"/>
        </w:rPr>
        <w:t>Relator</w:t>
      </w:r>
      <w:r>
        <w:rPr>
          <w:sz w:val="20"/>
        </w:rPr>
        <w:t>: </w:t>
      </w:r>
      <w:r>
        <w:rPr>
          <w:b/>
          <w:sz w:val="20"/>
        </w:rPr>
        <w:t>Exmo. Sr. Des. Cláudio César Ramalheira Roessing. </w:t>
      </w:r>
      <w:r>
        <w:rPr>
          <w:sz w:val="20"/>
        </w:rPr>
        <w:t>Procuradora de Justiça: Exma. Sra. Dra. Karla Fregapani Leite. </w:t>
      </w:r>
      <w:r>
        <w:rPr>
          <w:b/>
          <w:sz w:val="20"/>
          <w:u w:val="single"/>
        </w:rPr>
        <w:t>Decisão: </w:t>
      </w:r>
      <w:r>
        <w:rPr>
          <w:sz w:val="20"/>
        </w:rPr>
        <w:t>Vistos, relatados e discutidos estes autos de Mandado de Segurança Cível nº 4006254-98.2021.8.04.0000, de Manaus (AM), em que são</w:t>
      </w:r>
      <w:r>
        <w:rPr>
          <w:spacing w:val="-1"/>
          <w:sz w:val="20"/>
        </w:rPr>
        <w:t> </w:t>
      </w:r>
      <w:r>
        <w:rPr>
          <w:sz w:val="20"/>
        </w:rPr>
        <w:t>partes as acima</w:t>
      </w:r>
      <w:r>
        <w:rPr>
          <w:spacing w:val="-2"/>
          <w:sz w:val="20"/>
        </w:rPr>
        <w:t> </w:t>
      </w:r>
      <w:r>
        <w:rPr>
          <w:sz w:val="20"/>
        </w:rPr>
        <w:t>indicadas, ACORDAM</w:t>
      </w:r>
      <w:r>
        <w:rPr>
          <w:spacing w:val="-1"/>
          <w:sz w:val="20"/>
        </w:rPr>
        <w:t> </w:t>
      </w:r>
      <w:r>
        <w:rPr>
          <w:sz w:val="20"/>
        </w:rPr>
        <w:t>os</w:t>
      </w:r>
      <w:r>
        <w:rPr>
          <w:spacing w:val="-2"/>
          <w:sz w:val="20"/>
        </w:rPr>
        <w:t> </w:t>
      </w:r>
      <w:r>
        <w:rPr>
          <w:sz w:val="20"/>
        </w:rPr>
        <w:t>Excelentíssimos Senhores Desembargadores que compõem as Câmaras Reunidas do Egrégio Tribunal de Justiça do Estado do Amazonas, por unanimidade de votos, em conceder a segurança, em consonância com o Parecer Ministerial. </w:t>
      </w:r>
      <w:r>
        <w:rPr>
          <w:b/>
          <w:sz w:val="20"/>
        </w:rPr>
        <w:t>Processo nº 4004242-19.2018.8.04.0000 - Revisão Criminal. </w:t>
      </w:r>
      <w:r>
        <w:rPr>
          <w:sz w:val="20"/>
        </w:rPr>
        <w:t>Origem: Vara Única Fórum de Nhamundá/AM. </w:t>
      </w:r>
      <w:r>
        <w:rPr>
          <w:b/>
          <w:sz w:val="20"/>
        </w:rPr>
        <w:t>Requerente: José Heleris Costa Andrade.</w:t>
      </w:r>
      <w:r>
        <w:rPr>
          <w:b/>
          <w:spacing w:val="-7"/>
          <w:sz w:val="20"/>
        </w:rPr>
        <w:t> </w:t>
      </w:r>
      <w:r>
        <w:rPr>
          <w:sz w:val="20"/>
        </w:rPr>
        <w:t>Advogado:</w:t>
      </w:r>
      <w:r>
        <w:rPr>
          <w:spacing w:val="-4"/>
          <w:sz w:val="20"/>
        </w:rPr>
        <w:t> </w:t>
      </w:r>
      <w:r>
        <w:rPr>
          <w:sz w:val="20"/>
        </w:rPr>
        <w:t>Dr.</w:t>
      </w:r>
      <w:r>
        <w:rPr>
          <w:spacing w:val="-4"/>
          <w:sz w:val="20"/>
        </w:rPr>
        <w:t> </w:t>
      </w:r>
      <w:r>
        <w:rPr>
          <w:sz w:val="20"/>
        </w:rPr>
        <w:t>Everson</w:t>
      </w:r>
      <w:r>
        <w:rPr>
          <w:spacing w:val="-2"/>
          <w:sz w:val="20"/>
        </w:rPr>
        <w:t> </w:t>
      </w:r>
      <w:r>
        <w:rPr>
          <w:sz w:val="20"/>
        </w:rPr>
        <w:t>de</w:t>
      </w:r>
      <w:r>
        <w:rPr>
          <w:spacing w:val="-8"/>
          <w:sz w:val="20"/>
        </w:rPr>
        <w:t> </w:t>
      </w:r>
      <w:r>
        <w:rPr>
          <w:sz w:val="20"/>
        </w:rPr>
        <w:t>Lima</w:t>
      </w:r>
      <w:r>
        <w:rPr>
          <w:spacing w:val="-5"/>
          <w:sz w:val="20"/>
        </w:rPr>
        <w:t> </w:t>
      </w:r>
      <w:r>
        <w:rPr>
          <w:sz w:val="20"/>
        </w:rPr>
        <w:t>Conceição</w:t>
      </w:r>
      <w:r>
        <w:rPr>
          <w:spacing w:val="-6"/>
          <w:sz w:val="20"/>
        </w:rPr>
        <w:t> </w:t>
      </w:r>
      <w:r>
        <w:rPr>
          <w:sz w:val="20"/>
        </w:rPr>
        <w:t>(7002/AM).</w:t>
      </w:r>
      <w:r>
        <w:rPr>
          <w:spacing w:val="-6"/>
          <w:sz w:val="20"/>
        </w:rPr>
        <w:t> </w:t>
      </w:r>
      <w:r>
        <w:rPr>
          <w:b/>
          <w:sz w:val="20"/>
        </w:rPr>
        <w:t>Requerido:</w:t>
      </w:r>
      <w:r>
        <w:rPr>
          <w:b/>
          <w:spacing w:val="-6"/>
          <w:sz w:val="20"/>
        </w:rPr>
        <w:t> </w:t>
      </w:r>
      <w:r>
        <w:rPr>
          <w:b/>
          <w:sz w:val="20"/>
        </w:rPr>
        <w:t>Ministério Público</w:t>
      </w:r>
      <w:r>
        <w:rPr>
          <w:b/>
          <w:spacing w:val="-1"/>
          <w:sz w:val="20"/>
        </w:rPr>
        <w:t> </w:t>
      </w:r>
      <w:r>
        <w:rPr>
          <w:b/>
          <w:sz w:val="20"/>
        </w:rPr>
        <w:t>do</w:t>
      </w:r>
      <w:r>
        <w:rPr>
          <w:b/>
          <w:spacing w:val="-1"/>
          <w:sz w:val="20"/>
        </w:rPr>
        <w:t> </w:t>
      </w:r>
      <w:r>
        <w:rPr>
          <w:b/>
          <w:sz w:val="20"/>
        </w:rPr>
        <w:t>Estado</w:t>
      </w:r>
      <w:r>
        <w:rPr>
          <w:b/>
          <w:spacing w:val="-3"/>
          <w:sz w:val="20"/>
        </w:rPr>
        <w:t> </w:t>
      </w:r>
      <w:r>
        <w:rPr>
          <w:b/>
          <w:sz w:val="20"/>
        </w:rPr>
        <w:t>do</w:t>
      </w:r>
      <w:r>
        <w:rPr>
          <w:b/>
          <w:spacing w:val="-1"/>
          <w:sz w:val="20"/>
        </w:rPr>
        <w:t> </w:t>
      </w:r>
      <w:r>
        <w:rPr>
          <w:b/>
          <w:sz w:val="20"/>
        </w:rPr>
        <w:t>Amazonas.</w:t>
      </w:r>
      <w:r>
        <w:rPr>
          <w:b/>
          <w:spacing w:val="-1"/>
          <w:sz w:val="20"/>
        </w:rPr>
        <w:t> </w:t>
      </w:r>
      <w:r>
        <w:rPr>
          <w:sz w:val="20"/>
        </w:rPr>
        <w:t>Presidente:</w:t>
      </w:r>
      <w:r>
        <w:rPr>
          <w:spacing w:val="-2"/>
          <w:sz w:val="20"/>
        </w:rPr>
        <w:t> </w:t>
      </w:r>
      <w:r>
        <w:rPr>
          <w:sz w:val="20"/>
        </w:rPr>
        <w:t>Exma.</w:t>
      </w:r>
      <w:r>
        <w:rPr>
          <w:spacing w:val="-3"/>
          <w:sz w:val="20"/>
        </w:rPr>
        <w:t> </w:t>
      </w:r>
      <w:r>
        <w:rPr>
          <w:sz w:val="20"/>
        </w:rPr>
        <w:t>Sra.</w:t>
      </w:r>
      <w:r>
        <w:rPr>
          <w:spacing w:val="-3"/>
          <w:sz w:val="20"/>
        </w:rPr>
        <w:t> </w:t>
      </w:r>
      <w:r>
        <w:rPr>
          <w:sz w:val="20"/>
        </w:rPr>
        <w:t>Desa.</w:t>
      </w:r>
      <w:r>
        <w:rPr>
          <w:spacing w:val="-2"/>
          <w:sz w:val="20"/>
        </w:rPr>
        <w:t> </w:t>
      </w:r>
      <w:r>
        <w:rPr>
          <w:sz w:val="20"/>
        </w:rPr>
        <w:t>Carla</w:t>
      </w:r>
      <w:r>
        <w:rPr>
          <w:spacing w:val="-3"/>
          <w:sz w:val="20"/>
        </w:rPr>
        <w:t> </w:t>
      </w:r>
      <w:r>
        <w:rPr>
          <w:sz w:val="20"/>
        </w:rPr>
        <w:t>Maria</w:t>
      </w:r>
      <w:r>
        <w:rPr>
          <w:spacing w:val="-1"/>
          <w:sz w:val="20"/>
        </w:rPr>
        <w:t> </w:t>
      </w:r>
      <w:r>
        <w:rPr>
          <w:sz w:val="20"/>
        </w:rPr>
        <w:t>Santos</w:t>
      </w:r>
      <w:r>
        <w:rPr>
          <w:spacing w:val="-3"/>
          <w:sz w:val="20"/>
        </w:rPr>
        <w:t> </w:t>
      </w:r>
      <w:r>
        <w:rPr>
          <w:sz w:val="20"/>
        </w:rPr>
        <w:t>dos Reis. </w:t>
      </w:r>
      <w:r>
        <w:rPr>
          <w:b/>
          <w:sz w:val="20"/>
        </w:rPr>
        <w:t>Relator: Exmo. Sr. Des. Elci Simões de Oliveira. </w:t>
      </w:r>
      <w:r>
        <w:rPr>
          <w:sz w:val="20"/>
        </w:rPr>
        <w:t>Procurador de Justiça: Exmo. Sr.</w:t>
      </w:r>
      <w:r>
        <w:rPr>
          <w:spacing w:val="-1"/>
          <w:sz w:val="20"/>
        </w:rPr>
        <w:t> </w:t>
      </w:r>
      <w:r>
        <w:rPr>
          <w:sz w:val="20"/>
        </w:rPr>
        <w:t>Dr.</w:t>
      </w:r>
      <w:r>
        <w:rPr>
          <w:spacing w:val="2"/>
          <w:sz w:val="20"/>
        </w:rPr>
        <w:t> </w:t>
      </w:r>
      <w:r>
        <w:rPr>
          <w:sz w:val="20"/>
        </w:rPr>
        <w:t>Carlos</w:t>
      </w:r>
      <w:r>
        <w:rPr>
          <w:spacing w:val="3"/>
          <w:sz w:val="20"/>
        </w:rPr>
        <w:t> </w:t>
      </w:r>
      <w:r>
        <w:rPr>
          <w:sz w:val="20"/>
        </w:rPr>
        <w:t>Fábio</w:t>
      </w:r>
      <w:r>
        <w:rPr>
          <w:spacing w:val="-1"/>
          <w:sz w:val="20"/>
        </w:rPr>
        <w:t> </w:t>
      </w:r>
      <w:r>
        <w:rPr>
          <w:sz w:val="20"/>
        </w:rPr>
        <w:t>Braga</w:t>
      </w:r>
      <w:r>
        <w:rPr>
          <w:spacing w:val="2"/>
          <w:sz w:val="20"/>
        </w:rPr>
        <w:t> </w:t>
      </w:r>
      <w:r>
        <w:rPr>
          <w:sz w:val="20"/>
        </w:rPr>
        <w:t>Monteiro.</w:t>
      </w:r>
      <w:r>
        <w:rPr>
          <w:spacing w:val="5"/>
          <w:sz w:val="20"/>
        </w:rPr>
        <w:t> </w:t>
      </w:r>
      <w:r>
        <w:rPr>
          <w:b/>
          <w:sz w:val="20"/>
        </w:rPr>
        <w:t>Impedido:</w:t>
      </w:r>
      <w:r>
        <w:rPr>
          <w:sz w:val="20"/>
        </w:rPr>
        <w:t>Exmo.</w:t>
      </w:r>
      <w:r>
        <w:rPr>
          <w:spacing w:val="1"/>
          <w:sz w:val="20"/>
        </w:rPr>
        <w:t> </w:t>
      </w:r>
      <w:r>
        <w:rPr>
          <w:sz w:val="20"/>
        </w:rPr>
        <w:t>Sr. Des.</w:t>
      </w:r>
      <w:r>
        <w:rPr>
          <w:spacing w:val="2"/>
          <w:sz w:val="20"/>
        </w:rPr>
        <w:t> </w:t>
      </w:r>
      <w:r>
        <w:rPr>
          <w:sz w:val="20"/>
        </w:rPr>
        <w:t>Yêdo</w:t>
      </w:r>
      <w:r>
        <w:rPr>
          <w:spacing w:val="-1"/>
          <w:sz w:val="20"/>
        </w:rPr>
        <w:t> </w:t>
      </w:r>
      <w:r>
        <w:rPr>
          <w:sz w:val="20"/>
        </w:rPr>
        <w:t>Simões</w:t>
      </w:r>
      <w:r>
        <w:rPr>
          <w:spacing w:val="3"/>
          <w:sz w:val="20"/>
        </w:rPr>
        <w:t> </w:t>
      </w:r>
      <w:r>
        <w:rPr>
          <w:sz w:val="20"/>
        </w:rPr>
        <w:t>de</w:t>
      </w:r>
      <w:r>
        <w:rPr>
          <w:spacing w:val="1"/>
          <w:sz w:val="20"/>
        </w:rPr>
        <w:t> </w:t>
      </w:r>
      <w:r>
        <w:rPr>
          <w:spacing w:val="-2"/>
          <w:sz w:val="20"/>
        </w:rPr>
        <w:t>Oliveira.</w:t>
      </w:r>
    </w:p>
    <w:p>
      <w:pPr>
        <w:spacing w:after="0" w:line="237" w:lineRule="auto"/>
        <w:jc w:val="both"/>
        <w:rPr>
          <w:sz w:val="20"/>
        </w:rPr>
        <w:sectPr>
          <w:pgSz w:w="11910" w:h="16840"/>
          <w:pgMar w:header="732" w:footer="0" w:top="980" w:bottom="280" w:left="1417" w:right="1275"/>
        </w:sectPr>
      </w:pPr>
    </w:p>
    <w:p>
      <w:pPr>
        <w:spacing w:line="237" w:lineRule="auto" w:before="1"/>
        <w:ind w:left="1" w:right="137" w:firstLine="0"/>
        <w:jc w:val="both"/>
        <w:rPr>
          <w:b/>
          <w:sz w:val="20"/>
        </w:rPr>
      </w:pPr>
      <w:r>
        <w:rPr>
          <w:b/>
          <w:sz w:val="20"/>
          <w:u w:val="single"/>
        </w:rPr>
        <w:t>Decisão: </w:t>
      </w:r>
      <w:r>
        <w:rPr>
          <w:sz w:val="20"/>
        </w:rPr>
        <w:t>Processo retirado de pauta a pedido do Exmo. Sr. Des. Relator. </w:t>
      </w:r>
      <w:r>
        <w:rPr>
          <w:b/>
          <w:sz w:val="20"/>
        </w:rPr>
        <w:t>Processo nº 4007012-77.2021.8.04.0000 -</w:t>
      </w:r>
      <w:r>
        <w:rPr>
          <w:b/>
          <w:spacing w:val="40"/>
          <w:sz w:val="20"/>
        </w:rPr>
        <w:t> </w:t>
      </w:r>
      <w:r>
        <w:rPr>
          <w:b/>
          <w:sz w:val="20"/>
        </w:rPr>
        <w:t>Mandado de Segurança Cível. Impetrante: Construtora Triunfo da Amazonia LTDA. </w:t>
      </w:r>
      <w:r>
        <w:rPr>
          <w:sz w:val="20"/>
        </w:rPr>
        <w:t>Advogado:</w:t>
      </w:r>
      <w:r>
        <w:rPr>
          <w:spacing w:val="80"/>
          <w:sz w:val="20"/>
        </w:rPr>
        <w:t> </w:t>
      </w:r>
      <w:r>
        <w:rPr>
          <w:sz w:val="20"/>
        </w:rPr>
        <w:t>Dr. José Abelardo de Albuquerque Mello Santos (3551/AM). Advogada: Dra. Úrsula Regina da Rocha (4602/AM). </w:t>
      </w:r>
      <w:r>
        <w:rPr>
          <w:b/>
          <w:sz w:val="20"/>
        </w:rPr>
        <w:t>Impetrado:</w:t>
      </w:r>
      <w:r>
        <w:rPr>
          <w:b/>
          <w:spacing w:val="40"/>
          <w:sz w:val="20"/>
        </w:rPr>
        <w:t> </w:t>
      </w:r>
      <w:r>
        <w:rPr>
          <w:b/>
          <w:sz w:val="20"/>
        </w:rPr>
        <w:t>Juízo de Direito da 20ª Vara Cível e de Acidentes de Trabalho</w:t>
      </w:r>
      <w:r>
        <w:rPr>
          <w:b/>
          <w:spacing w:val="-6"/>
          <w:sz w:val="20"/>
        </w:rPr>
        <w:t> </w:t>
      </w:r>
      <w:r>
        <w:rPr>
          <w:b/>
          <w:sz w:val="20"/>
        </w:rPr>
        <w:t>da</w:t>
      </w:r>
      <w:r>
        <w:rPr>
          <w:b/>
          <w:spacing w:val="-6"/>
          <w:sz w:val="20"/>
        </w:rPr>
        <w:t> </w:t>
      </w:r>
      <w:r>
        <w:rPr>
          <w:b/>
          <w:sz w:val="20"/>
        </w:rPr>
        <w:t>Comarca</w:t>
      </w:r>
      <w:r>
        <w:rPr>
          <w:b/>
          <w:spacing w:val="-5"/>
          <w:sz w:val="20"/>
        </w:rPr>
        <w:t> </w:t>
      </w:r>
      <w:r>
        <w:rPr>
          <w:b/>
          <w:sz w:val="20"/>
        </w:rPr>
        <w:t>da</w:t>
      </w:r>
      <w:r>
        <w:rPr>
          <w:b/>
          <w:spacing w:val="-5"/>
          <w:sz w:val="20"/>
        </w:rPr>
        <w:t> </w:t>
      </w:r>
      <w:r>
        <w:rPr>
          <w:b/>
          <w:sz w:val="20"/>
        </w:rPr>
        <w:t>Capital/AM.</w:t>
      </w:r>
      <w:r>
        <w:rPr>
          <w:b/>
          <w:spacing w:val="-5"/>
          <w:sz w:val="20"/>
        </w:rPr>
        <w:t> </w:t>
      </w:r>
      <w:r>
        <w:rPr>
          <w:sz w:val="20"/>
        </w:rPr>
        <w:t>Presidente:</w:t>
      </w:r>
      <w:r>
        <w:rPr>
          <w:spacing w:val="40"/>
          <w:sz w:val="20"/>
        </w:rPr>
        <w:t>  </w:t>
      </w:r>
      <w:r>
        <w:rPr>
          <w:sz w:val="20"/>
        </w:rPr>
        <w:t>Exma. Sra. Desa. Carla Maria Santos dos Reis. </w:t>
      </w:r>
      <w:r>
        <w:rPr>
          <w:b/>
          <w:sz w:val="20"/>
        </w:rPr>
        <w:t>Relator: Exmo.Sr. Des. Elci Simões de Oliveira. </w:t>
      </w:r>
      <w:r>
        <w:rPr>
          <w:sz w:val="20"/>
        </w:rPr>
        <w:t>Procuradora de Justiça: Exma. Sra. Dra. Karla Fregapani Leite. </w:t>
      </w:r>
      <w:r>
        <w:rPr>
          <w:b/>
          <w:sz w:val="20"/>
        </w:rPr>
        <w:t>Impedido: </w:t>
      </w:r>
      <w:r>
        <w:rPr>
          <w:sz w:val="20"/>
        </w:rPr>
        <w:t>Exmo. Sr. Des. Yêdo Simões de Oliveira. </w:t>
      </w:r>
      <w:r>
        <w:rPr>
          <w:b/>
          <w:sz w:val="20"/>
          <w:u w:val="single"/>
        </w:rPr>
        <w:t>Decisão: </w:t>
      </w:r>
      <w:r>
        <w:rPr>
          <w:sz w:val="20"/>
        </w:rPr>
        <w:t>Vistos, relatados e discutidos estes autos de Mandado de Segurança Cível nº 4007012-77.2021.8.04.0000, de Manaus (AM),</w:t>
      </w:r>
      <w:r>
        <w:rPr>
          <w:spacing w:val="-1"/>
          <w:sz w:val="20"/>
        </w:rPr>
        <w:t> </w:t>
      </w:r>
      <w:r>
        <w:rPr>
          <w:sz w:val="20"/>
        </w:rPr>
        <w:t>em que são partes as acima indicadas, ACORDAM os Excelentíssimos Senhores Desembargadores que</w:t>
      </w:r>
      <w:r>
        <w:rPr>
          <w:spacing w:val="40"/>
          <w:sz w:val="20"/>
        </w:rPr>
        <w:t> </w:t>
      </w:r>
      <w:r>
        <w:rPr>
          <w:sz w:val="20"/>
        </w:rPr>
        <w:t>compõem as Câmaras Reunidas / Tribunal Pleno / Segunda Câmara Cível do Egrégio Tribunal de Justiça do Estado do Amazonas, por unanimidade de votos, em dissonância com o Parecer do Ministério Público, denegar a segurança, nos termos e fundamentos do voto do Relator. </w:t>
      </w:r>
      <w:r>
        <w:rPr>
          <w:b/>
          <w:sz w:val="20"/>
        </w:rPr>
        <w:t>Processo nº</w:t>
      </w:r>
      <w:r>
        <w:rPr>
          <w:b/>
          <w:spacing w:val="40"/>
          <w:sz w:val="20"/>
        </w:rPr>
        <w:t> </w:t>
      </w:r>
      <w:r>
        <w:rPr>
          <w:b/>
          <w:sz w:val="20"/>
        </w:rPr>
        <w:t>4003265-22.2021.8.04.0000</w:t>
      </w:r>
      <w:r>
        <w:rPr>
          <w:b/>
          <w:spacing w:val="40"/>
          <w:sz w:val="20"/>
        </w:rPr>
        <w:t> </w:t>
      </w:r>
      <w:r>
        <w:rPr>
          <w:b/>
          <w:sz w:val="20"/>
        </w:rPr>
        <w:t>-</w:t>
      </w:r>
      <w:r>
        <w:rPr>
          <w:b/>
          <w:spacing w:val="40"/>
          <w:sz w:val="20"/>
        </w:rPr>
        <w:t> </w:t>
      </w:r>
      <w:r>
        <w:rPr>
          <w:b/>
          <w:sz w:val="20"/>
        </w:rPr>
        <w:t>Agravo de Instrumento. </w:t>
      </w:r>
      <w:r>
        <w:rPr>
          <w:sz w:val="20"/>
        </w:rPr>
        <w:t>Origem: 10ª Vara Cível e de Acidentes de Trabalho. Juiz Prolator: Dra. Mônica Cristina R. da Câmara C. do Carmo. </w:t>
      </w:r>
      <w:r>
        <w:rPr>
          <w:b/>
          <w:sz w:val="20"/>
        </w:rPr>
        <w:t>Agravante: Assupero Ensino Superior S/ S</w:t>
      </w:r>
      <w:r>
        <w:rPr>
          <w:b/>
          <w:spacing w:val="-2"/>
          <w:sz w:val="20"/>
        </w:rPr>
        <w:t> </w:t>
      </w:r>
      <w:r>
        <w:rPr>
          <w:b/>
          <w:sz w:val="20"/>
        </w:rPr>
        <w:t>LTDA.</w:t>
      </w:r>
      <w:r>
        <w:rPr>
          <w:b/>
          <w:spacing w:val="-3"/>
          <w:sz w:val="20"/>
        </w:rPr>
        <w:t> </w:t>
      </w:r>
      <w:r>
        <w:rPr>
          <w:sz w:val="20"/>
        </w:rPr>
        <w:t>Advogado:</w:t>
      </w:r>
      <w:r>
        <w:rPr>
          <w:spacing w:val="-1"/>
          <w:sz w:val="20"/>
        </w:rPr>
        <w:t> </w:t>
      </w:r>
      <w:r>
        <w:rPr>
          <w:sz w:val="20"/>
        </w:rPr>
        <w:t>Dr.</w:t>
      </w:r>
      <w:r>
        <w:rPr>
          <w:spacing w:val="-1"/>
          <w:sz w:val="20"/>
        </w:rPr>
        <w:t> </w:t>
      </w:r>
      <w:r>
        <w:rPr>
          <w:sz w:val="20"/>
        </w:rPr>
        <w:t>Daniel</w:t>
      </w:r>
      <w:r>
        <w:rPr>
          <w:spacing w:val="-3"/>
          <w:sz w:val="20"/>
        </w:rPr>
        <w:t> </w:t>
      </w:r>
      <w:r>
        <w:rPr>
          <w:sz w:val="20"/>
        </w:rPr>
        <w:t>de</w:t>
      </w:r>
      <w:r>
        <w:rPr>
          <w:spacing w:val="-3"/>
          <w:sz w:val="20"/>
        </w:rPr>
        <w:t> </w:t>
      </w:r>
      <w:r>
        <w:rPr>
          <w:sz w:val="20"/>
        </w:rPr>
        <w:t>Camargo</w:t>
      </w:r>
      <w:r>
        <w:rPr>
          <w:spacing w:val="-4"/>
          <w:sz w:val="20"/>
        </w:rPr>
        <w:t> </w:t>
      </w:r>
      <w:r>
        <w:rPr>
          <w:sz w:val="20"/>
        </w:rPr>
        <w:t>Jurema</w:t>
      </w:r>
      <w:r>
        <w:rPr>
          <w:spacing w:val="-2"/>
          <w:sz w:val="20"/>
        </w:rPr>
        <w:t> </w:t>
      </w:r>
      <w:r>
        <w:rPr>
          <w:sz w:val="20"/>
        </w:rPr>
        <w:t>(127778/SP).</w:t>
      </w:r>
      <w:r>
        <w:rPr>
          <w:spacing w:val="-3"/>
          <w:sz w:val="20"/>
        </w:rPr>
        <w:t> </w:t>
      </w:r>
      <w:r>
        <w:rPr>
          <w:sz w:val="20"/>
        </w:rPr>
        <w:t>Advogado:</w:t>
      </w:r>
      <w:r>
        <w:rPr>
          <w:spacing w:val="-3"/>
          <w:sz w:val="20"/>
        </w:rPr>
        <w:t> </w:t>
      </w:r>
      <w:r>
        <w:rPr>
          <w:sz w:val="20"/>
        </w:rPr>
        <w:t>Dr.</w:t>
      </w:r>
      <w:r>
        <w:rPr>
          <w:spacing w:val="-1"/>
          <w:sz w:val="20"/>
        </w:rPr>
        <w:t> </w:t>
      </w:r>
      <w:r>
        <w:rPr>
          <w:sz w:val="20"/>
        </w:rPr>
        <w:t>Gunther Frerichs (235410/SP). Advogada: Dra. Mariana Bayerlein Xocaira Ribeiro (292631/SP). </w:t>
      </w:r>
      <w:r>
        <w:rPr>
          <w:b/>
          <w:sz w:val="20"/>
        </w:rPr>
        <w:t>Agravado: Antonio Hilton Pereira Dourado. </w:t>
      </w:r>
      <w:r>
        <w:rPr>
          <w:sz w:val="20"/>
        </w:rPr>
        <w:t>Advogado: Dr. Antonio Hilton Pereira Dourado (5330/AM). </w:t>
      </w:r>
      <w:r>
        <w:rPr>
          <w:b/>
          <w:sz w:val="20"/>
        </w:rPr>
        <w:t>Agravado: Francisco José Teixeira Bastos. </w:t>
      </w:r>
      <w:r>
        <w:rPr>
          <w:sz w:val="20"/>
        </w:rPr>
        <w:t>Advogado: Dr. José Ricardo Abrantes Barreto (2596/AM). Presidente: Exma. Sra. Desa</w:t>
      </w:r>
      <w:r>
        <w:rPr>
          <w:spacing w:val="-5"/>
          <w:sz w:val="20"/>
        </w:rPr>
        <w:t> </w:t>
      </w:r>
      <w:r>
        <w:rPr>
          <w:sz w:val="20"/>
        </w:rPr>
        <w:t>. Carla Maria Santos dos Reis. </w:t>
      </w:r>
      <w:r>
        <w:rPr>
          <w:b/>
          <w:sz w:val="20"/>
        </w:rPr>
        <w:t>Relatora</w:t>
      </w:r>
      <w:r>
        <w:rPr>
          <w:sz w:val="20"/>
        </w:rPr>
        <w:t>:</w:t>
      </w:r>
      <w:r>
        <w:rPr>
          <w:b/>
          <w:sz w:val="20"/>
        </w:rPr>
        <w:t>Exma.Sra. Desa. Vânia Maria Marques Marinho. </w:t>
      </w:r>
      <w:r>
        <w:rPr>
          <w:sz w:val="20"/>
        </w:rPr>
        <w:t>Procuradora de Justiça: Exma. Sra. Dra. Karla Fregapani Leite. </w:t>
      </w:r>
      <w:r>
        <w:rPr>
          <w:b/>
          <w:sz w:val="20"/>
          <w:u w:val="single"/>
        </w:rPr>
        <w:t>Decisão: </w:t>
      </w:r>
      <w:r>
        <w:rPr>
          <w:sz w:val="20"/>
        </w:rPr>
        <w:t>Julgamento suspenso com pedido de vista pelo Exmo. Sr. Des. Anselmo Chíxaro. </w:t>
      </w:r>
      <w:r>
        <w:rPr>
          <w:b/>
          <w:sz w:val="20"/>
        </w:rPr>
        <w:t>Processo nº 0650498- 02.2019.8.04.0001 - Conflito de Competência Cível. </w:t>
      </w:r>
      <w:r>
        <w:rPr>
          <w:sz w:val="20"/>
        </w:rPr>
        <w:t>Origem: 1ª Vara de Família. Juiz Prolator: Dr. Marcos Santos Maciel. </w:t>
      </w:r>
      <w:r>
        <w:rPr>
          <w:b/>
          <w:sz w:val="20"/>
        </w:rPr>
        <w:t>Suscitante: Juízo de Direito da 1ª Vara de Família e Sucessões da Comarca de Manaus/AM. Suscitado: Juízo de Direito da 3ª</w:t>
      </w:r>
      <w:r>
        <w:rPr>
          <w:b/>
          <w:spacing w:val="-5"/>
          <w:sz w:val="20"/>
        </w:rPr>
        <w:t> </w:t>
      </w:r>
      <w:r>
        <w:rPr>
          <w:b/>
          <w:sz w:val="20"/>
        </w:rPr>
        <w:t>Vara</w:t>
      </w:r>
      <w:r>
        <w:rPr>
          <w:b/>
          <w:spacing w:val="-6"/>
          <w:sz w:val="20"/>
        </w:rPr>
        <w:t> </w:t>
      </w:r>
      <w:r>
        <w:rPr>
          <w:b/>
          <w:sz w:val="20"/>
        </w:rPr>
        <w:t>da</w:t>
      </w:r>
      <w:r>
        <w:rPr>
          <w:b/>
          <w:spacing w:val="-6"/>
          <w:sz w:val="20"/>
        </w:rPr>
        <w:t> </w:t>
      </w:r>
      <w:r>
        <w:rPr>
          <w:b/>
          <w:sz w:val="20"/>
        </w:rPr>
        <w:t>Fazenda</w:t>
      </w:r>
      <w:r>
        <w:rPr>
          <w:b/>
          <w:spacing w:val="-6"/>
          <w:sz w:val="20"/>
        </w:rPr>
        <w:t> </w:t>
      </w:r>
      <w:r>
        <w:rPr>
          <w:b/>
          <w:sz w:val="20"/>
        </w:rPr>
        <w:t>Pública</w:t>
      </w:r>
      <w:r>
        <w:rPr>
          <w:b/>
          <w:spacing w:val="-6"/>
          <w:sz w:val="20"/>
        </w:rPr>
        <w:t> </w:t>
      </w:r>
      <w:r>
        <w:rPr>
          <w:b/>
          <w:sz w:val="20"/>
        </w:rPr>
        <w:t>Estadual.</w:t>
      </w:r>
      <w:r>
        <w:rPr>
          <w:b/>
          <w:spacing w:val="-6"/>
          <w:sz w:val="20"/>
        </w:rPr>
        <w:t> </w:t>
      </w:r>
      <w:r>
        <w:rPr>
          <w:sz w:val="20"/>
        </w:rPr>
        <w:t>Presidente:</w:t>
      </w:r>
      <w:r>
        <w:rPr>
          <w:spacing w:val="80"/>
          <w:w w:val="150"/>
          <w:sz w:val="20"/>
        </w:rPr>
        <w:t> </w:t>
      </w:r>
      <w:r>
        <w:rPr>
          <w:sz w:val="20"/>
        </w:rPr>
        <w:t>Exma.Sra.</w:t>
      </w:r>
      <w:r>
        <w:rPr>
          <w:spacing w:val="40"/>
          <w:sz w:val="20"/>
        </w:rPr>
        <w:t> </w:t>
      </w:r>
      <w:r>
        <w:rPr>
          <w:sz w:val="20"/>
        </w:rPr>
        <w:t>Desa.</w:t>
      </w:r>
      <w:r>
        <w:rPr>
          <w:spacing w:val="40"/>
          <w:sz w:val="20"/>
        </w:rPr>
        <w:t> </w:t>
      </w:r>
      <w:r>
        <w:rPr>
          <w:sz w:val="20"/>
        </w:rPr>
        <w:t>Carla</w:t>
      </w:r>
      <w:r>
        <w:rPr>
          <w:spacing w:val="40"/>
          <w:sz w:val="20"/>
        </w:rPr>
        <w:t> </w:t>
      </w:r>
      <w:r>
        <w:rPr>
          <w:sz w:val="20"/>
        </w:rPr>
        <w:t>Maria Santos dos Reis. </w:t>
      </w:r>
      <w:r>
        <w:rPr>
          <w:b/>
          <w:sz w:val="20"/>
        </w:rPr>
        <w:t>Relatora: Exma. Sra. Desa. Mirza Telma de Oliveira Cunha. </w:t>
      </w:r>
      <w:r>
        <w:rPr>
          <w:sz w:val="20"/>
        </w:rPr>
        <w:t>Procuradora de</w:t>
      </w:r>
      <w:r>
        <w:rPr>
          <w:spacing w:val="-2"/>
          <w:sz w:val="20"/>
        </w:rPr>
        <w:t> </w:t>
      </w:r>
      <w:r>
        <w:rPr>
          <w:sz w:val="20"/>
        </w:rPr>
        <w:t>Justiça: Exma.</w:t>
      </w:r>
      <w:r>
        <w:rPr>
          <w:spacing w:val="-2"/>
          <w:sz w:val="20"/>
        </w:rPr>
        <w:t> </w:t>
      </w:r>
      <w:r>
        <w:rPr>
          <w:sz w:val="20"/>
        </w:rPr>
        <w:t>Dra. Suzete Maria dos Santos. </w:t>
      </w:r>
      <w:r>
        <w:rPr>
          <w:b/>
          <w:sz w:val="20"/>
          <w:u w:val="single"/>
        </w:rPr>
        <w:t>Decisão:</w:t>
      </w:r>
      <w:r>
        <w:rPr>
          <w:b/>
          <w:spacing w:val="-1"/>
          <w:sz w:val="20"/>
          <w:u w:val="single"/>
        </w:rPr>
        <w:t> </w:t>
      </w:r>
      <w:r>
        <w:rPr>
          <w:sz w:val="20"/>
        </w:rPr>
        <w:t>Vistos,</w:t>
      </w:r>
      <w:r>
        <w:rPr>
          <w:spacing w:val="-4"/>
          <w:sz w:val="20"/>
        </w:rPr>
        <w:t> </w:t>
      </w:r>
      <w:r>
        <w:rPr>
          <w:sz w:val="20"/>
        </w:rPr>
        <w:t>discutidos e relatados estes autos de Conflito de Competência Cível nº 0650498- 02.2019.8.04.0001, ACORDAM os Desembargadores que integram a Câmaras Reunidas do Egrégio Tribunal de Justiça do Amazonas, por unanimidade de votos, em julgar improcedente o conflito, nos termos do voto da Relatora, que passa a integrar o julgado. </w:t>
      </w:r>
      <w:r>
        <w:rPr>
          <w:b/>
          <w:color w:val="000000"/>
          <w:sz w:val="20"/>
          <w:u w:val="single"/>
          <w:shd w:fill="BFBFBF" w:color="auto" w:val="clear"/>
        </w:rPr>
        <w:t>JULGAMENTO</w:t>
      </w:r>
      <w:r>
        <w:rPr>
          <w:b/>
          <w:color w:val="000000"/>
          <w:spacing w:val="-7"/>
          <w:sz w:val="20"/>
          <w:u w:val="single"/>
          <w:shd w:fill="BFBFBF" w:color="auto" w:val="clear"/>
        </w:rPr>
        <w:t> </w:t>
      </w:r>
      <w:r>
        <w:rPr>
          <w:b/>
          <w:color w:val="000000"/>
          <w:sz w:val="20"/>
          <w:u w:val="single"/>
          <w:shd w:fill="BFBFBF" w:color="auto" w:val="clear"/>
        </w:rPr>
        <w:t>EM</w:t>
      </w:r>
      <w:r>
        <w:rPr>
          <w:b/>
          <w:color w:val="000000"/>
          <w:spacing w:val="-7"/>
          <w:sz w:val="20"/>
          <w:u w:val="single"/>
          <w:shd w:fill="BFBFBF" w:color="auto" w:val="clear"/>
        </w:rPr>
        <w:t> </w:t>
      </w:r>
      <w:r>
        <w:rPr>
          <w:b/>
          <w:color w:val="000000"/>
          <w:sz w:val="20"/>
          <w:u w:val="single"/>
          <w:shd w:fill="BFBFBF" w:color="auto" w:val="clear"/>
        </w:rPr>
        <w:t>MESA</w:t>
      </w:r>
      <w:r>
        <w:rPr>
          <w:b/>
          <w:color w:val="000000"/>
          <w:sz w:val="20"/>
          <w:u w:val="single"/>
        </w:rPr>
        <w:t>.</w:t>
      </w:r>
      <w:r>
        <w:rPr>
          <w:b/>
          <w:color w:val="000000"/>
          <w:spacing w:val="-8"/>
          <w:sz w:val="20"/>
          <w:u w:val="single"/>
        </w:rPr>
        <w:t> </w:t>
      </w:r>
      <w:r>
        <w:rPr>
          <w:b/>
          <w:color w:val="000000"/>
          <w:sz w:val="20"/>
        </w:rPr>
        <w:t>Processo</w:t>
      </w:r>
      <w:r>
        <w:rPr>
          <w:b/>
          <w:color w:val="000000"/>
          <w:spacing w:val="-9"/>
          <w:sz w:val="20"/>
        </w:rPr>
        <w:t> </w:t>
      </w:r>
      <w:r>
        <w:rPr>
          <w:b/>
          <w:color w:val="000000"/>
          <w:sz w:val="20"/>
        </w:rPr>
        <w:t>nº</w:t>
      </w:r>
      <w:r>
        <w:rPr>
          <w:b/>
          <w:color w:val="000000"/>
          <w:spacing w:val="-8"/>
          <w:sz w:val="20"/>
        </w:rPr>
        <w:t> </w:t>
      </w:r>
      <w:r>
        <w:rPr>
          <w:b/>
          <w:color w:val="000000"/>
          <w:sz w:val="20"/>
        </w:rPr>
        <w:t>0005210-15.2021.8.04.0000</w:t>
      </w:r>
      <w:r>
        <w:rPr>
          <w:b/>
          <w:color w:val="000000"/>
          <w:spacing w:val="-7"/>
          <w:sz w:val="20"/>
        </w:rPr>
        <w:t> </w:t>
      </w:r>
      <w:r>
        <w:rPr>
          <w:b/>
          <w:color w:val="000000"/>
          <w:sz w:val="20"/>
        </w:rPr>
        <w:t>-</w:t>
      </w:r>
      <w:r>
        <w:rPr>
          <w:b/>
          <w:color w:val="000000"/>
          <w:spacing w:val="-6"/>
          <w:sz w:val="20"/>
        </w:rPr>
        <w:t> </w:t>
      </w:r>
      <w:r>
        <w:rPr>
          <w:b/>
          <w:color w:val="000000"/>
          <w:sz w:val="20"/>
        </w:rPr>
        <w:t>Embargos</w:t>
      </w:r>
      <w:r>
        <w:rPr>
          <w:b/>
          <w:color w:val="000000"/>
          <w:spacing w:val="-9"/>
          <w:sz w:val="20"/>
        </w:rPr>
        <w:t> </w:t>
      </w:r>
      <w:r>
        <w:rPr>
          <w:b/>
          <w:color w:val="000000"/>
          <w:spacing w:val="-5"/>
          <w:sz w:val="20"/>
        </w:rPr>
        <w:t>de</w:t>
      </w:r>
    </w:p>
    <w:p>
      <w:pPr>
        <w:spacing w:line="217" w:lineRule="exact" w:before="0"/>
        <w:ind w:left="1" w:right="0" w:firstLine="0"/>
        <w:jc w:val="both"/>
        <w:rPr>
          <w:sz w:val="20"/>
        </w:rPr>
      </w:pPr>
      <w:r>
        <w:rPr>
          <w:b/>
          <w:sz w:val="20"/>
        </w:rPr>
        <w:t>Declaração</w:t>
      </w:r>
      <w:r>
        <w:rPr>
          <w:b/>
          <w:spacing w:val="17"/>
          <w:sz w:val="20"/>
        </w:rPr>
        <w:t> </w:t>
      </w:r>
      <w:r>
        <w:rPr>
          <w:b/>
          <w:sz w:val="20"/>
        </w:rPr>
        <w:t>Cível.</w:t>
      </w:r>
      <w:r>
        <w:rPr>
          <w:b/>
          <w:spacing w:val="19"/>
          <w:sz w:val="20"/>
        </w:rPr>
        <w:t> </w:t>
      </w:r>
      <w:r>
        <w:rPr>
          <w:b/>
          <w:sz w:val="20"/>
        </w:rPr>
        <w:t>Embargante:</w:t>
      </w:r>
      <w:r>
        <w:rPr>
          <w:b/>
          <w:spacing w:val="17"/>
          <w:sz w:val="20"/>
        </w:rPr>
        <w:t> </w:t>
      </w:r>
      <w:r>
        <w:rPr>
          <w:b/>
          <w:sz w:val="20"/>
        </w:rPr>
        <w:t>Sulenize</w:t>
      </w:r>
      <w:r>
        <w:rPr>
          <w:b/>
          <w:spacing w:val="19"/>
          <w:sz w:val="20"/>
        </w:rPr>
        <w:t> </w:t>
      </w:r>
      <w:r>
        <w:rPr>
          <w:b/>
          <w:sz w:val="20"/>
        </w:rPr>
        <w:t>Tufi</w:t>
      </w:r>
      <w:r>
        <w:rPr>
          <w:b/>
          <w:spacing w:val="17"/>
          <w:sz w:val="20"/>
        </w:rPr>
        <w:t> </w:t>
      </w:r>
      <w:r>
        <w:rPr>
          <w:b/>
          <w:sz w:val="20"/>
        </w:rPr>
        <w:t>do</w:t>
      </w:r>
      <w:r>
        <w:rPr>
          <w:b/>
          <w:spacing w:val="16"/>
          <w:sz w:val="20"/>
        </w:rPr>
        <w:t> </w:t>
      </w:r>
      <w:r>
        <w:rPr>
          <w:b/>
          <w:sz w:val="20"/>
        </w:rPr>
        <w:t>Nascimento.</w:t>
      </w:r>
      <w:r>
        <w:rPr>
          <w:b/>
          <w:spacing w:val="23"/>
          <w:sz w:val="20"/>
        </w:rPr>
        <w:t> </w:t>
      </w:r>
      <w:r>
        <w:rPr>
          <w:sz w:val="20"/>
        </w:rPr>
        <w:t>Advogado:</w:t>
      </w:r>
      <w:r>
        <w:rPr>
          <w:spacing w:val="19"/>
          <w:sz w:val="20"/>
        </w:rPr>
        <w:t> </w:t>
      </w:r>
      <w:r>
        <w:rPr>
          <w:sz w:val="20"/>
        </w:rPr>
        <w:t>Dr.</w:t>
      </w:r>
      <w:r>
        <w:rPr>
          <w:spacing w:val="18"/>
          <w:sz w:val="20"/>
        </w:rPr>
        <w:t> </w:t>
      </w:r>
      <w:r>
        <w:rPr>
          <w:spacing w:val="-2"/>
          <w:sz w:val="20"/>
        </w:rPr>
        <w:t>Vítor</w:t>
      </w:r>
    </w:p>
    <w:p>
      <w:pPr>
        <w:spacing w:line="237" w:lineRule="auto" w:before="0"/>
        <w:ind w:left="1" w:right="137" w:firstLine="0"/>
        <w:jc w:val="both"/>
        <w:rPr>
          <w:b/>
          <w:sz w:val="20"/>
        </w:rPr>
      </w:pPr>
      <w:r>
        <w:rPr>
          <w:sz w:val="20"/>
        </w:rPr>
        <w:t>Vilhena Gonçalo da Silva (6502/AM). </w:t>
      </w:r>
      <w:r>
        <w:rPr>
          <w:b/>
          <w:sz w:val="20"/>
        </w:rPr>
        <w:t>Embargado: 3ª Turma Recursal do Tribunal de Justiça do Estado do Amazonas</w:t>
      </w:r>
      <w:r>
        <w:rPr>
          <w:sz w:val="20"/>
        </w:rPr>
        <w:t>. </w:t>
      </w:r>
      <w:r>
        <w:rPr>
          <w:b/>
          <w:sz w:val="20"/>
        </w:rPr>
        <w:t>Beneficiário: Banco BMG S/A. </w:t>
      </w:r>
      <w:r>
        <w:rPr>
          <w:sz w:val="20"/>
        </w:rPr>
        <w:t>Presidente: Exma. Sra. Desa. Carla Maria Santos dos Reis. </w:t>
      </w:r>
      <w:r>
        <w:rPr>
          <w:b/>
          <w:sz w:val="20"/>
        </w:rPr>
        <w:t>Relator</w:t>
      </w:r>
      <w:r>
        <w:rPr>
          <w:sz w:val="20"/>
        </w:rPr>
        <w:t>: </w:t>
      </w:r>
      <w:r>
        <w:rPr>
          <w:b/>
          <w:sz w:val="20"/>
        </w:rPr>
        <w:t>Exmo. Sr. Des. Jorge Manoel Lopes Lins. </w:t>
      </w:r>
      <w:r>
        <w:rPr>
          <w:sz w:val="20"/>
        </w:rPr>
        <w:t>Procuradora de Justiça: Exma. Sra. Dra. Maria José da Silva Nazaré. </w:t>
      </w:r>
      <w:r>
        <w:rPr>
          <w:b/>
          <w:sz w:val="20"/>
          <w:u w:val="single"/>
        </w:rPr>
        <w:t>Decisão:</w:t>
      </w:r>
      <w:r>
        <w:rPr>
          <w:b/>
          <w:sz w:val="20"/>
        </w:rPr>
        <w:t> </w:t>
      </w:r>
      <w:r>
        <w:rPr>
          <w:sz w:val="20"/>
        </w:rPr>
        <w:t>Julgamento adiado a pedido do Exmo. Sr. Des. Relator. </w:t>
      </w:r>
      <w:r>
        <w:rPr>
          <w:b/>
          <w:sz w:val="20"/>
        </w:rPr>
        <w:t>Processo nº 0006588- 06.2021.8.04.0000 - Agravo Regimental Cível. </w:t>
      </w:r>
      <w:r>
        <w:rPr>
          <w:sz w:val="20"/>
        </w:rPr>
        <w:t>Origem: Vara Única de Pauini/AM. A</w:t>
      </w:r>
      <w:r>
        <w:rPr>
          <w:b/>
          <w:sz w:val="20"/>
        </w:rPr>
        <w:t>gravante: Município de Pauini/AM. </w:t>
      </w:r>
      <w:r>
        <w:rPr>
          <w:sz w:val="20"/>
        </w:rPr>
        <w:t>Procurador do Município: Dr. Nyton Paes de Oliveira (8448/AM). </w:t>
      </w:r>
      <w:r>
        <w:rPr>
          <w:b/>
          <w:sz w:val="20"/>
        </w:rPr>
        <w:t>Agravada: Maíra Ramos Brasil Yawanawá da Costa. </w:t>
      </w:r>
      <w:r>
        <w:rPr>
          <w:sz w:val="20"/>
        </w:rPr>
        <w:t>Advogado: Dr. Adenir Souza da Costa (8222/AM). Advogado: Dr. Jayme Matos de Sena (4939/AM). Presidente: Exma. Sra. Desa. Carla Maria Santos dos Reis. </w:t>
      </w:r>
      <w:r>
        <w:rPr>
          <w:b/>
          <w:sz w:val="20"/>
        </w:rPr>
        <w:t>Relator</w:t>
      </w:r>
      <w:r>
        <w:rPr>
          <w:sz w:val="20"/>
        </w:rPr>
        <w:t>: </w:t>
      </w:r>
      <w:r>
        <w:rPr>
          <w:b/>
          <w:sz w:val="20"/>
        </w:rPr>
        <w:t>Exmo. Sr. Des. João de Jesus Abdala Simões. </w:t>
      </w:r>
      <w:r>
        <w:rPr>
          <w:b/>
          <w:sz w:val="20"/>
          <w:u w:val="single"/>
        </w:rPr>
        <w:t>Decisão: </w:t>
      </w:r>
      <w:r>
        <w:rPr>
          <w:sz w:val="20"/>
        </w:rPr>
        <w:t>Vistos, relatados e discutidos os autos do processo em epígrafe, acordam os Desembargadores integrantes das Câmaras Reunidas do Tribunal de Justiça do Estado do Amazonas, por unanimidade de votos, conhecer e negar provimento ao Agravo Interno, nos termos do voto do Relator. </w:t>
      </w:r>
      <w:r>
        <w:rPr>
          <w:b/>
          <w:sz w:val="20"/>
        </w:rPr>
        <w:t>Processo nº 0006868-74.2021.8.04.0000 - Embargos de Declaração Cível. Embargante: Reginaldo de Araújo Silva. </w:t>
      </w:r>
      <w:r>
        <w:rPr>
          <w:sz w:val="20"/>
        </w:rPr>
        <w:t>Advogado: Dr. Evaldo Pedrosa de Souza Filho (15168/AM).Advogado:</w:t>
      </w:r>
      <w:r>
        <w:rPr>
          <w:spacing w:val="-4"/>
          <w:sz w:val="20"/>
        </w:rPr>
        <w:t> </w:t>
      </w:r>
      <w:r>
        <w:rPr>
          <w:sz w:val="20"/>
        </w:rPr>
        <w:t>Dr.</w:t>
      </w:r>
      <w:r>
        <w:rPr>
          <w:spacing w:val="-7"/>
          <w:sz w:val="20"/>
        </w:rPr>
        <w:t> </w:t>
      </w:r>
      <w:r>
        <w:rPr>
          <w:sz w:val="20"/>
        </w:rPr>
        <w:t>Antônio</w:t>
      </w:r>
      <w:r>
        <w:rPr>
          <w:spacing w:val="-6"/>
          <w:sz w:val="20"/>
        </w:rPr>
        <w:t> </w:t>
      </w:r>
      <w:r>
        <w:rPr>
          <w:sz w:val="20"/>
        </w:rPr>
        <w:t>Ferreira</w:t>
      </w:r>
      <w:r>
        <w:rPr>
          <w:spacing w:val="-5"/>
          <w:sz w:val="20"/>
        </w:rPr>
        <w:t> </w:t>
      </w:r>
      <w:r>
        <w:rPr>
          <w:sz w:val="20"/>
        </w:rPr>
        <w:t>do</w:t>
      </w:r>
      <w:r>
        <w:rPr>
          <w:spacing w:val="-6"/>
          <w:sz w:val="20"/>
        </w:rPr>
        <w:t> </w:t>
      </w:r>
      <w:r>
        <w:rPr>
          <w:sz w:val="20"/>
        </w:rPr>
        <w:t>Norte</w:t>
      </w:r>
      <w:r>
        <w:rPr>
          <w:spacing w:val="-6"/>
          <w:sz w:val="20"/>
        </w:rPr>
        <w:t> </w:t>
      </w:r>
      <w:r>
        <w:rPr>
          <w:sz w:val="20"/>
        </w:rPr>
        <w:t>Filho</w:t>
      </w:r>
      <w:r>
        <w:rPr>
          <w:spacing w:val="-6"/>
          <w:sz w:val="20"/>
        </w:rPr>
        <w:t> </w:t>
      </w:r>
      <w:r>
        <w:rPr>
          <w:sz w:val="20"/>
        </w:rPr>
        <w:t>(13030/AM).</w:t>
      </w:r>
      <w:r>
        <w:rPr>
          <w:spacing w:val="-7"/>
          <w:sz w:val="20"/>
        </w:rPr>
        <w:t> </w:t>
      </w:r>
      <w:r>
        <w:rPr>
          <w:sz w:val="20"/>
        </w:rPr>
        <w:t>Advogada:</w:t>
      </w:r>
      <w:r>
        <w:rPr>
          <w:spacing w:val="80"/>
          <w:sz w:val="20"/>
        </w:rPr>
        <w:t> </w:t>
      </w:r>
      <w:r>
        <w:rPr>
          <w:sz w:val="20"/>
        </w:rPr>
        <w:t>Dra. Ana Carolina Soares Souza (12300/AM). Advogado: Dr. Afrânio da Silva Ribeiro Júnior (14190/AM). Advogada: Dra.Sarah Marques Barbosa (11217/AM). </w:t>
      </w:r>
      <w:r>
        <w:rPr>
          <w:b/>
          <w:sz w:val="20"/>
        </w:rPr>
        <w:t>Embargados: Maria Hilma de Castro Ribeiro; Luis de Castro Ribeiro e Hildo Rogério dos Santos. </w:t>
      </w:r>
      <w:r>
        <w:rPr>
          <w:sz w:val="20"/>
        </w:rPr>
        <w:t>Advogado: Dr. Abel Rodrigues Alves (3A/AM). Advogado: Dr. José Arthur de Souza Rodrigues</w:t>
      </w:r>
      <w:r>
        <w:rPr>
          <w:spacing w:val="-3"/>
          <w:sz w:val="20"/>
        </w:rPr>
        <w:t> </w:t>
      </w:r>
      <w:r>
        <w:rPr>
          <w:sz w:val="20"/>
        </w:rPr>
        <w:t>Alves</w:t>
      </w:r>
      <w:r>
        <w:rPr>
          <w:spacing w:val="-5"/>
          <w:sz w:val="20"/>
        </w:rPr>
        <w:t> </w:t>
      </w:r>
      <w:r>
        <w:rPr>
          <w:sz w:val="20"/>
        </w:rPr>
        <w:t>(7906/AM).</w:t>
      </w:r>
      <w:r>
        <w:rPr>
          <w:spacing w:val="-5"/>
          <w:sz w:val="20"/>
        </w:rPr>
        <w:t> </w:t>
      </w:r>
      <w:r>
        <w:rPr>
          <w:sz w:val="20"/>
        </w:rPr>
        <w:t>Advogada:</w:t>
      </w:r>
      <w:r>
        <w:rPr>
          <w:spacing w:val="40"/>
          <w:sz w:val="20"/>
        </w:rPr>
        <w:t> </w:t>
      </w:r>
      <w:r>
        <w:rPr>
          <w:sz w:val="20"/>
        </w:rPr>
        <w:t>Dra.</w:t>
      </w:r>
      <w:r>
        <w:rPr>
          <w:spacing w:val="40"/>
          <w:sz w:val="20"/>
        </w:rPr>
        <w:t> </w:t>
      </w:r>
      <w:r>
        <w:rPr>
          <w:sz w:val="20"/>
        </w:rPr>
        <w:t>Natália</w:t>
      </w:r>
      <w:r>
        <w:rPr>
          <w:spacing w:val="40"/>
          <w:sz w:val="20"/>
        </w:rPr>
        <w:t> </w:t>
      </w:r>
      <w:r>
        <w:rPr>
          <w:sz w:val="20"/>
        </w:rPr>
        <w:t>de</w:t>
      </w:r>
      <w:r>
        <w:rPr>
          <w:spacing w:val="40"/>
          <w:sz w:val="20"/>
        </w:rPr>
        <w:t> </w:t>
      </w:r>
      <w:r>
        <w:rPr>
          <w:sz w:val="20"/>
        </w:rPr>
        <w:t>Sousa</w:t>
      </w:r>
      <w:r>
        <w:rPr>
          <w:spacing w:val="40"/>
          <w:sz w:val="20"/>
        </w:rPr>
        <w:t> </w:t>
      </w:r>
      <w:r>
        <w:rPr>
          <w:sz w:val="20"/>
        </w:rPr>
        <w:t>Rodrigues</w:t>
      </w:r>
      <w:r>
        <w:rPr>
          <w:spacing w:val="40"/>
          <w:sz w:val="20"/>
        </w:rPr>
        <w:t> </w:t>
      </w:r>
      <w:r>
        <w:rPr>
          <w:sz w:val="20"/>
        </w:rPr>
        <w:t>Alves (9289/AM). Advogado: Dr. Hermes Mafra Otto (10542/AM). Advogada: Dra. Brenda Barros de Oliveira (15062/AM). Procurador de Justiça: Exma. Sra. Dra. Karla Fregapani Leite.</w:t>
      </w:r>
      <w:r>
        <w:rPr>
          <w:spacing w:val="-7"/>
          <w:sz w:val="20"/>
        </w:rPr>
        <w:t> </w:t>
      </w:r>
      <w:r>
        <w:rPr>
          <w:sz w:val="20"/>
        </w:rPr>
        <w:t>Presidente:</w:t>
      </w:r>
      <w:r>
        <w:rPr>
          <w:spacing w:val="53"/>
          <w:sz w:val="20"/>
        </w:rPr>
        <w:t>   </w:t>
      </w:r>
      <w:r>
        <w:rPr>
          <w:sz w:val="20"/>
        </w:rPr>
        <w:t>Exma.</w:t>
      </w:r>
      <w:r>
        <w:rPr>
          <w:spacing w:val="13"/>
          <w:sz w:val="20"/>
        </w:rPr>
        <w:t> </w:t>
      </w:r>
      <w:r>
        <w:rPr>
          <w:sz w:val="20"/>
        </w:rPr>
        <w:t>Sra.</w:t>
      </w:r>
      <w:r>
        <w:rPr>
          <w:spacing w:val="13"/>
          <w:sz w:val="20"/>
        </w:rPr>
        <w:t> </w:t>
      </w:r>
      <w:r>
        <w:rPr>
          <w:sz w:val="20"/>
        </w:rPr>
        <w:t>Desa.</w:t>
      </w:r>
      <w:r>
        <w:rPr>
          <w:spacing w:val="12"/>
          <w:sz w:val="20"/>
        </w:rPr>
        <w:t> </w:t>
      </w:r>
      <w:r>
        <w:rPr>
          <w:sz w:val="20"/>
        </w:rPr>
        <w:t>Carla</w:t>
      </w:r>
      <w:r>
        <w:rPr>
          <w:spacing w:val="12"/>
          <w:sz w:val="20"/>
        </w:rPr>
        <w:t> </w:t>
      </w:r>
      <w:r>
        <w:rPr>
          <w:sz w:val="20"/>
        </w:rPr>
        <w:t>Maria</w:t>
      </w:r>
      <w:r>
        <w:rPr>
          <w:spacing w:val="14"/>
          <w:sz w:val="20"/>
        </w:rPr>
        <w:t> </w:t>
      </w:r>
      <w:r>
        <w:rPr>
          <w:sz w:val="20"/>
        </w:rPr>
        <w:t>Santos</w:t>
      </w:r>
      <w:r>
        <w:rPr>
          <w:spacing w:val="13"/>
          <w:sz w:val="20"/>
        </w:rPr>
        <w:t> </w:t>
      </w:r>
      <w:r>
        <w:rPr>
          <w:sz w:val="20"/>
        </w:rPr>
        <w:t>dos</w:t>
      </w:r>
      <w:r>
        <w:rPr>
          <w:spacing w:val="12"/>
          <w:sz w:val="20"/>
        </w:rPr>
        <w:t> </w:t>
      </w:r>
      <w:r>
        <w:rPr>
          <w:sz w:val="20"/>
        </w:rPr>
        <w:t>Reis.</w:t>
      </w:r>
      <w:r>
        <w:rPr>
          <w:spacing w:val="13"/>
          <w:sz w:val="20"/>
        </w:rPr>
        <w:t> </w:t>
      </w:r>
      <w:r>
        <w:rPr>
          <w:b/>
          <w:sz w:val="20"/>
        </w:rPr>
        <w:t>Relator</w:t>
      </w:r>
      <w:r>
        <w:rPr>
          <w:sz w:val="20"/>
        </w:rPr>
        <w:t>:</w:t>
      </w:r>
      <w:r>
        <w:rPr>
          <w:spacing w:val="15"/>
          <w:sz w:val="20"/>
        </w:rPr>
        <w:t> </w:t>
      </w:r>
      <w:r>
        <w:rPr>
          <w:b/>
          <w:spacing w:val="-2"/>
          <w:sz w:val="20"/>
        </w:rPr>
        <w:t>Exmo.Sr.</w:t>
      </w:r>
    </w:p>
    <w:p>
      <w:pPr>
        <w:spacing w:after="0" w:line="237" w:lineRule="auto"/>
        <w:jc w:val="both"/>
        <w:rPr>
          <w:b/>
          <w:sz w:val="20"/>
        </w:rPr>
        <w:sectPr>
          <w:pgSz w:w="11910" w:h="16840"/>
          <w:pgMar w:header="732" w:footer="0" w:top="980" w:bottom="280" w:left="1417" w:right="1275"/>
        </w:sectPr>
      </w:pPr>
    </w:p>
    <w:p>
      <w:pPr>
        <w:spacing w:line="237" w:lineRule="auto" w:before="1"/>
        <w:ind w:left="1" w:right="137" w:firstLine="0"/>
        <w:jc w:val="both"/>
        <w:rPr>
          <w:b/>
          <w:sz w:val="20"/>
        </w:rPr>
      </w:pPr>
      <w:r>
        <w:rPr>
          <w:b/>
          <w:sz w:val="20"/>
        </w:rPr>
        <w:t>Des. João de Jesus Abdala Simões. </w:t>
      </w:r>
      <w:r>
        <w:rPr>
          <w:b/>
          <w:sz w:val="20"/>
          <w:u w:val="single"/>
        </w:rPr>
        <w:t>Decisão: </w:t>
      </w:r>
      <w:r>
        <w:rPr>
          <w:sz w:val="20"/>
        </w:rPr>
        <w:t>Vistos, relatados e discutidos os autos do processo em epígrafe, acordam os Desembargadores integrantes das Câmaras Reunidas do Tribunal de Justiça do Estado do Amazonas, à unanimidade, em rejeitar os embargos de declaração, nos termos do voto do Relator. </w:t>
      </w:r>
      <w:r>
        <w:rPr>
          <w:b/>
          <w:sz w:val="20"/>
        </w:rPr>
        <w:t>Processo nº 0005636- 27.2021.8.04.0000 - Embargos de Declaração Cível. </w:t>
      </w:r>
      <w:r>
        <w:rPr>
          <w:sz w:val="20"/>
        </w:rPr>
        <w:t>Origem: 2ª Vara da Fazenda Pública.</w:t>
      </w:r>
      <w:r>
        <w:rPr>
          <w:spacing w:val="-8"/>
          <w:sz w:val="20"/>
        </w:rPr>
        <w:t> </w:t>
      </w:r>
      <w:r>
        <w:rPr>
          <w:sz w:val="20"/>
        </w:rPr>
        <w:t>Juiz</w:t>
      </w:r>
      <w:r>
        <w:rPr>
          <w:spacing w:val="-7"/>
          <w:sz w:val="20"/>
        </w:rPr>
        <w:t> </w:t>
      </w:r>
      <w:r>
        <w:rPr>
          <w:sz w:val="20"/>
        </w:rPr>
        <w:t>Prolator:</w:t>
      </w:r>
      <w:r>
        <w:rPr>
          <w:spacing w:val="-7"/>
          <w:sz w:val="20"/>
        </w:rPr>
        <w:t> </w:t>
      </w:r>
      <w:r>
        <w:rPr>
          <w:sz w:val="20"/>
        </w:rPr>
        <w:t>Dr.</w:t>
      </w:r>
      <w:r>
        <w:rPr>
          <w:spacing w:val="-8"/>
          <w:sz w:val="20"/>
        </w:rPr>
        <w:t> </w:t>
      </w:r>
      <w:r>
        <w:rPr>
          <w:sz w:val="20"/>
        </w:rPr>
        <w:t>Leoney</w:t>
      </w:r>
      <w:r>
        <w:rPr>
          <w:spacing w:val="-7"/>
          <w:sz w:val="20"/>
        </w:rPr>
        <w:t> </w:t>
      </w:r>
      <w:r>
        <w:rPr>
          <w:sz w:val="20"/>
        </w:rPr>
        <w:t>F.</w:t>
      </w:r>
      <w:r>
        <w:rPr>
          <w:spacing w:val="-8"/>
          <w:sz w:val="20"/>
        </w:rPr>
        <w:t> </w:t>
      </w:r>
      <w:r>
        <w:rPr>
          <w:sz w:val="20"/>
        </w:rPr>
        <w:t>Harraquian.</w:t>
      </w:r>
      <w:r>
        <w:rPr>
          <w:spacing w:val="-6"/>
          <w:sz w:val="20"/>
        </w:rPr>
        <w:t> </w:t>
      </w:r>
      <w:r>
        <w:rPr>
          <w:b/>
          <w:sz w:val="20"/>
        </w:rPr>
        <w:t>Embargante:</w:t>
      </w:r>
      <w:r>
        <w:rPr>
          <w:b/>
          <w:spacing w:val="-10"/>
          <w:sz w:val="20"/>
        </w:rPr>
        <w:t> </w:t>
      </w:r>
      <w:r>
        <w:rPr>
          <w:b/>
          <w:sz w:val="20"/>
        </w:rPr>
        <w:t>Carlos</w:t>
      </w:r>
      <w:r>
        <w:rPr>
          <w:b/>
          <w:spacing w:val="-8"/>
          <w:sz w:val="20"/>
        </w:rPr>
        <w:t> </w:t>
      </w:r>
      <w:r>
        <w:rPr>
          <w:b/>
          <w:sz w:val="20"/>
        </w:rPr>
        <w:t>Alberto</w:t>
      </w:r>
      <w:r>
        <w:rPr>
          <w:b/>
          <w:spacing w:val="-6"/>
          <w:sz w:val="20"/>
        </w:rPr>
        <w:t> </w:t>
      </w:r>
      <w:r>
        <w:rPr>
          <w:b/>
          <w:sz w:val="20"/>
        </w:rPr>
        <w:t>Souza</w:t>
      </w:r>
      <w:r>
        <w:rPr>
          <w:b/>
          <w:spacing w:val="-7"/>
          <w:sz w:val="20"/>
        </w:rPr>
        <w:t> </w:t>
      </w:r>
      <w:r>
        <w:rPr>
          <w:b/>
          <w:sz w:val="20"/>
        </w:rPr>
        <w:t>de Almeida. </w:t>
      </w:r>
      <w:r>
        <w:rPr>
          <w:sz w:val="20"/>
        </w:rPr>
        <w:t>Advogado: Dr. Emmanuel Chacon Rodrigues Carneiro de Albuquerque (7758/AM). </w:t>
      </w:r>
      <w:r>
        <w:rPr>
          <w:b/>
          <w:sz w:val="20"/>
        </w:rPr>
        <w:t>Embargado: MM. Juiz de Direito Dr. Leoney Figliuolo Harraquian. </w:t>
      </w:r>
      <w:r>
        <w:rPr>
          <w:sz w:val="20"/>
        </w:rPr>
        <w:t>Presidente: Exma. Sra. Desa. Carla Maria Santos dos Reis. </w:t>
      </w:r>
      <w:r>
        <w:rPr>
          <w:b/>
          <w:sz w:val="20"/>
        </w:rPr>
        <w:t>Relator: Exmo. Sr. Des. Abraham Peixoto Campos Filho. </w:t>
      </w:r>
      <w:r>
        <w:rPr>
          <w:b/>
          <w:sz w:val="20"/>
          <w:u w:val="single"/>
        </w:rPr>
        <w:t>Decisão: </w:t>
      </w:r>
      <w:r>
        <w:rPr>
          <w:sz w:val="20"/>
        </w:rPr>
        <w:t>ACÓRDÃO.</w:t>
      </w:r>
      <w:r>
        <w:rPr>
          <w:spacing w:val="2"/>
          <w:position w:val="-2"/>
          <w:sz w:val="20"/>
        </w:rPr>
        <w:drawing>
          <wp:inline distT="0" distB="0" distL="0" distR="0">
            <wp:extent cx="67056" cy="6095"/>
            <wp:effectExtent l="0" t="0" r="0" b="0"/>
            <wp:docPr id="4" name="Image 4"/>
            <wp:cNvGraphicFramePr>
              <a:graphicFrameLocks/>
            </wp:cNvGraphicFramePr>
            <a:graphic>
              <a:graphicData uri="http://schemas.openxmlformats.org/drawingml/2006/picture">
                <pic:pic>
                  <pic:nvPicPr>
                    <pic:cNvPr id="4" name="Image 4"/>
                    <pic:cNvPicPr/>
                  </pic:nvPicPr>
                  <pic:blipFill>
                    <a:blip r:embed="rId8" cstate="print"/>
                    <a:stretch>
                      <a:fillRect/>
                    </a:stretch>
                  </pic:blipFill>
                  <pic:spPr>
                    <a:xfrm>
                      <a:off x="0" y="0"/>
                      <a:ext cx="67056" cy="6095"/>
                    </a:xfrm>
                    <a:prstGeom prst="rect">
                      <a:avLst/>
                    </a:prstGeom>
                  </pic:spPr>
                </pic:pic>
              </a:graphicData>
            </a:graphic>
          </wp:inline>
        </w:drawing>
      </w:r>
      <w:r>
        <w:rPr>
          <w:spacing w:val="2"/>
          <w:position w:val="-2"/>
          <w:sz w:val="20"/>
        </w:rPr>
      </w:r>
      <w:r>
        <w:rPr>
          <w:sz w:val="20"/>
        </w:rPr>
        <w:t>Vistos, discutidos e relatados estes autos de Embargos de Declaração Cível n.º 0005636-27.2021.8.04.0000, ACORDAM os Desembargadores que integram as Câmaras Reunidas do Egrégio Tribunal de Justiça do Amazonas, por unanimidade de votos, em não conhecer do recurso, nos termos do voto do Relator, que passa a integrar o julgado. </w:t>
      </w:r>
      <w:r>
        <w:rPr>
          <w:b/>
          <w:sz w:val="20"/>
        </w:rPr>
        <w:t>Processo nº 0001102- 06.2022.8.04.0000 - Embargos de Declaração Cível. </w:t>
      </w:r>
      <w:r>
        <w:rPr>
          <w:sz w:val="20"/>
        </w:rPr>
        <w:t>Origem: 10ª Vara Cível e de Acidentes de Trabalho. Juíza Prolatora: Dra. Mônica Cristina R. da Câmara C. do Carmo. </w:t>
      </w:r>
      <w:r>
        <w:rPr>
          <w:b/>
          <w:sz w:val="20"/>
        </w:rPr>
        <w:t>Embargantes: Sociedade Amazonense de Educação e Cultura LTDA e Outro. </w:t>
      </w:r>
      <w:r>
        <w:rPr>
          <w:sz w:val="20"/>
        </w:rPr>
        <w:t>Advogado: Dr. Eduardo de C. Becerra (422720/SP). Advogado: Dr. Flávio Luiz Yarshell (88098/SP). Advogado: Dr. Gustavo Pacifico (184101/SP). Advogado: Dr. Daniel Luiz Yarshell (373772/SP). </w:t>
      </w:r>
      <w:r>
        <w:rPr>
          <w:b/>
          <w:sz w:val="20"/>
        </w:rPr>
        <w:t>Embargado: Antônio Adalberto Magalhães Martins. </w:t>
      </w:r>
      <w:r>
        <w:rPr>
          <w:sz w:val="20"/>
        </w:rPr>
        <w:t>Advogado:</w:t>
      </w:r>
      <w:r>
        <w:rPr>
          <w:spacing w:val="-1"/>
          <w:sz w:val="20"/>
        </w:rPr>
        <w:t> </w:t>
      </w:r>
      <w:r>
        <w:rPr>
          <w:sz w:val="20"/>
        </w:rPr>
        <w:t>Dr.</w:t>
      </w:r>
      <w:r>
        <w:rPr>
          <w:spacing w:val="-1"/>
          <w:sz w:val="20"/>
        </w:rPr>
        <w:t> </w:t>
      </w:r>
      <w:r>
        <w:rPr>
          <w:sz w:val="20"/>
        </w:rPr>
        <w:t>Rômulo</w:t>
      </w:r>
      <w:r>
        <w:rPr>
          <w:spacing w:val="-1"/>
          <w:sz w:val="20"/>
        </w:rPr>
        <w:t> </w:t>
      </w:r>
      <w:r>
        <w:rPr>
          <w:sz w:val="20"/>
        </w:rPr>
        <w:t>José</w:t>
      </w:r>
      <w:r>
        <w:rPr>
          <w:spacing w:val="-3"/>
          <w:sz w:val="20"/>
        </w:rPr>
        <w:t> </w:t>
      </w:r>
      <w:r>
        <w:rPr>
          <w:sz w:val="20"/>
        </w:rPr>
        <w:t>Fernandes</w:t>
      </w:r>
      <w:r>
        <w:rPr>
          <w:spacing w:val="-2"/>
          <w:sz w:val="20"/>
        </w:rPr>
        <w:t> </w:t>
      </w:r>
      <w:r>
        <w:rPr>
          <w:sz w:val="20"/>
        </w:rPr>
        <w:t>da</w:t>
      </w:r>
      <w:r>
        <w:rPr>
          <w:spacing w:val="-2"/>
          <w:sz w:val="20"/>
        </w:rPr>
        <w:t> </w:t>
      </w:r>
      <w:r>
        <w:rPr>
          <w:sz w:val="20"/>
        </w:rPr>
        <w:t>Silva</w:t>
      </w:r>
      <w:r>
        <w:rPr>
          <w:spacing w:val="-2"/>
          <w:sz w:val="20"/>
        </w:rPr>
        <w:t> </w:t>
      </w:r>
      <w:r>
        <w:rPr>
          <w:sz w:val="20"/>
        </w:rPr>
        <w:t>(1818/AM).</w:t>
      </w:r>
      <w:r>
        <w:rPr>
          <w:spacing w:val="-1"/>
          <w:sz w:val="20"/>
        </w:rPr>
        <w:t> </w:t>
      </w:r>
      <w:r>
        <w:rPr>
          <w:sz w:val="20"/>
        </w:rPr>
        <w:t>Presidente:</w:t>
      </w:r>
      <w:r>
        <w:rPr>
          <w:spacing w:val="-1"/>
          <w:sz w:val="20"/>
        </w:rPr>
        <w:t> </w:t>
      </w:r>
      <w:r>
        <w:rPr>
          <w:sz w:val="20"/>
        </w:rPr>
        <w:t>Exma.</w:t>
      </w:r>
      <w:r>
        <w:rPr>
          <w:spacing w:val="-1"/>
          <w:sz w:val="20"/>
        </w:rPr>
        <w:t> </w:t>
      </w:r>
      <w:r>
        <w:rPr>
          <w:sz w:val="20"/>
        </w:rPr>
        <w:t>Sra.</w:t>
      </w:r>
      <w:r>
        <w:rPr>
          <w:spacing w:val="-1"/>
          <w:sz w:val="20"/>
        </w:rPr>
        <w:t> </w:t>
      </w:r>
      <w:r>
        <w:rPr>
          <w:sz w:val="20"/>
        </w:rPr>
        <w:t>Desa. Carla</w:t>
      </w:r>
      <w:r>
        <w:rPr>
          <w:spacing w:val="-4"/>
          <w:sz w:val="20"/>
        </w:rPr>
        <w:t> </w:t>
      </w:r>
      <w:r>
        <w:rPr>
          <w:sz w:val="20"/>
        </w:rPr>
        <w:t>Maria</w:t>
      </w:r>
      <w:r>
        <w:rPr>
          <w:spacing w:val="-4"/>
          <w:sz w:val="20"/>
        </w:rPr>
        <w:t> </w:t>
      </w:r>
      <w:r>
        <w:rPr>
          <w:sz w:val="20"/>
        </w:rPr>
        <w:t>Santos</w:t>
      </w:r>
      <w:r>
        <w:rPr>
          <w:spacing w:val="-4"/>
          <w:sz w:val="20"/>
        </w:rPr>
        <w:t> </w:t>
      </w:r>
      <w:r>
        <w:rPr>
          <w:sz w:val="20"/>
        </w:rPr>
        <w:t>dos</w:t>
      </w:r>
      <w:r>
        <w:rPr>
          <w:spacing w:val="-4"/>
          <w:sz w:val="20"/>
        </w:rPr>
        <w:t> </w:t>
      </w:r>
      <w:r>
        <w:rPr>
          <w:sz w:val="20"/>
        </w:rPr>
        <w:t>Reis.</w:t>
      </w:r>
      <w:r>
        <w:rPr>
          <w:spacing w:val="-5"/>
          <w:sz w:val="20"/>
        </w:rPr>
        <w:t> </w:t>
      </w:r>
      <w:r>
        <w:rPr>
          <w:b/>
          <w:sz w:val="20"/>
        </w:rPr>
        <w:t>Relatora:</w:t>
      </w:r>
      <w:r>
        <w:rPr>
          <w:b/>
          <w:spacing w:val="80"/>
          <w:w w:val="150"/>
          <w:sz w:val="20"/>
        </w:rPr>
        <w:t> </w:t>
      </w:r>
      <w:r>
        <w:rPr>
          <w:b/>
          <w:sz w:val="20"/>
        </w:rPr>
        <w:t>Exma. Sra. Desa. Onilza Abreu Gerth. </w:t>
      </w:r>
      <w:r>
        <w:rPr>
          <w:b/>
          <w:sz w:val="20"/>
          <w:u w:val="single"/>
        </w:rPr>
        <w:t>Decisão: </w:t>
      </w:r>
      <w:r>
        <w:rPr>
          <w:sz w:val="20"/>
        </w:rPr>
        <w:t>Julgamento adiado a pedido da Exma. Sra. Desa. Relatora. </w:t>
      </w:r>
      <w:r>
        <w:rPr>
          <w:b/>
          <w:color w:val="000000"/>
          <w:sz w:val="20"/>
          <w:u w:val="single"/>
          <w:shd w:fill="BFBFBF" w:color="auto" w:val="clear"/>
        </w:rPr>
        <w:t>JULGAMENTO EM</w:t>
      </w:r>
      <w:r>
        <w:rPr>
          <w:b/>
          <w:color w:val="000000"/>
          <w:sz w:val="20"/>
        </w:rPr>
        <w:t> </w:t>
      </w:r>
      <w:r>
        <w:rPr>
          <w:b/>
          <w:color w:val="000000"/>
          <w:sz w:val="20"/>
          <w:u w:val="single"/>
          <w:shd w:fill="BFBFBF" w:color="auto" w:val="clear"/>
        </w:rPr>
        <w:t>MESA</w:t>
      </w:r>
      <w:r>
        <w:rPr>
          <w:b/>
          <w:color w:val="000000"/>
          <w:spacing w:val="-2"/>
          <w:sz w:val="20"/>
          <w:u w:val="single"/>
          <w:shd w:fill="BFBFBF" w:color="auto" w:val="clear"/>
        </w:rPr>
        <w:t> </w:t>
      </w:r>
      <w:r>
        <w:rPr>
          <w:b/>
          <w:color w:val="000000"/>
          <w:sz w:val="20"/>
          <w:u w:val="single"/>
          <w:shd w:fill="BFBFBF" w:color="auto" w:val="clear"/>
        </w:rPr>
        <w:t>DA VICE-PRESIDÊNCIA</w:t>
      </w:r>
      <w:r>
        <w:rPr>
          <w:b/>
          <w:color w:val="000000"/>
          <w:spacing w:val="-1"/>
          <w:sz w:val="20"/>
          <w:u w:val="single"/>
          <w:shd w:fill="BFBFBF" w:color="auto" w:val="clear"/>
        </w:rPr>
        <w:t> </w:t>
      </w:r>
      <w:r>
        <w:rPr>
          <w:b/>
          <w:color w:val="000000"/>
          <w:sz w:val="20"/>
        </w:rPr>
        <w:t>Processo</w:t>
      </w:r>
      <w:r>
        <w:rPr>
          <w:b/>
          <w:color w:val="000000"/>
          <w:spacing w:val="-2"/>
          <w:sz w:val="20"/>
        </w:rPr>
        <w:t> </w:t>
      </w:r>
      <w:r>
        <w:rPr>
          <w:b/>
          <w:color w:val="000000"/>
          <w:sz w:val="20"/>
        </w:rPr>
        <w:t>nº</w:t>
      </w:r>
      <w:r>
        <w:rPr>
          <w:b/>
          <w:color w:val="000000"/>
          <w:spacing w:val="1"/>
          <w:sz w:val="20"/>
        </w:rPr>
        <w:t> </w:t>
      </w:r>
      <w:r>
        <w:rPr>
          <w:b/>
          <w:color w:val="000000"/>
          <w:sz w:val="20"/>
        </w:rPr>
        <w:t>0003077-97.2021.8.04.0000 -</w:t>
      </w:r>
      <w:r>
        <w:rPr>
          <w:b/>
          <w:color w:val="000000"/>
          <w:spacing w:val="-1"/>
          <w:sz w:val="20"/>
        </w:rPr>
        <w:t> </w:t>
      </w:r>
      <w:r>
        <w:rPr>
          <w:b/>
          <w:color w:val="000000"/>
          <w:spacing w:val="-2"/>
          <w:sz w:val="20"/>
        </w:rPr>
        <w:t>Agravo</w:t>
      </w:r>
    </w:p>
    <w:p>
      <w:pPr>
        <w:spacing w:line="224" w:lineRule="exact" w:before="0"/>
        <w:ind w:left="1" w:right="0" w:firstLine="0"/>
        <w:jc w:val="both"/>
        <w:rPr>
          <w:sz w:val="20"/>
        </w:rPr>
      </w:pPr>
      <w:r>
        <w:rPr>
          <w:b/>
          <w:sz w:val="20"/>
        </w:rPr>
        <w:t>Interno</w:t>
      </w:r>
      <w:r>
        <w:rPr>
          <w:b/>
          <w:spacing w:val="20"/>
          <w:sz w:val="20"/>
        </w:rPr>
        <w:t> </w:t>
      </w:r>
      <w:r>
        <w:rPr>
          <w:b/>
          <w:sz w:val="20"/>
        </w:rPr>
        <w:t>Cível.</w:t>
      </w:r>
      <w:r>
        <w:rPr>
          <w:b/>
          <w:spacing w:val="20"/>
          <w:sz w:val="20"/>
        </w:rPr>
        <w:t> </w:t>
      </w:r>
      <w:r>
        <w:rPr>
          <w:b/>
          <w:sz w:val="20"/>
        </w:rPr>
        <w:t>Agravante:</w:t>
      </w:r>
      <w:r>
        <w:rPr>
          <w:b/>
          <w:spacing w:val="20"/>
          <w:sz w:val="20"/>
        </w:rPr>
        <w:t> </w:t>
      </w:r>
      <w:r>
        <w:rPr>
          <w:b/>
          <w:sz w:val="20"/>
        </w:rPr>
        <w:t>Luciana</w:t>
      </w:r>
      <w:r>
        <w:rPr>
          <w:b/>
          <w:spacing w:val="16"/>
          <w:sz w:val="20"/>
        </w:rPr>
        <w:t> </w:t>
      </w:r>
      <w:r>
        <w:rPr>
          <w:b/>
          <w:sz w:val="20"/>
        </w:rPr>
        <w:t>Almeida</w:t>
      </w:r>
      <w:r>
        <w:rPr>
          <w:b/>
          <w:spacing w:val="20"/>
          <w:sz w:val="20"/>
        </w:rPr>
        <w:t> </w:t>
      </w:r>
      <w:r>
        <w:rPr>
          <w:b/>
          <w:sz w:val="20"/>
        </w:rPr>
        <w:t>de</w:t>
      </w:r>
      <w:r>
        <w:rPr>
          <w:b/>
          <w:spacing w:val="21"/>
          <w:sz w:val="20"/>
        </w:rPr>
        <w:t> </w:t>
      </w:r>
      <w:r>
        <w:rPr>
          <w:b/>
          <w:sz w:val="20"/>
        </w:rPr>
        <w:t>Souza</w:t>
      </w:r>
      <w:r>
        <w:rPr>
          <w:b/>
          <w:spacing w:val="20"/>
          <w:sz w:val="20"/>
        </w:rPr>
        <w:t> </w:t>
      </w:r>
      <w:r>
        <w:rPr>
          <w:b/>
          <w:sz w:val="20"/>
        </w:rPr>
        <w:t>e</w:t>
      </w:r>
      <w:r>
        <w:rPr>
          <w:b/>
          <w:spacing w:val="21"/>
          <w:sz w:val="20"/>
        </w:rPr>
        <w:t> </w:t>
      </w:r>
      <w:r>
        <w:rPr>
          <w:b/>
          <w:sz w:val="20"/>
        </w:rPr>
        <w:t>Silva</w:t>
      </w:r>
      <w:r>
        <w:rPr>
          <w:sz w:val="20"/>
        </w:rPr>
        <w:t>.</w:t>
      </w:r>
      <w:r>
        <w:rPr>
          <w:spacing w:val="20"/>
          <w:sz w:val="20"/>
        </w:rPr>
        <w:t> </w:t>
      </w:r>
      <w:r>
        <w:rPr>
          <w:sz w:val="20"/>
        </w:rPr>
        <w:t>Advogado:</w:t>
      </w:r>
      <w:r>
        <w:rPr>
          <w:spacing w:val="23"/>
          <w:sz w:val="20"/>
        </w:rPr>
        <w:t> </w:t>
      </w:r>
      <w:r>
        <w:rPr>
          <w:sz w:val="20"/>
        </w:rPr>
        <w:t>Dr.</w:t>
      </w:r>
      <w:r>
        <w:rPr>
          <w:spacing w:val="21"/>
          <w:sz w:val="20"/>
        </w:rPr>
        <w:t> </w:t>
      </w:r>
      <w:r>
        <w:rPr>
          <w:spacing w:val="-4"/>
          <w:sz w:val="20"/>
        </w:rPr>
        <w:t>João</w:t>
      </w:r>
    </w:p>
    <w:p>
      <w:pPr>
        <w:pStyle w:val="BodyText"/>
        <w:spacing w:line="237" w:lineRule="auto"/>
        <w:ind w:left="1" w:right="138"/>
        <w:jc w:val="both"/>
      </w:pPr>
      <w:r>
        <w:rPr/>
        <w:t>Bosco Toledano (1456/AM). Advogada: Dra. Ana Rita Lima Freire (3056/AM). Advogado: Dra. Jamila Marinho Chehad Barbosa (2950/AM). </w:t>
      </w:r>
      <w:r>
        <w:rPr>
          <w:b/>
        </w:rPr>
        <w:t>Agravado: Estado do Amazonas. </w:t>
      </w:r>
      <w:r>
        <w:rPr/>
        <w:t>Procurador do Estado: Dr. Laércio de Castro Dourado Júnior (13184/AM). </w:t>
      </w:r>
      <w:r>
        <w:rPr>
          <w:b/>
        </w:rPr>
        <w:t>Presidente/Relatora: Exma. Sra. Desa. Carla Maria Santos dos Reis. Voto da Relatora: </w:t>
      </w:r>
      <w:r>
        <w:rPr/>
        <w:t>provimento</w:t>
      </w:r>
      <w:r>
        <w:rPr>
          <w:spacing w:val="-1"/>
        </w:rPr>
        <w:t> </w:t>
      </w:r>
      <w:r>
        <w:rPr/>
        <w:t>ao</w:t>
      </w:r>
      <w:r>
        <w:rPr>
          <w:spacing w:val="-1"/>
        </w:rPr>
        <w:t> </w:t>
      </w:r>
      <w:r>
        <w:rPr/>
        <w:t>agravo interno do</w:t>
      </w:r>
      <w:r>
        <w:rPr>
          <w:spacing w:val="-1"/>
        </w:rPr>
        <w:t> </w:t>
      </w:r>
      <w:r>
        <w:rPr/>
        <w:t>Estado</w:t>
      </w:r>
      <w:r>
        <w:rPr>
          <w:spacing w:val="-1"/>
        </w:rPr>
        <w:t> </w:t>
      </w:r>
      <w:r>
        <w:rPr/>
        <w:t>do Amazonas e parcial provimento ao agravo interno de Luciana Almeida de Souza e Silva. </w:t>
      </w:r>
      <w:r>
        <w:rPr>
          <w:b/>
        </w:rPr>
        <w:t>Voto divergente </w:t>
      </w:r>
      <w:r>
        <w:rPr/>
        <w:t>lançado pelo Exmo. Sr. Des. Wellington José</w:t>
      </w:r>
      <w:r>
        <w:rPr>
          <w:spacing w:val="-2"/>
        </w:rPr>
        <w:t> </w:t>
      </w:r>
      <w:r>
        <w:rPr/>
        <w:t>de Araújo, pelo total desprovimento</w:t>
      </w:r>
      <w:r>
        <w:rPr>
          <w:spacing w:val="-1"/>
        </w:rPr>
        <w:t> </w:t>
      </w:r>
      <w:r>
        <w:rPr/>
        <w:t>ao agravo interno do Estado do Amazonas e total provimento ao</w:t>
      </w:r>
      <w:r>
        <w:rPr>
          <w:spacing w:val="-1"/>
        </w:rPr>
        <w:t> </w:t>
      </w:r>
      <w:r>
        <w:rPr/>
        <w:t>agravo interno de Lucinana Almeida de</w:t>
      </w:r>
      <w:r>
        <w:rPr>
          <w:spacing w:val="-1"/>
        </w:rPr>
        <w:t> </w:t>
      </w:r>
      <w:r>
        <w:rPr/>
        <w:t>Souza e Silva. </w:t>
      </w:r>
      <w:r>
        <w:rPr>
          <w:b/>
        </w:rPr>
        <w:t>Processo encontrava-se com vista </w:t>
      </w:r>
      <w:r>
        <w:rPr/>
        <w:t>para o Exmo. Sr. Des. João de Jesus Abdala Simões que devolveu ou autos convergindo como voto da Exma. Sra. Desa. Relatora. </w:t>
      </w:r>
      <w:r>
        <w:rPr>
          <w:b/>
          <w:u w:val="single"/>
        </w:rPr>
        <w:t>Julgamento suspenso</w:t>
      </w:r>
      <w:r>
        <w:rPr>
          <w:b/>
        </w:rPr>
        <w:t>: </w:t>
      </w:r>
      <w:r>
        <w:rPr/>
        <w:t>com pedido de vista pelo Exmo. Sr. Des. Abraham Peixoto Campos Filho (em 30.03.2022). </w:t>
      </w:r>
      <w:r>
        <w:rPr>
          <w:b/>
          <w:u w:val="single"/>
        </w:rPr>
        <w:t>Decisão: </w:t>
      </w:r>
      <w:r>
        <w:rPr/>
        <w:t>Julgamento adiado a pedido do Exmo. Sr. Des. Vistante. Após consultar os presentes e verificar nada mais haver a tratar a Sra. Presidente deu por encerrada a sessão. Eu, Maria Goreth de Souza Ruiz, subscrevo a presente ATA que a seguir vai assinada pela Exma. Sra. Desembargadora </w:t>
      </w:r>
      <w:r>
        <w:rPr>
          <w:spacing w:val="-2"/>
        </w:rPr>
        <w:t>Presidente.*************************</w:t>
      </w:r>
    </w:p>
    <w:p>
      <w:pPr>
        <w:pStyle w:val="BodyText"/>
        <w:spacing w:before="225"/>
      </w:pPr>
    </w:p>
    <w:p>
      <w:pPr>
        <w:spacing w:before="0"/>
        <w:ind w:left="0" w:right="139" w:firstLine="0"/>
        <w:jc w:val="center"/>
        <w:rPr>
          <w:b/>
          <w:sz w:val="20"/>
        </w:rPr>
      </w:pPr>
      <w:r>
        <w:rPr>
          <w:b/>
          <w:spacing w:val="-2"/>
          <w:sz w:val="20"/>
        </w:rPr>
        <w:t>Desembargadora</w:t>
      </w:r>
      <w:r>
        <w:rPr>
          <w:b/>
          <w:sz w:val="20"/>
        </w:rPr>
        <w:t> </w:t>
      </w:r>
      <w:r>
        <w:rPr>
          <w:b/>
          <w:spacing w:val="-2"/>
          <w:sz w:val="20"/>
        </w:rPr>
        <w:t>Presidente</w:t>
      </w:r>
    </w:p>
    <w:sectPr>
      <w:pgSz w:w="11910" w:h="16840"/>
      <w:pgMar w:header="732" w:footer="0" w:top="980" w:bottom="280" w:left="1417" w:right="127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Verdana">
    <w:altName w:val="Verdana"/>
    <w:charset w:val="1"/>
    <w:family w:val="swiss"/>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546880">
              <wp:simplePos x="0" y="0"/>
              <wp:positionH relativeFrom="page">
                <wp:posOffset>6545580</wp:posOffset>
              </wp:positionH>
              <wp:positionV relativeFrom="page">
                <wp:posOffset>451945</wp:posOffset>
              </wp:positionV>
              <wp:extent cx="165100" cy="19431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165100" cy="194310"/>
                      </a:xfrm>
                      <a:prstGeom prst="rect">
                        <a:avLst/>
                      </a:prstGeom>
                    </wps:spPr>
                    <wps:txbx>
                      <w:txbxContent>
                        <w:p>
                          <w:pPr>
                            <w:spacing w:before="10"/>
                            <w:ind w:left="60" w:right="0" w:firstLine="0"/>
                            <w:jc w:val="left"/>
                            <w:rPr>
                              <w:rFonts w:ascii="Times New Roman"/>
                              <w:sz w:val="24"/>
                            </w:rPr>
                          </w:pPr>
                          <w:r>
                            <w:rPr>
                              <w:rFonts w:ascii="Times New Roman"/>
                              <w:spacing w:val="-10"/>
                              <w:sz w:val="24"/>
                            </w:rPr>
                            <w:fldChar w:fldCharType="begin"/>
                          </w:r>
                          <w:r>
                            <w:rPr>
                              <w:rFonts w:ascii="Times New Roman"/>
                              <w:spacing w:val="-10"/>
                              <w:sz w:val="24"/>
                            </w:rPr>
                            <w:instrText> PAGE </w:instrText>
                          </w:r>
                          <w:r>
                            <w:rPr>
                              <w:rFonts w:ascii="Times New Roman"/>
                              <w:spacing w:val="-10"/>
                              <w:sz w:val="24"/>
                            </w:rPr>
                            <w:fldChar w:fldCharType="separate"/>
                          </w:r>
                          <w:r>
                            <w:rPr>
                              <w:rFonts w:ascii="Times New Roman"/>
                              <w:spacing w:val="-10"/>
                              <w:sz w:val="24"/>
                            </w:rPr>
                            <w:t>2</w:t>
                          </w:r>
                          <w:r>
                            <w:rPr>
                              <w:rFonts w:ascii="Times New Roman"/>
                              <w:spacing w:val="-10"/>
                              <w:sz w:val="24"/>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15.400024pt;margin-top:35.586239pt;width:13pt;height:15.3pt;mso-position-horizontal-relative:page;mso-position-vertical-relative:page;z-index:-15769600" type="#_x0000_t202" id="docshape1" filled="false" stroked="false">
              <v:textbox inset="0,0,0,0">
                <w:txbxContent>
                  <w:p>
                    <w:pPr>
                      <w:spacing w:before="10"/>
                      <w:ind w:left="60" w:right="0" w:firstLine="0"/>
                      <w:jc w:val="left"/>
                      <w:rPr>
                        <w:rFonts w:ascii="Times New Roman"/>
                        <w:sz w:val="24"/>
                      </w:rPr>
                    </w:pPr>
                    <w:r>
                      <w:rPr>
                        <w:rFonts w:ascii="Times New Roman"/>
                        <w:spacing w:val="-10"/>
                        <w:sz w:val="24"/>
                      </w:rPr>
                      <w:fldChar w:fldCharType="begin"/>
                    </w:r>
                    <w:r>
                      <w:rPr>
                        <w:rFonts w:ascii="Times New Roman"/>
                        <w:spacing w:val="-10"/>
                        <w:sz w:val="24"/>
                      </w:rPr>
                      <w:instrText> PAGE </w:instrText>
                    </w:r>
                    <w:r>
                      <w:rPr>
                        <w:rFonts w:ascii="Times New Roman"/>
                        <w:spacing w:val="-10"/>
                        <w:sz w:val="24"/>
                      </w:rPr>
                      <w:fldChar w:fldCharType="separate"/>
                    </w:r>
                    <w:r>
                      <w:rPr>
                        <w:rFonts w:ascii="Times New Roman"/>
                        <w:spacing w:val="-10"/>
                        <w:sz w:val="24"/>
                      </w:rPr>
                      <w:t>2</w:t>
                    </w:r>
                    <w:r>
                      <w:rPr>
                        <w:rFonts w:ascii="Times New Roman"/>
                        <w:spacing w:val="-10"/>
                        <w:sz w:val="24"/>
                      </w:rPr>
                      <w:fldChar w:fldCharType="end"/>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0"/>
      <w:numFmt w:val="bullet"/>
      <w:lvlText w:val="-"/>
      <w:lvlJc w:val="left"/>
      <w:pPr>
        <w:ind w:left="1" w:hanging="198"/>
      </w:pPr>
      <w:rPr>
        <w:rFonts w:hint="default" w:ascii="Verdana" w:hAnsi="Verdana" w:eastAsia="Verdana" w:cs="Verdana"/>
        <w:b/>
        <w:bCs/>
        <w:i w:val="0"/>
        <w:iCs w:val="0"/>
        <w:spacing w:val="0"/>
        <w:w w:val="99"/>
        <w:sz w:val="20"/>
        <w:szCs w:val="20"/>
        <w:lang w:val="pt-PT" w:eastAsia="en-US" w:bidi="ar-SA"/>
      </w:rPr>
    </w:lvl>
    <w:lvl w:ilvl="1">
      <w:start w:val="0"/>
      <w:numFmt w:val="bullet"/>
      <w:lvlText w:val="•"/>
      <w:lvlJc w:val="left"/>
      <w:pPr>
        <w:ind w:left="921" w:hanging="198"/>
      </w:pPr>
      <w:rPr>
        <w:rFonts w:hint="default"/>
        <w:lang w:val="pt-PT" w:eastAsia="en-US" w:bidi="ar-SA"/>
      </w:rPr>
    </w:lvl>
    <w:lvl w:ilvl="2">
      <w:start w:val="0"/>
      <w:numFmt w:val="bullet"/>
      <w:lvlText w:val="•"/>
      <w:lvlJc w:val="left"/>
      <w:pPr>
        <w:ind w:left="1842" w:hanging="198"/>
      </w:pPr>
      <w:rPr>
        <w:rFonts w:hint="default"/>
        <w:lang w:val="pt-PT" w:eastAsia="en-US" w:bidi="ar-SA"/>
      </w:rPr>
    </w:lvl>
    <w:lvl w:ilvl="3">
      <w:start w:val="0"/>
      <w:numFmt w:val="bullet"/>
      <w:lvlText w:val="•"/>
      <w:lvlJc w:val="left"/>
      <w:pPr>
        <w:ind w:left="2764" w:hanging="198"/>
      </w:pPr>
      <w:rPr>
        <w:rFonts w:hint="default"/>
        <w:lang w:val="pt-PT" w:eastAsia="en-US" w:bidi="ar-SA"/>
      </w:rPr>
    </w:lvl>
    <w:lvl w:ilvl="4">
      <w:start w:val="0"/>
      <w:numFmt w:val="bullet"/>
      <w:lvlText w:val="•"/>
      <w:lvlJc w:val="left"/>
      <w:pPr>
        <w:ind w:left="3685" w:hanging="198"/>
      </w:pPr>
      <w:rPr>
        <w:rFonts w:hint="default"/>
        <w:lang w:val="pt-PT" w:eastAsia="en-US" w:bidi="ar-SA"/>
      </w:rPr>
    </w:lvl>
    <w:lvl w:ilvl="5">
      <w:start w:val="0"/>
      <w:numFmt w:val="bullet"/>
      <w:lvlText w:val="•"/>
      <w:lvlJc w:val="left"/>
      <w:pPr>
        <w:ind w:left="4607" w:hanging="198"/>
      </w:pPr>
      <w:rPr>
        <w:rFonts w:hint="default"/>
        <w:lang w:val="pt-PT" w:eastAsia="en-US" w:bidi="ar-SA"/>
      </w:rPr>
    </w:lvl>
    <w:lvl w:ilvl="6">
      <w:start w:val="0"/>
      <w:numFmt w:val="bullet"/>
      <w:lvlText w:val="•"/>
      <w:lvlJc w:val="left"/>
      <w:pPr>
        <w:ind w:left="5528" w:hanging="198"/>
      </w:pPr>
      <w:rPr>
        <w:rFonts w:hint="default"/>
        <w:lang w:val="pt-PT" w:eastAsia="en-US" w:bidi="ar-SA"/>
      </w:rPr>
    </w:lvl>
    <w:lvl w:ilvl="7">
      <w:start w:val="0"/>
      <w:numFmt w:val="bullet"/>
      <w:lvlText w:val="•"/>
      <w:lvlJc w:val="left"/>
      <w:pPr>
        <w:ind w:left="6450" w:hanging="198"/>
      </w:pPr>
      <w:rPr>
        <w:rFonts w:hint="default"/>
        <w:lang w:val="pt-PT" w:eastAsia="en-US" w:bidi="ar-SA"/>
      </w:rPr>
    </w:lvl>
    <w:lvl w:ilvl="8">
      <w:start w:val="0"/>
      <w:numFmt w:val="bullet"/>
      <w:lvlText w:val="•"/>
      <w:lvlJc w:val="left"/>
      <w:pPr>
        <w:ind w:left="7371" w:hanging="198"/>
      </w:pPr>
      <w:rPr>
        <w:rFonts w:hint="default"/>
        <w:lang w:val="pt-PT"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lang w:val="pt-PT" w:eastAsia="en-US" w:bidi="ar-SA"/>
    </w:rPr>
  </w:style>
  <w:style w:styleId="BodyText" w:type="paragraph">
    <w:name w:val="Body Text"/>
    <w:basedOn w:val="Normal"/>
    <w:uiPriority w:val="1"/>
    <w:qFormat/>
    <w:pPr/>
    <w:rPr>
      <w:rFonts w:ascii="Verdana" w:hAnsi="Verdana" w:eastAsia="Verdana" w:cs="Verdana"/>
      <w:sz w:val="20"/>
      <w:szCs w:val="20"/>
      <w:lang w:val="pt-PT" w:eastAsia="en-US" w:bidi="ar-SA"/>
    </w:rPr>
  </w:style>
  <w:style w:styleId="Title" w:type="paragraph">
    <w:name w:val="Title"/>
    <w:basedOn w:val="Normal"/>
    <w:uiPriority w:val="1"/>
    <w:qFormat/>
    <w:pPr>
      <w:spacing w:before="10"/>
      <w:ind w:left="60"/>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
      <w:jc w:val="both"/>
    </w:pPr>
    <w:rPr>
      <w:rFonts w:ascii="Verdana" w:hAnsi="Verdana" w:eastAsia="Verdana" w:cs="Verdana"/>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jpeg"/><Relationship Id="rId7" Type="http://schemas.openxmlformats.org/officeDocument/2006/relationships/hyperlink" Target="mailto:sec.camaras.reunidas@tjam.jus.br" TargetMode="External"/><Relationship Id="rId8" Type="http://schemas.openxmlformats.org/officeDocument/2006/relationships/image" Target="media/image2.png"/><Relationship Id="rId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POSITIVO</dc:creator>
  <dc:title>ATA OFICIAL 06.04.2022.doc</dc:title>
  <dcterms:created xsi:type="dcterms:W3CDTF">2025-05-15T15:14:48Z</dcterms:created>
  <dcterms:modified xsi:type="dcterms:W3CDTF">2025-05-15T15:14:48Z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2022-04-08T00:00:00Z</vt:filetime>
  </property>
  <property fmtid="{D5CDD505-2E9C-101B-9397-08002B2CF9AE}" pid="3" name="LastSaved">
    <vt:filetime>2025-05-15T00:00:00Z</vt:filetime>
  </property>
  <property fmtid="{D5CDD505-2E9C-101B-9397-08002B2CF9AE}" pid="4" name="Producer">
    <vt:lpwstr>Microsoft: Print To PDF</vt:lpwstr>
  </property>
</Properties>
</file>