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292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751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6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5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pStyle w:val="BodyText"/>
        <w:spacing w:line="215" w:lineRule="exact"/>
        <w:ind w:left="1373" w:right="1505"/>
        <w:jc w:val="center"/>
      </w:pPr>
      <w:r>
        <w:rPr/>
        <w:t>PODER</w:t>
      </w:r>
      <w:r>
        <w:rPr>
          <w:rFonts w:ascii="Times New Roman" w:hAnsi="Times New Roman"/>
          <w:spacing w:val="9"/>
        </w:rPr>
        <w:t> </w:t>
      </w:r>
      <w:r>
        <w:rPr>
          <w:spacing w:val="-2"/>
        </w:rPr>
        <w:t>JUDICIÁRIO</w:t>
      </w:r>
    </w:p>
    <w:p>
      <w:pPr>
        <w:pStyle w:val="BodyText"/>
        <w:spacing w:line="237" w:lineRule="auto"/>
        <w:ind w:left="1370" w:right="1505"/>
        <w:jc w:val="center"/>
      </w:pP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SECRETARIA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</w:p>
    <w:p>
      <w:pPr>
        <w:pStyle w:val="BodyText"/>
        <w:spacing w:line="240" w:lineRule="exact"/>
        <w:ind w:right="134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</w:rPr>
          <w:t>sec.camaras.reunidas@tjam.jus.br</w:t>
        </w:r>
      </w:hyperlink>
    </w:p>
    <w:p>
      <w:pPr>
        <w:pStyle w:val="BodyText"/>
        <w:spacing w:before="1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1144520</wp:posOffset>
                </wp:positionH>
                <wp:positionV relativeFrom="paragraph">
                  <wp:posOffset>85775</wp:posOffset>
                </wp:positionV>
                <wp:extent cx="526923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2692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69230" h="0">
                              <a:moveTo>
                                <a:pt x="0" y="0"/>
                              </a:moveTo>
                              <a:lnTo>
                                <a:pt x="526898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0.119736pt;margin-top:6.753956pt;width:414.9pt;height:.1pt;mso-position-horizontal-relative:page;mso-position-vertical-relative:paragraph;z-index:-15728128;mso-wrap-distance-left:0;mso-wrap-distance-right:0" id="docshape4" coordorigin="1802,135" coordsize="8298,0" path="m1802,135l10100,135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spacing w:before="97"/>
        <w:ind w:left="1" w:right="0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10ª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Sessão</w:t>
      </w:r>
      <w:r>
        <w:rPr>
          <w:rFonts w:ascii="Times New Roman" w:hAnsi="Times New Roman"/>
          <w:color w:val="000009"/>
          <w:spacing w:val="40"/>
          <w:sz w:val="18"/>
        </w:rPr>
        <w:t> </w:t>
      </w:r>
      <w:r>
        <w:rPr>
          <w:b/>
          <w:color w:val="000009"/>
          <w:sz w:val="18"/>
        </w:rPr>
        <w:t>Ordinária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das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Egrégias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Câmaras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Reunidas,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em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Manaus,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23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março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2022.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Presidente: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Exma.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Sra.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Desª.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Carla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Maria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Santos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dos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Reis</w:t>
      </w:r>
    </w:p>
    <w:p>
      <w:pPr>
        <w:spacing w:before="0"/>
        <w:ind w:left="1" w:right="0" w:firstLine="0"/>
        <w:jc w:val="left"/>
        <w:rPr>
          <w:b/>
          <w:sz w:val="18"/>
        </w:rPr>
      </w:pPr>
      <w:r>
        <w:rPr>
          <w:b/>
          <w:color w:val="000009"/>
          <w:sz w:val="18"/>
        </w:rPr>
        <w:t>Procuradores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Justiça: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Exma.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Sra.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Dra.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Maria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José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da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Silva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Nazaré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Dr.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Adelton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Matos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Secretária: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Maria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Goreth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de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Souza</w:t>
      </w:r>
      <w:r>
        <w:rPr>
          <w:rFonts w:ascii="Times New Roman" w:hAnsi="Times New Roman"/>
          <w:color w:val="000009"/>
          <w:sz w:val="18"/>
        </w:rPr>
        <w:t> </w:t>
      </w:r>
      <w:r>
        <w:rPr>
          <w:b/>
          <w:color w:val="000009"/>
          <w:sz w:val="18"/>
        </w:rPr>
        <w:t>Ruiz</w:t>
      </w:r>
    </w:p>
    <w:p>
      <w:pPr>
        <w:pStyle w:val="BodyText"/>
        <w:rPr>
          <w:b/>
          <w:sz w:val="18"/>
        </w:rPr>
      </w:pPr>
    </w:p>
    <w:p>
      <w:pPr>
        <w:pStyle w:val="BodyText"/>
        <w:spacing w:before="42"/>
        <w:rPr>
          <w:b/>
          <w:sz w:val="18"/>
        </w:rPr>
      </w:pPr>
    </w:p>
    <w:p>
      <w:pPr>
        <w:spacing w:line="237" w:lineRule="auto" w:before="0"/>
        <w:ind w:left="1" w:right="117" w:firstLine="720"/>
        <w:jc w:val="both"/>
        <w:rPr>
          <w:b/>
          <w:sz w:val="20"/>
        </w:rPr>
      </w:pPr>
      <w:r>
        <w:rPr>
          <w:spacing w:val="-6"/>
          <w:sz w:val="20"/>
        </w:rPr>
        <w:t>Às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nove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horas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do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dia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vinte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e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três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março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do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ano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dois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mil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vinte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dois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(</w:t>
      </w:r>
      <w:r>
        <w:rPr>
          <w:b/>
          <w:spacing w:val="-6"/>
          <w:sz w:val="20"/>
        </w:rPr>
        <w:t>23.03.2022</w:t>
      </w:r>
      <w:r>
        <w:rPr>
          <w:spacing w:val="-6"/>
          <w:sz w:val="20"/>
        </w:rPr>
        <w:t>),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8"/>
          <w:sz w:val="20"/>
        </w:rPr>
        <w:t>reuniram-se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as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Egrégias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Câmaras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Reunidas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por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videoconferência,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sob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a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presidência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da</w:t>
      </w:r>
      <w:r>
        <w:rPr>
          <w:rFonts w:ascii="Times New Roman" w:hAnsi="Times New Roman"/>
          <w:spacing w:val="49"/>
          <w:sz w:val="20"/>
        </w:rPr>
        <w:t> </w:t>
      </w:r>
      <w:r>
        <w:rPr>
          <w:spacing w:val="-8"/>
          <w:sz w:val="20"/>
        </w:rPr>
        <w:t>Exma.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Sra.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10"/>
          <w:sz w:val="20"/>
        </w:rPr>
        <w:t>Desembargadora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dos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Reis,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presentes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os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Exmos(as).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Srs.(as).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João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Simões,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Desa.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Perpétuo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Socorro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Guedes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Moura,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Yêdo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Simões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Oliveira,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Flávio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6"/>
          <w:sz w:val="20"/>
        </w:rPr>
        <w:t>Humberto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Pascarelli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Lopes,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Paulo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César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Caminha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e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Lima,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João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Mauro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Bessa,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8"/>
          <w:sz w:val="20"/>
        </w:rPr>
        <w:t>Cláudio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César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Roessing,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Wellington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José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de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Araújo,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Lafayette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Carneiro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Vieira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6"/>
          <w:sz w:val="20"/>
        </w:rPr>
        <w:t>Júnior,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spacing w:val="-6"/>
          <w:sz w:val="20"/>
        </w:rPr>
        <w:t>Luis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Correa</w:t>
      </w:r>
      <w:r>
        <w:rPr>
          <w:rFonts w:ascii="Times New Roman" w:hAnsi="Times New Roman"/>
          <w:sz w:val="20"/>
        </w:rPr>
        <w:t> </w:t>
      </w:r>
      <w:r>
        <w:rPr>
          <w:spacing w:val="-6"/>
          <w:sz w:val="20"/>
        </w:rPr>
        <w:t>Gentil,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Ernesto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Anselmo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Queiroz</w:t>
      </w:r>
      <w:r>
        <w:rPr>
          <w:rFonts w:ascii="Times New Roman" w:hAnsi="Times New Roman"/>
          <w:sz w:val="20"/>
        </w:rPr>
        <w:t> </w:t>
      </w:r>
      <w:r>
        <w:rPr>
          <w:spacing w:val="-6"/>
          <w:sz w:val="20"/>
        </w:rPr>
        <w:t>Chíxaro,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pacing w:val="-6"/>
          <w:sz w:val="20"/>
        </w:rPr>
        <w:t>Simões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2"/>
          <w:sz w:val="20"/>
        </w:rPr>
        <w:t>Oliveira,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Desa.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Joana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dos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Santos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Meirelles,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Des.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Délcio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Luis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Santos,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Desa.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Vânia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Maria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Marques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Marinho,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Abraham</w:t>
      </w:r>
      <w:r>
        <w:rPr>
          <w:rFonts w:ascii="Times New Roman" w:hAnsi="Times New Roman"/>
          <w:spacing w:val="39"/>
          <w:sz w:val="20"/>
        </w:rPr>
        <w:t> </w:t>
      </w:r>
      <w:r>
        <w:rPr>
          <w:spacing w:val="-10"/>
          <w:sz w:val="20"/>
        </w:rPr>
        <w:t>Peixoto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Campos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Filho,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Desa.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Onilza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Abreu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Gerth,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Cézar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Luiz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Bandiera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-8"/>
          <w:sz w:val="20"/>
        </w:rPr>
        <w:t> </w:t>
      </w:r>
      <w:r>
        <w:rPr>
          <w:sz w:val="20"/>
        </w:rPr>
        <w:t>Mirza</w:t>
      </w:r>
      <w:r>
        <w:rPr>
          <w:rFonts w:ascii="Times New Roman" w:hAnsi="Times New Roman"/>
          <w:spacing w:val="-7"/>
          <w:sz w:val="20"/>
        </w:rPr>
        <w:t> </w:t>
      </w:r>
      <w:r>
        <w:rPr>
          <w:sz w:val="20"/>
        </w:rPr>
        <w:t>Telma</w:t>
      </w:r>
      <w:r>
        <w:rPr>
          <w:rFonts w:ascii="Times New Roman" w:hAnsi="Times New Roman"/>
          <w:spacing w:val="-7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8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pacing w:val="-7"/>
          <w:sz w:val="20"/>
        </w:rPr>
        <w:t> </w:t>
      </w:r>
      <w:r>
        <w:rPr>
          <w:sz w:val="20"/>
        </w:rPr>
        <w:t>Cunha,</w:t>
      </w:r>
      <w:r>
        <w:rPr>
          <w:rFonts w:ascii="Times New Roman" w:hAnsi="Times New Roman"/>
          <w:spacing w:val="-8"/>
          <w:sz w:val="20"/>
        </w:rPr>
        <w:t> </w:t>
      </w:r>
      <w:r>
        <w:rPr>
          <w:sz w:val="20"/>
        </w:rPr>
        <w:t>além</w:t>
      </w:r>
      <w:r>
        <w:rPr>
          <w:rFonts w:ascii="Times New Roman" w:hAnsi="Times New Roman"/>
          <w:spacing w:val="-7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-7"/>
          <w:sz w:val="20"/>
        </w:rPr>
        <w:t> </w:t>
      </w:r>
      <w:r>
        <w:rPr>
          <w:sz w:val="20"/>
        </w:rPr>
        <w:t>presença</w:t>
      </w:r>
      <w:r>
        <w:rPr>
          <w:rFonts w:ascii="Times New Roman" w:hAnsi="Times New Roman"/>
          <w:spacing w:val="-7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-7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pacing w:val="-4"/>
          <w:sz w:val="20"/>
        </w:rPr>
        <w:t>Silva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-4"/>
          <w:sz w:val="20"/>
        </w:rPr>
        <w:t>Nazaré</w:t>
      </w:r>
      <w:r>
        <w:rPr>
          <w:rFonts w:ascii="Times New Roman" w:hAnsi="Times New Roman"/>
          <w:sz w:val="20"/>
        </w:rPr>
        <w:t> </w:t>
      </w:r>
      <w:r>
        <w:rPr>
          <w:spacing w:val="-4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pacing w:val="-4"/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pacing w:val="-4"/>
          <w:sz w:val="20"/>
        </w:rPr>
        <w:t>Adelton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-4"/>
          <w:sz w:val="20"/>
        </w:rPr>
        <w:t>Matos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4"/>
          <w:sz w:val="20"/>
        </w:rPr>
        <w:t>–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4"/>
          <w:sz w:val="20"/>
        </w:rPr>
        <w:t>Procuradores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de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Justiça.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4"/>
          <w:sz w:val="20"/>
        </w:rPr>
        <w:t>Ausentes,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justificadamente,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os(as)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Exmos(as).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Srs(as).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Desa.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Maria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das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Graças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Pessoa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Figueiredo,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Jorge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Manoel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Lopes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Lins,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14"/>
          <w:sz w:val="20"/>
        </w:rPr>
        <w:t>Jomar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Ricardo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Saunders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Fernandes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e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José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Hamilton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Saraiva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dos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Santos.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Havendo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número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legal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pacing w:val="-14"/>
          <w:sz w:val="20"/>
        </w:rPr>
        <w:t>quórum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a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Exma.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Sra.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Desa.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Presidente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deu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por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aberta,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determinando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a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leitura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da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Ata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da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sessão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anterior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qual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foi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pedido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dispensa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pelo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Exmo.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Sr.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Airton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Luis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Corrêa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Gentil,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sendo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aprovada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por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todos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os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8"/>
          <w:sz w:val="20"/>
        </w:rPr>
        <w:t>Membros</w:t>
      </w:r>
      <w:r>
        <w:rPr>
          <w:rFonts w:ascii="Times New Roman" w:hAnsi="Times New Roman"/>
          <w:spacing w:val="45"/>
          <w:sz w:val="20"/>
        </w:rPr>
        <w:t> </w:t>
      </w:r>
      <w:r>
        <w:rPr>
          <w:spacing w:val="-8"/>
          <w:sz w:val="20"/>
        </w:rPr>
        <w:t>presentes.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Leitura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de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Acórdão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pelo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Exmo.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Sr.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João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Mauro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Bessa,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que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por</w:t>
      </w:r>
      <w:r>
        <w:rPr>
          <w:rFonts w:ascii="Times New Roman" w:hAnsi="Times New Roman"/>
          <w:spacing w:val="-5"/>
          <w:sz w:val="20"/>
        </w:rPr>
        <w:t> </w:t>
      </w:r>
      <w:r>
        <w:rPr>
          <w:spacing w:val="-8"/>
          <w:sz w:val="20"/>
        </w:rPr>
        <w:t>maioria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foi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6"/>
          <w:sz w:val="20"/>
        </w:rPr>
        <w:t>voto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vencedor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nos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autos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do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processo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0605487-86.2015.8.04.0001,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em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que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são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Apelantes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Marilia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Maciel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Laray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e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Daianne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Veras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de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Andrade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Apelado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Estado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do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Amazonas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Instituto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Superior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12"/>
          <w:sz w:val="20"/>
        </w:rPr>
        <w:t>Administração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2"/>
          <w:sz w:val="20"/>
        </w:rPr>
        <w:t>e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2"/>
          <w:sz w:val="20"/>
        </w:rPr>
        <w:t>Economia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2"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ISAE,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Relatoria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Domingos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Jorge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Chalub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2"/>
          <w:sz w:val="20"/>
        </w:rPr>
        <w:t>Pereira.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Em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4"/>
          <w:sz w:val="20"/>
        </w:rPr>
        <w:t>seguida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passou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a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adiar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os</w:t>
      </w:r>
      <w:r>
        <w:rPr>
          <w:rFonts w:ascii="Times New Roman" w:hAnsi="Times New Roman"/>
          <w:spacing w:val="-9"/>
          <w:sz w:val="20"/>
        </w:rPr>
        <w:t> </w:t>
      </w:r>
      <w:r>
        <w:rPr>
          <w:spacing w:val="-4"/>
          <w:sz w:val="20"/>
        </w:rPr>
        <w:t>seguintes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4"/>
          <w:sz w:val="20"/>
        </w:rPr>
        <w:t>processos:</w:t>
      </w:r>
      <w:r>
        <w:rPr>
          <w:rFonts w:ascii="Times New Roman" w:hAnsi="Times New Roman"/>
          <w:spacing w:val="-9"/>
          <w:sz w:val="20"/>
        </w:rPr>
        <w:t> </w:t>
      </w:r>
      <w:r>
        <w:rPr>
          <w:b/>
          <w:spacing w:val="-4"/>
          <w:sz w:val="20"/>
        </w:rPr>
        <w:t>Processo</w:t>
      </w:r>
      <w:r>
        <w:rPr>
          <w:rFonts w:ascii="Times New Roman" w:hAnsi="Times New Roman"/>
          <w:spacing w:val="-8"/>
          <w:sz w:val="20"/>
        </w:rPr>
        <w:t> </w:t>
      </w:r>
      <w:r>
        <w:rPr>
          <w:b/>
          <w:spacing w:val="-4"/>
          <w:sz w:val="20"/>
        </w:rPr>
        <w:t>nº</w:t>
      </w:r>
      <w:r>
        <w:rPr>
          <w:rFonts w:ascii="Times New Roman" w:hAnsi="Times New Roman"/>
          <w:spacing w:val="-9"/>
          <w:sz w:val="20"/>
        </w:rPr>
        <w:t> </w:t>
      </w:r>
      <w:r>
        <w:rPr>
          <w:b/>
          <w:spacing w:val="-4"/>
          <w:sz w:val="20"/>
        </w:rPr>
        <w:t>4008238-54.2020.8.04.0000</w:t>
      </w:r>
      <w:r>
        <w:rPr>
          <w:rFonts w:ascii="Times New Roman" w:hAnsi="Times New Roman"/>
          <w:spacing w:val="-8"/>
          <w:sz w:val="20"/>
        </w:rPr>
        <w:t> </w:t>
      </w:r>
      <w:r>
        <w:rPr>
          <w:b/>
          <w:spacing w:val="-4"/>
          <w:sz w:val="20"/>
        </w:rPr>
        <w:t>-</w:t>
      </w:r>
      <w:r>
        <w:rPr>
          <w:rFonts w:ascii="Times New Roman" w:hAnsi="Times New Roman"/>
          <w:spacing w:val="-4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Instrumento.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Benedito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Evaldo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Moreno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(4821/AM).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Martins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Rent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a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Car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Ivson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Coêlho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(550A/AM).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Pereira(9555/AM).Advogada: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Colares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(10295/AM).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Desa</w:t>
      </w:r>
      <w:r>
        <w:rPr>
          <w:sz w:val="20"/>
        </w:rPr>
        <w:t>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Graças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Pessoa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Figueiredo.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Cézar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Vista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4007691-77.2021.8.04.0000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Denilson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Roger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Anjos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Baltazar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(14398/AM).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Litamara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Farias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(15023/AM).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Hamilton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Revisor.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4005122-06.2021.8.04.0000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Hortencio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Alencar.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Ronan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Botelho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(17641/MT).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Reclamado:Juízo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Fidc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Npl1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Origem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Natura.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pacing w:val="80"/>
          <w:sz w:val="20"/>
        </w:rPr>
        <w:t> 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Jussara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Pordeus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*Sustentação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oral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Hortencio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Alencar.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Ronan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Botelho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(17641/MT).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0605684-75.2014.8.04.0001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Remessa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Necessária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Márcio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Rothier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Torres.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Departamento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Estadual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Transito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DETRAN/AM.</w:t>
      </w:r>
    </w:p>
    <w:p>
      <w:pPr>
        <w:spacing w:after="0" w:line="237" w:lineRule="auto"/>
        <w:jc w:val="both"/>
        <w:rPr>
          <w:b/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417" w:right="1275"/>
          <w:pgNumType w:start="1"/>
        </w:sectPr>
      </w:pPr>
    </w:p>
    <w:p>
      <w:pPr>
        <w:tabs>
          <w:tab w:pos="5762" w:val="left" w:leader="none"/>
        </w:tabs>
        <w:spacing w:line="237" w:lineRule="auto" w:before="6"/>
        <w:ind w:left="1" w:right="132" w:firstLine="0"/>
        <w:jc w:val="both"/>
        <w:rPr>
          <w:b/>
          <w:sz w:val="20"/>
        </w:rPr>
      </w:pP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Gioia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Alfaia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(1746/AM).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Aparício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(7142/AM).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Sérgio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Augusto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Cavalcante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(4895/AM).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Ike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Kennedy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Veiga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(4519/AM).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(5391/AM).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Centro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Análise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Técnicas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Equipamento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Giselle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Falcone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Medina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(3747/AM).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Veiga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(7092/AM).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Roessing.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Sandra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Lopes.</w:t>
      </w:r>
      <w:r>
        <w:rPr>
          <w:rFonts w:ascii="Times New Roman" w:hAnsi="Times New Roman"/>
          <w:spacing w:val="29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28"/>
          <w:sz w:val="20"/>
          <w:u w:val="thick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4006340-69.2021.8.04.0000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Janderson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Rolim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Matos.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Henrique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(1010/AM).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Hamilton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Saraiva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Revisor.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Havendo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oral,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senhora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inverteu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anunciou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seguintes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4005441-71.2021.8.04.0000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Gilmara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Jesus.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Puget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(1411/AM).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Ligia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Cecília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Karantino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(16.039/AM).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Jussara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Pordeus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*Sustentação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Ligia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Cecília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Karantino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(16.039/AM).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Patrona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Beneficiário,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dispensou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face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favor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cliente.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4005441-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71.2021.8.04.0000,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extinguir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resolução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mérito,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4005806-28.2021.8.04.0000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Ildo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Ferreira.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Ronan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Botelho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(1327A/AM).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3°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Puget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(1411/AM).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Ligia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Cecília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Karantino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(16.039/AM).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*Sustentação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oral: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Beneficiário: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Vivo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Ligia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Cecília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Karantino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(16.039/AM).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Patrona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Beneficiário,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dispensou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face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favor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cliente.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4005806-28.2021.8.04.0000,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extinguir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resolução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mérito,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Após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chamou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regular,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quais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sejam:</w:t>
      </w:r>
      <w:r>
        <w:rPr>
          <w:rFonts w:ascii="Times New Roman" w:hAnsi="Times New Roman"/>
          <w:spacing w:val="42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pacing w:val="38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pacing w:val="37"/>
          <w:sz w:val="20"/>
        </w:rPr>
        <w:t> 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pacing w:val="38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pacing w:val="38"/>
          <w:sz w:val="20"/>
        </w:rPr>
        <w:t> </w:t>
      </w:r>
      <w:r>
        <w:rPr>
          <w:b/>
          <w:color w:val="000000"/>
          <w:sz w:val="20"/>
        </w:rPr>
        <w:t>4004874-40.2021.8.04.0000</w:t>
      </w:r>
      <w:r>
        <w:rPr>
          <w:rFonts w:ascii="Times New Roman" w:hAnsi="Times New Roman"/>
          <w:color w:val="000000"/>
          <w:spacing w:val="37"/>
          <w:sz w:val="20"/>
        </w:rPr>
        <w:t> </w:t>
      </w:r>
      <w:r>
        <w:rPr>
          <w:b/>
          <w:color w:val="000000"/>
          <w:spacing w:val="-10"/>
          <w:sz w:val="20"/>
        </w:rPr>
        <w:t>-</w:t>
      </w:r>
    </w:p>
    <w:p>
      <w:pPr>
        <w:spacing w:line="210" w:lineRule="exact" w:before="0"/>
        <w:ind w:left="1" w:right="0" w:firstLine="0"/>
        <w:jc w:val="both"/>
        <w:rPr>
          <w:b/>
          <w:sz w:val="20"/>
        </w:rPr>
      </w:pPr>
      <w:r>
        <w:rPr>
          <w:b/>
          <w:sz w:val="20"/>
        </w:rPr>
        <w:t>Mandado</w:t>
      </w:r>
      <w:r>
        <w:rPr>
          <w:rFonts w:ascii="Times New Roman" w:hAnsi="Times New Roman"/>
          <w:spacing w:val="75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73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pacing w:val="71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73"/>
          <w:sz w:val="20"/>
        </w:rPr>
        <w:t> </w:t>
      </w:r>
      <w:r>
        <w:rPr>
          <w:b/>
          <w:sz w:val="20"/>
        </w:rPr>
        <w:t>Impetrantes:</w:t>
      </w:r>
      <w:r>
        <w:rPr>
          <w:rFonts w:ascii="Times New Roman" w:hAnsi="Times New Roman"/>
          <w:spacing w:val="72"/>
          <w:sz w:val="20"/>
        </w:rPr>
        <w:t> </w:t>
      </w:r>
      <w:r>
        <w:rPr>
          <w:b/>
          <w:sz w:val="20"/>
        </w:rPr>
        <w:t>Mônica</w:t>
      </w:r>
      <w:r>
        <w:rPr>
          <w:rFonts w:ascii="Times New Roman" w:hAnsi="Times New Roman"/>
          <w:spacing w:val="71"/>
          <w:sz w:val="20"/>
        </w:rPr>
        <w:t> </w:t>
      </w:r>
      <w:r>
        <w:rPr>
          <w:b/>
          <w:sz w:val="20"/>
        </w:rPr>
        <w:t>Beatriz</w:t>
      </w:r>
      <w:r>
        <w:rPr>
          <w:rFonts w:ascii="Times New Roman" w:hAnsi="Times New Roman"/>
          <w:spacing w:val="74"/>
          <w:sz w:val="20"/>
        </w:rPr>
        <w:t> </w:t>
      </w:r>
      <w:r>
        <w:rPr>
          <w:b/>
          <w:sz w:val="20"/>
        </w:rPr>
        <w:t>Rodrigues</w:t>
      </w:r>
      <w:r>
        <w:rPr>
          <w:rFonts w:ascii="Times New Roman" w:hAnsi="Times New Roman"/>
          <w:spacing w:val="73"/>
          <w:sz w:val="20"/>
        </w:rPr>
        <w:t> </w:t>
      </w:r>
      <w:r>
        <w:rPr>
          <w:b/>
          <w:spacing w:val="-2"/>
          <w:sz w:val="20"/>
        </w:rPr>
        <w:t>Braga,</w:t>
      </w:r>
    </w:p>
    <w:p>
      <w:pPr>
        <w:spacing w:line="237" w:lineRule="auto" w:before="0"/>
        <w:ind w:left="1" w:right="133" w:firstLine="0"/>
        <w:jc w:val="both"/>
        <w:rPr>
          <w:b/>
          <w:sz w:val="20"/>
        </w:rPr>
      </w:pPr>
      <w:r>
        <w:rPr>
          <w:b/>
          <w:sz w:val="20"/>
        </w:rPr>
        <w:t>Everaldo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Barbosa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Braga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Cecília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Serrão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Braga.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Elizeth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Serrão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(2610/AM).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Qualidade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Ensino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SEDUC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Renan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Taketomi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Magalhães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(8739/AM).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Jesus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Abdala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Simões.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epígrafe,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(fls.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1.138/1.145),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conceder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30"/>
          <w:sz w:val="20"/>
        </w:rPr>
        <w:t> </w:t>
      </w:r>
      <w:r>
        <w:rPr>
          <w:b/>
          <w:sz w:val="20"/>
        </w:rPr>
        <w:t>0636828-23.2021.8.04.0001</w:t>
      </w:r>
    </w:p>
    <w:p>
      <w:pPr>
        <w:spacing w:line="237" w:lineRule="auto" w:before="0"/>
        <w:ind w:left="1" w:right="134" w:firstLine="0"/>
        <w:jc w:val="both"/>
        <w:rPr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Remessa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Necessária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Cidade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Transportes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Alencar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Brandão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(12555/AM).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Executivo</w:t>
      </w:r>
      <w:r>
        <w:rPr>
          <w:rFonts w:ascii="Times New Roman" w:hAnsi="Times New Roman"/>
          <w:spacing w:val="48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8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pacing w:val="47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8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pacing w:val="48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8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9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8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8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9"/>
          <w:sz w:val="20"/>
        </w:rPr>
        <w:t> </w:t>
      </w:r>
      <w:r>
        <w:rPr>
          <w:spacing w:val="-2"/>
          <w:sz w:val="20"/>
        </w:rPr>
        <w:t>Exma.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spacing w:line="237" w:lineRule="auto" w:before="6"/>
        <w:ind w:left="1" w:right="132" w:firstLine="0"/>
        <w:jc w:val="both"/>
        <w:rPr>
          <w:sz w:val="20"/>
        </w:rPr>
      </w:pP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Remessa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Necessária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0636828-23.2021.8.04.0001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a/o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Remessa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Necessária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confirmar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Sentença,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0712633-79.2021.8.04.0001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Maxlog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Importação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Exportação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Hengles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(136748/SP).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Vivian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Frota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(6880/AM).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encontrava-se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Moura,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devolveu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suspenso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4006802-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26.2021.8.04.0000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Capital/AM.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Albuquerque.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Mendes.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Ana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Esmelinda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Menezes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Melo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(356/AM).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Meirelles.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Ricardo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epígrafe,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integrantes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Graduado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Órgão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Revisão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Criminal,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4004434-44.2021.8.04.0000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Gutemberg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Damião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Maciel.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Ewerton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(11062/AM).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Onilza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Abreu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Gerth.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Abraham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Peixoto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Campos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Nascimento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Pedido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vista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0001097-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18.2021.8.04.0000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Órfãos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Sucessões.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Alexandre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Lasmar.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3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Órfãos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Sucessões</w:t>
      </w:r>
      <w:r>
        <w:rPr>
          <w:rFonts w:ascii="Times New Roman" w:hAnsi="Times New Roman"/>
          <w:spacing w:val="31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28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28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29"/>
          <w:sz w:val="20"/>
        </w:rPr>
        <w:t> </w:t>
      </w:r>
      <w:r>
        <w:rPr>
          <w:b/>
          <w:sz w:val="20"/>
        </w:rPr>
        <w:t>Manaus.</w:t>
      </w:r>
      <w:r>
        <w:rPr>
          <w:rFonts w:ascii="Times New Roman" w:hAnsi="Times New Roman"/>
          <w:spacing w:val="29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pacing w:val="28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29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29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9ª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Comarca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Manaus/AM.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Moura.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0001097-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18.2021.8.04.0000,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indicadas.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ACORDAM,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Segunda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Câmara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Negativo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Competência,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condutor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0701197-60.2020.8.04.0001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Instituto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Proteção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Ambiental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IPAAM.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Elvis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Caldas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(32416/SC).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Roseane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Torres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(10525/AM).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Cupiúba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Indústria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Madeiras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Aparecida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Artuso,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(3987/RO).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Impedidos: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Cézar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0701197-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60.2020.8.04.0001,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4005277-09.2021.8.04.0000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Joelton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Ferreira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Mota.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2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2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pacing w:val="41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1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2"/>
          <w:sz w:val="20"/>
        </w:rPr>
        <w:t>Soares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spacing w:line="237" w:lineRule="auto" w:before="6"/>
        <w:ind w:left="1" w:right="132" w:firstLine="0"/>
        <w:jc w:val="both"/>
        <w:rPr>
          <w:b/>
          <w:sz w:val="20"/>
        </w:rPr>
      </w:pP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(21519/MT).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b/>
          <w:sz w:val="20"/>
        </w:rPr>
        <w:t>S/A).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sz w:val="20"/>
        </w:rPr>
        <w:t>Advogado: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sz w:val="20"/>
        </w:rPr>
        <w:t>Dr.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sz w:val="20"/>
        </w:rPr>
        <w:t>Alessandro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sz w:val="20"/>
        </w:rPr>
        <w:t>Puget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sz w:val="20"/>
        </w:rPr>
        <w:t>Oliva</w:t>
      </w:r>
      <w:r>
        <w:rPr>
          <w:rFonts w:ascii="Times New Roman" w:hAnsi="Times New Roman"/>
          <w:spacing w:val="80"/>
          <w:w w:val="150"/>
          <w:sz w:val="20"/>
        </w:rPr>
        <w:t>  </w:t>
      </w:r>
      <w:r>
        <w:rPr>
          <w:sz w:val="20"/>
        </w:rPr>
        <w:t>(1411/AM).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Jussara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Pordeus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4005277-09.2021.8.04.0000,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extinguir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resolução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mérito,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0614962-56.2021.8.04.0001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Ticiano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Alves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(764A/AM).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Apelado: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Restoque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Comércio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Confecções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Roupas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Danilo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(A1111/AM).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Yêdo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Apelação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0614962-56.2021.8.04.0001,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desprovejo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recurso,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fundamentos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4005739-63.2021.8.04.0000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Rescisória.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Mercantil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Nova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Bosco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Albuquerque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Toledano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(1456/AM).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Torres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(4078/AM).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Transportes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Tremea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Juraci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Folle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(4016/SC).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Bandiera.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Impedida: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Pessoa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*Sustentação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Requerente: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Mercantil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LTDA.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Bosco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Albuquerque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Toledano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(1456/AM).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retirado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12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1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MESA</w:t>
      </w:r>
      <w:r>
        <w:rPr>
          <w:rFonts w:ascii="Times New Roman" w:hAnsi="Times New Roman"/>
          <w:color w:val="000000"/>
          <w:spacing w:val="11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pacing w:val="11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pacing w:val="75"/>
          <w:w w:val="150"/>
          <w:sz w:val="20"/>
        </w:rPr>
        <w:t>  </w:t>
      </w:r>
      <w:r>
        <w:rPr>
          <w:b/>
          <w:color w:val="000000"/>
          <w:sz w:val="20"/>
        </w:rPr>
        <w:t>000527692.2021.8.04.0000</w:t>
      </w:r>
      <w:r>
        <w:rPr>
          <w:rFonts w:ascii="Times New Roman" w:hAnsi="Times New Roman"/>
          <w:color w:val="000000"/>
          <w:spacing w:val="47"/>
          <w:sz w:val="20"/>
        </w:rPr>
        <w:t> 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pacing w:val="47"/>
          <w:sz w:val="20"/>
        </w:rPr>
        <w:t>  </w:t>
      </w:r>
      <w:r>
        <w:rPr>
          <w:b/>
          <w:color w:val="000000"/>
          <w:spacing w:val="-2"/>
          <w:sz w:val="20"/>
        </w:rPr>
        <w:t>Embargos</w:t>
      </w:r>
    </w:p>
    <w:p>
      <w:pPr>
        <w:spacing w:line="219" w:lineRule="exact" w:before="0"/>
        <w:ind w:left="1" w:right="0" w:firstLine="0"/>
        <w:jc w:val="both"/>
        <w:rPr>
          <w:b/>
          <w:sz w:val="20"/>
        </w:rPr>
      </w:pPr>
      <w:r>
        <w:rPr>
          <w:b/>
          <w:sz w:val="20"/>
        </w:rPr>
        <w:t>de</w:t>
      </w:r>
      <w:r>
        <w:rPr>
          <w:rFonts w:ascii="Times New Roman" w:hAnsi="Times New Roman"/>
          <w:spacing w:val="75"/>
          <w:sz w:val="20"/>
        </w:rPr>
        <w:t>  </w:t>
      </w:r>
      <w:r>
        <w:rPr>
          <w:b/>
          <w:sz w:val="20"/>
        </w:rPr>
        <w:t>Declaração</w:t>
      </w:r>
      <w:r>
        <w:rPr>
          <w:rFonts w:ascii="Times New Roman" w:hAnsi="Times New Roman"/>
          <w:spacing w:val="75"/>
          <w:sz w:val="20"/>
        </w:rPr>
        <w:t> 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75"/>
          <w:sz w:val="20"/>
        </w:rPr>
        <w:t>  </w:t>
      </w:r>
      <w:r>
        <w:rPr>
          <w:b/>
          <w:sz w:val="20"/>
        </w:rPr>
        <w:t>Embargante:</w:t>
      </w:r>
      <w:r>
        <w:rPr>
          <w:rFonts w:ascii="Times New Roman" w:hAnsi="Times New Roman"/>
          <w:spacing w:val="75"/>
          <w:sz w:val="20"/>
        </w:rPr>
        <w:t>  </w:t>
      </w:r>
      <w:r>
        <w:rPr>
          <w:b/>
          <w:sz w:val="20"/>
        </w:rPr>
        <w:t>Mario</w:t>
      </w:r>
      <w:r>
        <w:rPr>
          <w:rFonts w:ascii="Times New Roman" w:hAnsi="Times New Roman"/>
          <w:spacing w:val="75"/>
          <w:sz w:val="20"/>
        </w:rPr>
        <w:t> 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75"/>
          <w:sz w:val="20"/>
        </w:rPr>
        <w:t>  </w:t>
      </w:r>
      <w:r>
        <w:rPr>
          <w:b/>
          <w:sz w:val="20"/>
        </w:rPr>
        <w:t>de</w:t>
      </w:r>
      <w:r>
        <w:rPr>
          <w:rFonts w:ascii="Times New Roman" w:hAnsi="Times New Roman"/>
          <w:spacing w:val="75"/>
          <w:sz w:val="20"/>
        </w:rPr>
        <w:t>  </w:t>
      </w:r>
      <w:r>
        <w:rPr>
          <w:b/>
          <w:sz w:val="20"/>
        </w:rPr>
        <w:t>Mendonça</w:t>
      </w:r>
      <w:r>
        <w:rPr>
          <w:rFonts w:ascii="Times New Roman" w:hAnsi="Times New Roman"/>
          <w:spacing w:val="73"/>
          <w:sz w:val="20"/>
        </w:rPr>
        <w:t>  </w:t>
      </w:r>
      <w:r>
        <w:rPr>
          <w:b/>
          <w:spacing w:val="-2"/>
          <w:sz w:val="20"/>
        </w:rPr>
        <w:t>Martins.</w:t>
      </w:r>
    </w:p>
    <w:p>
      <w:pPr>
        <w:tabs>
          <w:tab w:pos="5332" w:val="left" w:leader="none"/>
        </w:tabs>
        <w:spacing w:line="237" w:lineRule="auto" w:before="0"/>
        <w:ind w:left="1" w:right="132" w:firstLine="0"/>
        <w:jc w:val="both"/>
        <w:rPr>
          <w:b/>
          <w:sz w:val="20"/>
        </w:rPr>
      </w:pP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Moraes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(2819/AM).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Saúde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Administração.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Laércio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Castro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Dourado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(13184/AM).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Wellington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Araújo.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0005276-92.2021.8.04.0000,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acolher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Declaratórios,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nº0005210-15.2021.8.04.0000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Sulenize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Tufi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Nascimento.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Vítor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Vilhena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(6502/AM).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Terceira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</w:t>
      </w:r>
      <w:r>
        <w:rPr>
          <w:sz w:val="20"/>
        </w:rPr>
        <w:t>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BMG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Jorge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Manoel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Lopes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Lins.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0006308-35.2021.8.04.0000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Harraquian.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Cleudon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Queiroz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Tasso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Queiroz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(7556/AM).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Barbara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Bastos(OAB/AM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14.647).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Fundo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Previdenciário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–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AMAZONPREV.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Amazonprev: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Caroline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Retto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Frota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(OAB/AM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4411).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Mirza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Telma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Cunha.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0006308-35.2021.8.04.0000,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integram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Terceira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Câmara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rejeitar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51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51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51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53"/>
          <w:sz w:val="20"/>
        </w:rPr>
        <w:t> </w:t>
      </w:r>
      <w:r>
        <w:rPr>
          <w:sz w:val="20"/>
        </w:rPr>
        <w:t>Relatora,</w:t>
      </w:r>
      <w:r>
        <w:rPr>
          <w:rFonts w:ascii="Times New Roman" w:hAnsi="Times New Roman"/>
          <w:spacing w:val="51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51"/>
          <w:sz w:val="20"/>
        </w:rPr>
        <w:t> </w:t>
      </w:r>
      <w:r>
        <w:rPr>
          <w:sz w:val="20"/>
        </w:rPr>
        <w:t>passa</w:t>
      </w:r>
      <w:r>
        <w:rPr>
          <w:rFonts w:ascii="Times New Roman" w:hAnsi="Times New Roman"/>
          <w:spacing w:val="52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52"/>
          <w:sz w:val="20"/>
        </w:rPr>
        <w:t> </w:t>
      </w:r>
      <w:r>
        <w:rPr>
          <w:sz w:val="20"/>
        </w:rPr>
        <w:t>integrar</w:t>
      </w:r>
      <w:r>
        <w:rPr>
          <w:rFonts w:ascii="Times New Roman" w:hAnsi="Times New Roman"/>
          <w:spacing w:val="52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9"/>
          <w:sz w:val="20"/>
        </w:rPr>
        <w:t> </w:t>
      </w:r>
      <w:r>
        <w:rPr>
          <w:sz w:val="20"/>
        </w:rPr>
        <w:t>julgado.</w:t>
      </w:r>
      <w:r>
        <w:rPr>
          <w:rFonts w:ascii="Times New Roman" w:hAnsi="Times New Roman"/>
          <w:spacing w:val="5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47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48"/>
          <w:sz w:val="20"/>
        </w:rPr>
        <w:t> </w:t>
      </w:r>
      <w:r>
        <w:rPr>
          <w:b/>
          <w:spacing w:val="-2"/>
          <w:sz w:val="20"/>
        </w:rPr>
        <w:t>0007195-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417" w:right="1275"/>
        </w:sectPr>
      </w:pPr>
    </w:p>
    <w:p>
      <w:pPr>
        <w:spacing w:line="237" w:lineRule="auto" w:before="6"/>
        <w:ind w:left="1" w:right="132" w:firstLine="0"/>
        <w:jc w:val="both"/>
        <w:rPr>
          <w:b/>
          <w:sz w:val="20"/>
        </w:rPr>
      </w:pPr>
      <w:r>
        <w:rPr>
          <w:b/>
          <w:sz w:val="20"/>
        </w:rPr>
        <w:t>19.2021.8.04.0000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Harraquian.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Claudioney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Queiroz.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Rommel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Queiroz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(8279/AM).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Júlio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Brandão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(2258/AM).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0007195-19.2021.8.04.0000,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Declaração,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0007254-07.2021.8.04.0000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Ariel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Shalom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Benchimol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Resende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(6095/AM).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Ribeiro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Hortencio.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Diogo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Nogueira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Franco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(7550/AM).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Anderson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Benchimol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(7034/AM).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Elson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(5753/AM).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Decisão:</w:t>
      </w:r>
      <w:r>
        <w:rPr>
          <w:rFonts w:ascii="Times New Roman" w:hAnsi="Times New Roman"/>
          <w:sz w:val="20"/>
          <w:u w:val="thick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0007254-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07.2021.8.04.0000,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Declaração,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59"/>
          <w:w w:val="15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MESA</w:t>
      </w:r>
      <w:r>
        <w:rPr>
          <w:rFonts w:ascii="Times New Roman" w:hAnsi="Times New Roman"/>
          <w:color w:val="000000"/>
          <w:spacing w:val="57"/>
          <w:w w:val="15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DA</w:t>
      </w:r>
      <w:r>
        <w:rPr>
          <w:rFonts w:ascii="Times New Roman" w:hAnsi="Times New Roman"/>
          <w:color w:val="000000"/>
          <w:spacing w:val="57"/>
          <w:w w:val="15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VICE-PRESIDÊNCIA</w:t>
      </w:r>
      <w:r>
        <w:rPr>
          <w:rFonts w:ascii="Times New Roman" w:hAnsi="Times New Roman"/>
          <w:color w:val="000000"/>
          <w:spacing w:val="57"/>
          <w:w w:val="15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pacing w:val="58"/>
          <w:w w:val="15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pacing w:val="60"/>
          <w:w w:val="150"/>
          <w:sz w:val="20"/>
        </w:rPr>
        <w:t> </w:t>
      </w:r>
      <w:r>
        <w:rPr>
          <w:b/>
          <w:color w:val="000000"/>
          <w:sz w:val="20"/>
        </w:rPr>
        <w:t>0003077-97.2021.8.04.0000</w:t>
      </w:r>
      <w:r>
        <w:rPr>
          <w:rFonts w:ascii="Times New Roman" w:hAnsi="Times New Roman"/>
          <w:color w:val="000000"/>
          <w:spacing w:val="58"/>
          <w:w w:val="150"/>
          <w:sz w:val="20"/>
        </w:rPr>
        <w:t> </w:t>
      </w:r>
      <w:r>
        <w:rPr>
          <w:b/>
          <w:color w:val="000000"/>
          <w:spacing w:val="-10"/>
          <w:sz w:val="20"/>
        </w:rPr>
        <w:t>-</w:t>
      </w:r>
    </w:p>
    <w:p>
      <w:pPr>
        <w:spacing w:line="224" w:lineRule="exact" w:before="0"/>
        <w:ind w:left="1" w:right="0" w:firstLine="0"/>
        <w:jc w:val="both"/>
        <w:rPr>
          <w:sz w:val="20"/>
        </w:rPr>
      </w:pPr>
      <w:r>
        <w:rPr>
          <w:b/>
          <w:sz w:val="20"/>
        </w:rPr>
        <w:t>Agravo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z w:val="20"/>
        </w:rPr>
        <w:t>Luciana</w:t>
      </w:r>
      <w:r>
        <w:rPr>
          <w:rFonts w:ascii="Times New Roman" w:hAnsi="Times New Roman"/>
          <w:spacing w:val="5"/>
          <w:sz w:val="20"/>
        </w:rPr>
        <w:t> </w:t>
      </w:r>
      <w:r>
        <w:rPr>
          <w:b/>
          <w:sz w:val="20"/>
        </w:rPr>
        <w:t>Almeida</w:t>
      </w:r>
      <w:r>
        <w:rPr>
          <w:rFonts w:ascii="Times New Roman" w:hAnsi="Times New Roman"/>
          <w:spacing w:val="6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6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 w:hAnsi="Times New Roman"/>
          <w:spacing w:val="6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6"/>
          <w:sz w:val="20"/>
        </w:rPr>
        <w:t> </w:t>
      </w:r>
      <w:r>
        <w:rPr>
          <w:b/>
          <w:sz w:val="20"/>
        </w:rPr>
        <w:t>Silva</w:t>
      </w:r>
      <w:r>
        <w:rPr>
          <w:sz w:val="20"/>
        </w:rPr>
        <w:t>.</w:t>
      </w:r>
      <w:r>
        <w:rPr>
          <w:rFonts w:ascii="Times New Roman" w:hAnsi="Times New Roman"/>
          <w:spacing w:val="8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9"/>
          <w:sz w:val="20"/>
        </w:rPr>
        <w:t> </w:t>
      </w:r>
      <w:r>
        <w:rPr>
          <w:spacing w:val="-5"/>
          <w:sz w:val="20"/>
        </w:rPr>
        <w:t>Dr.</w:t>
      </w:r>
    </w:p>
    <w:p>
      <w:pPr>
        <w:pStyle w:val="BodyText"/>
        <w:spacing w:line="237" w:lineRule="auto"/>
        <w:ind w:left="1" w:right="133"/>
        <w:jc w:val="both"/>
        <w:rPr>
          <w:rFonts w:ascii="Arial MT" w:hAnsi="Arial MT"/>
        </w:rPr>
      </w:pPr>
      <w:r>
        <w:rPr/>
        <w:t>João</w:t>
      </w:r>
      <w:r>
        <w:rPr>
          <w:rFonts w:ascii="Times New Roman" w:hAnsi="Times New Roman"/>
        </w:rPr>
        <w:t> </w:t>
      </w:r>
      <w:r>
        <w:rPr/>
        <w:t>Bosco</w:t>
      </w:r>
      <w:r>
        <w:rPr>
          <w:rFonts w:ascii="Times New Roman" w:hAnsi="Times New Roman"/>
        </w:rPr>
        <w:t> </w:t>
      </w:r>
      <w:r>
        <w:rPr/>
        <w:t>Toledano</w:t>
      </w:r>
      <w:r>
        <w:rPr>
          <w:rFonts w:ascii="Times New Roman" w:hAnsi="Times New Roman"/>
        </w:rPr>
        <w:t> </w:t>
      </w:r>
      <w:r>
        <w:rPr/>
        <w:t>(1456/AM).Advogada: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Rita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Freire</w:t>
      </w:r>
      <w:r>
        <w:rPr>
          <w:rFonts w:ascii="Times New Roman" w:hAnsi="Times New Roman"/>
        </w:rPr>
        <w:t> </w:t>
      </w:r>
      <w:r>
        <w:rPr/>
        <w:t>(3056/AM).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Jamila</w:t>
      </w:r>
      <w:r>
        <w:rPr>
          <w:rFonts w:ascii="Times New Roman" w:hAnsi="Times New Roman"/>
        </w:rPr>
        <w:t> </w:t>
      </w:r>
      <w:r>
        <w:rPr/>
        <w:t>Marinho</w:t>
      </w:r>
      <w:r>
        <w:rPr>
          <w:rFonts w:ascii="Times New Roman" w:hAnsi="Times New Roman"/>
        </w:rPr>
        <w:t> </w:t>
      </w:r>
      <w:r>
        <w:rPr/>
        <w:t>Chehad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(2950/AM).</w:t>
      </w:r>
      <w:r>
        <w:rPr>
          <w:rFonts w:ascii="Times New Roman" w:hAnsi="Times New Roman"/>
        </w:rPr>
        <w:t> </w:t>
      </w:r>
      <w:r>
        <w:rPr>
          <w:b/>
        </w:rPr>
        <w:t>Agravado: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Laércio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Dourado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(13184/AM).</w:t>
      </w:r>
      <w:r>
        <w:rPr>
          <w:rFonts w:ascii="Times New Roman" w:hAnsi="Times New Roman"/>
        </w:rPr>
        <w:t> </w:t>
      </w:r>
      <w:r>
        <w:rPr>
          <w:b/>
        </w:rPr>
        <w:t>Presidente/Relatora:</w:t>
      </w:r>
      <w:r>
        <w:rPr>
          <w:rFonts w:ascii="Times New Roman" w:hAnsi="Times New Roman"/>
        </w:rPr>
        <w:t> </w:t>
      </w:r>
      <w:r>
        <w:rPr>
          <w:b/>
        </w:rPr>
        <w:t>Exma.</w:t>
      </w:r>
      <w:r>
        <w:rPr>
          <w:rFonts w:ascii="Times New Roman" w:hAnsi="Times New Roman"/>
        </w:rPr>
        <w:t> </w:t>
      </w:r>
      <w:r>
        <w:rPr>
          <w:b/>
        </w:rPr>
        <w:t>Sra.</w:t>
      </w:r>
      <w:r>
        <w:rPr>
          <w:rFonts w:ascii="Times New Roman" w:hAnsi="Times New Roman"/>
        </w:rPr>
        <w:t> </w:t>
      </w:r>
      <w:r>
        <w:rPr>
          <w:b/>
        </w:rPr>
        <w:t>Desa.</w:t>
      </w:r>
      <w:r>
        <w:rPr>
          <w:rFonts w:ascii="Times New Roman" w:hAnsi="Times New Roman"/>
        </w:rPr>
        <w:t> </w:t>
      </w:r>
      <w:r>
        <w:rPr>
          <w:b/>
        </w:rPr>
        <w:t>Carla</w:t>
      </w:r>
      <w:r>
        <w:rPr>
          <w:rFonts w:ascii="Times New Roman" w:hAnsi="Times New Roman"/>
        </w:rPr>
        <w:t> </w:t>
      </w:r>
      <w:r>
        <w:rPr>
          <w:b/>
        </w:rPr>
        <w:t>Maria</w:t>
      </w:r>
      <w:r>
        <w:rPr>
          <w:rFonts w:ascii="Times New Roman" w:hAnsi="Times New Roman"/>
        </w:rPr>
        <w:t> </w:t>
      </w:r>
      <w:r>
        <w:rPr>
          <w:b/>
        </w:rPr>
        <w:t>Santos</w:t>
      </w:r>
      <w:r>
        <w:rPr>
          <w:rFonts w:ascii="Times New Roman" w:hAnsi="Times New Roman"/>
        </w:rPr>
        <w:t> </w:t>
      </w:r>
      <w:r>
        <w:rPr>
          <w:b/>
        </w:rPr>
        <w:t>dos</w:t>
      </w:r>
      <w:r>
        <w:rPr>
          <w:rFonts w:ascii="Times New Roman" w:hAnsi="Times New Roman"/>
        </w:rPr>
        <w:t> </w:t>
      </w:r>
      <w:r>
        <w:rPr>
          <w:b/>
        </w:rPr>
        <w:t>Reis.</w:t>
      </w:r>
      <w:r>
        <w:rPr>
          <w:rFonts w:ascii="Times New Roman" w:hAnsi="Times New Roman"/>
        </w:rPr>
        <w:t> </w:t>
      </w: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  <w:spacing w:val="28"/>
        </w:rPr>
        <w:t> </w:t>
      </w:r>
      <w:r>
        <w:rPr/>
        <w:t>com</w:t>
      </w:r>
      <w:r>
        <w:rPr>
          <w:rFonts w:ascii="Times New Roman" w:hAnsi="Times New Roman"/>
          <w:spacing w:val="29"/>
        </w:rPr>
        <w:t> </w:t>
      </w:r>
      <w:r>
        <w:rPr/>
        <w:t>vista</w:t>
      </w:r>
      <w:r>
        <w:rPr>
          <w:rFonts w:ascii="Times New Roman" w:hAnsi="Times New Roman"/>
          <w:spacing w:val="29"/>
        </w:rPr>
        <w:t> </w:t>
      </w:r>
      <w:r>
        <w:rPr/>
        <w:t>para</w:t>
      </w:r>
      <w:r>
        <w:rPr>
          <w:rFonts w:ascii="Times New Roman" w:hAnsi="Times New Roman"/>
          <w:spacing w:val="29"/>
        </w:rPr>
        <w:t> </w:t>
      </w:r>
      <w:r>
        <w:rPr/>
        <w:t>o</w:t>
      </w:r>
      <w:r>
        <w:rPr>
          <w:rFonts w:ascii="Times New Roman" w:hAnsi="Times New Roman"/>
          <w:spacing w:val="26"/>
        </w:rPr>
        <w:t> </w:t>
      </w:r>
      <w:r>
        <w:rPr/>
        <w:t>Exmo.</w:t>
      </w:r>
      <w:r>
        <w:rPr>
          <w:rFonts w:ascii="Times New Roman" w:hAnsi="Times New Roman"/>
          <w:spacing w:val="27"/>
        </w:rPr>
        <w:t> </w:t>
      </w:r>
      <w:r>
        <w:rPr/>
        <w:t>Sr.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7"/>
        </w:rPr>
        <w:t> </w:t>
      </w:r>
      <w:r>
        <w:rPr/>
        <w:t>Wellington</w:t>
      </w:r>
      <w:r>
        <w:rPr>
          <w:rFonts w:ascii="Times New Roman" w:hAnsi="Times New Roman"/>
          <w:spacing w:val="27"/>
        </w:rPr>
        <w:t> </w:t>
      </w:r>
      <w:r>
        <w:rPr/>
        <w:t>José</w:t>
      </w:r>
      <w:r>
        <w:rPr>
          <w:rFonts w:ascii="Times New Roman" w:hAnsi="Times New Roman"/>
          <w:spacing w:val="26"/>
        </w:rPr>
        <w:t> </w:t>
      </w:r>
      <w:r>
        <w:rPr/>
        <w:t>de</w:t>
      </w:r>
      <w:r>
        <w:rPr>
          <w:rFonts w:ascii="Times New Roman" w:hAnsi="Times New Roman"/>
          <w:spacing w:val="26"/>
        </w:rPr>
        <w:t> </w:t>
      </w:r>
      <w:r>
        <w:rPr/>
        <w:t>Araújo,</w:t>
      </w:r>
      <w:r>
        <w:rPr>
          <w:rFonts w:ascii="Times New Roman" w:hAnsi="Times New Roman"/>
          <w:spacing w:val="27"/>
        </w:rPr>
        <w:t> </w:t>
      </w:r>
      <w:r>
        <w:rPr/>
        <w:t>que</w:t>
      </w:r>
      <w:r>
        <w:rPr>
          <w:rFonts w:ascii="Times New Roman" w:hAnsi="Times New Roman"/>
          <w:spacing w:val="26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divergente.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Decisão:</w:t>
      </w:r>
      <w:r>
        <w:rPr>
          <w:rFonts w:ascii="Times New Roman" w:hAnsi="Times New Roman"/>
          <w:u w:val="thick"/>
        </w:rPr>
        <w:t> </w:t>
      </w:r>
      <w:r>
        <w:rPr/>
        <w:t>Julgamento</w:t>
      </w:r>
      <w:r>
        <w:rPr>
          <w:rFonts w:ascii="Times New Roman" w:hAnsi="Times New Roman"/>
        </w:rPr>
        <w:t> </w:t>
      </w:r>
      <w:r>
        <w:rPr/>
        <w:t>suspenso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Simões.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Após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consultar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os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presentes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e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verificar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nada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mais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haver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tratar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Sra.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Presidente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deu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por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encerrada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sessão.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Eu,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Maria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Goreth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de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Souza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Ruiz,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subscrevo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presente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ATA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que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seguir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vai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assinada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pela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Exma.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Sra.</w:t>
      </w:r>
      <w:r>
        <w:rPr>
          <w:rFonts w:ascii="Times New Roman" w:hAnsi="Times New Roman"/>
        </w:rPr>
        <w:t> </w:t>
      </w:r>
      <w:r>
        <w:rPr>
          <w:rFonts w:ascii="Arial MT" w:hAnsi="Arial MT"/>
        </w:rPr>
        <w:t>Desembargadora</w:t>
      </w:r>
      <w:r>
        <w:rPr>
          <w:rFonts w:ascii="Times New Roman" w:hAnsi="Times New Roman"/>
        </w:rPr>
        <w:t> </w:t>
      </w:r>
      <w:r>
        <w:rPr>
          <w:rFonts w:ascii="Arial MT" w:hAnsi="Arial MT"/>
          <w:spacing w:val="-2"/>
        </w:rPr>
        <w:t>Presidente.*************************</w:t>
      </w:r>
    </w:p>
    <w:p>
      <w:pPr>
        <w:pStyle w:val="BodyText"/>
        <w:rPr>
          <w:rFonts w:ascii="Arial MT"/>
        </w:rPr>
      </w:pPr>
    </w:p>
    <w:p>
      <w:pPr>
        <w:pStyle w:val="BodyText"/>
        <w:spacing w:before="18"/>
        <w:rPr>
          <w:rFonts w:ascii="Arial MT"/>
        </w:rPr>
      </w:pPr>
    </w:p>
    <w:p>
      <w:pPr>
        <w:spacing w:before="0"/>
        <w:ind w:left="1372" w:right="1505" w:firstLine="0"/>
        <w:jc w:val="center"/>
        <w:rPr>
          <w:rFonts w:ascii="Arial"/>
          <w:b/>
          <w:sz w:val="20"/>
        </w:rPr>
      </w:pPr>
      <w:r>
        <w:rPr>
          <w:rFonts w:ascii="Arial"/>
          <w:b/>
          <w:spacing w:val="-2"/>
          <w:sz w:val="20"/>
        </w:rPr>
        <w:t>Desembargadora</w:t>
      </w:r>
      <w:r>
        <w:rPr>
          <w:rFonts w:ascii="Times New Roman"/>
          <w:spacing w:val="8"/>
          <w:sz w:val="20"/>
        </w:rPr>
        <w:t> </w:t>
      </w:r>
      <w:r>
        <w:rPr>
          <w:rFonts w:ascii="Arial"/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417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50976">
              <wp:simplePos x="0" y="0"/>
              <wp:positionH relativeFrom="page">
                <wp:posOffset>6545574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597pt;margin-top:35.586964pt;width:13pt;height:15.3pt;mso-position-horizontal-relative:page;mso-position-vertical-relative:page;z-index:-15765504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23.03.2022.</dc:title>
  <dcterms:created xsi:type="dcterms:W3CDTF">2025-05-15T15:02:37Z</dcterms:created>
  <dcterms:modified xsi:type="dcterms:W3CDTF">2025-05-15T15:02:37Z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2022-03-25T00:00:00Z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2025-05-15T00:00:00Z</vt:filetime>
  </property>
  <property fmtid="{D5CDD505-2E9C-101B-9397-08002B2CF9AE}" pid="5" name="Producer">
    <vt:lpwstr>GPL Ghostscript 9.06</vt:lpwstr>
  </property>
</Properties>
</file>