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292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30168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74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2144" w:right="2276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142" w:right="2276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Rule="exact" w:line="240"/>
        <w:ind w:left="0" w:right="134"/>
        <w:jc w:val="center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8"/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913130</wp:posOffset>
                </wp:positionH>
                <wp:positionV relativeFrom="paragraph">
                  <wp:posOffset>90170</wp:posOffset>
                </wp:positionV>
                <wp:extent cx="5734050" cy="1270"/>
                <wp:effectExtent l="0" t="6985" r="0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4080" cy="1440"/>
                        </a:xfrm>
                        <a:custGeom>
                          <a:avLst/>
                          <a:gdLst>
                            <a:gd name="textAreaLeft" fmla="*/ 0 w 3250800"/>
                            <a:gd name="textAreaRight" fmla="*/ 3251160 w 32508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34050" h="0">
                              <a:moveTo>
                                <a:pt x="0" y="0"/>
                              </a:moveTo>
                              <a:lnTo>
                                <a:pt x="5733693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spacing w:lineRule="auto" w:line="235" w:before="104" w:after="0"/>
        <w:rPr/>
      </w:pPr>
      <w:r>
        <w:rPr>
          <w:color w:val="000009"/>
        </w:rPr>
        <w:t>27ª</w:t>
      </w:r>
      <w:r>
        <w:rPr>
          <w:rFonts w:ascii="Times New Roman" w:hAnsi="Times New Roman"/>
          <w:b w:val="false"/>
          <w:color w:val="000009"/>
          <w:spacing w:val="36"/>
        </w:rPr>
        <w:t xml:space="preserve"> </w:t>
      </w:r>
      <w:r>
        <w:rPr>
          <w:color w:val="000009"/>
        </w:rPr>
        <w:t>Sessão</w:t>
      </w:r>
      <w:r>
        <w:rPr>
          <w:rFonts w:ascii="Times New Roman" w:hAnsi="Times New Roman"/>
          <w:b w:val="false"/>
          <w:color w:val="000009"/>
          <w:spacing w:val="8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b w:val="false"/>
          <w:color w:val="000009"/>
          <w:spacing w:val="32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b w:val="false"/>
          <w:color w:val="000009"/>
          <w:spacing w:val="32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b w:val="false"/>
          <w:color w:val="000009"/>
          <w:spacing w:val="32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b w:val="false"/>
          <w:color w:val="000009"/>
          <w:spacing w:val="32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b w:val="false"/>
          <w:color w:val="000009"/>
          <w:spacing w:val="33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b w:val="false"/>
          <w:color w:val="000009"/>
          <w:spacing w:val="33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b w:val="false"/>
          <w:color w:val="000009"/>
          <w:spacing w:val="33"/>
        </w:rPr>
        <w:t xml:space="preserve"> </w:t>
      </w:r>
      <w:r>
        <w:rPr>
          <w:color w:val="000009"/>
        </w:rPr>
        <w:t>2</w:t>
      </w:r>
      <w:r>
        <w:rPr>
          <w:rFonts w:ascii="Times New Roman" w:hAnsi="Times New Roman"/>
          <w:b w:val="false"/>
          <w:color w:val="000009"/>
          <w:spacing w:val="33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32"/>
        </w:rPr>
        <w:t xml:space="preserve"> </w:t>
      </w:r>
      <w:r>
        <w:rPr>
          <w:color w:val="000009"/>
        </w:rPr>
        <w:t>junho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2021.</w:t>
      </w:r>
    </w:p>
    <w:p>
      <w:pPr>
        <w:pStyle w:val="Normal"/>
        <w:spacing w:lineRule="auto" w:line="235" w:before="0" w:after="0"/>
        <w:ind w:hanging="0" w:left="1" w:right="2282"/>
        <w:jc w:val="both"/>
        <w:rPr>
          <w:b/>
          <w:sz w:val="20"/>
        </w:rPr>
      </w:pPr>
      <w:r>
        <w:rPr>
          <w:b/>
          <w:color w:val="000009"/>
          <w:spacing w:val="-12"/>
          <w:sz w:val="20"/>
        </w:rPr>
        <w:t>Presidente: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Sra.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Desembargadora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Carla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Santos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dos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pacing w:val="-12"/>
          <w:sz w:val="20"/>
        </w:rPr>
        <w:t>Reis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Karla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Fregapani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Leite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 w:after="0"/>
        <w:rPr>
          <w:b/>
        </w:rPr>
      </w:pPr>
      <w:r>
        <w:rPr>
          <w:b/>
        </w:rPr>
      </w:r>
    </w:p>
    <w:p>
      <w:pPr>
        <w:pStyle w:val="BodyText"/>
        <w:spacing w:lineRule="auto" w:line="235"/>
        <w:ind w:firstLine="720" w:left="1" w:right="119"/>
        <w:jc w:val="both"/>
        <w:rPr/>
      </w:pPr>
      <w:r>
        <w:rPr>
          <w:spacing w:val="-10"/>
        </w:rPr>
        <w:t>Às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nove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horas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do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dia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dois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de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junho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do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ano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de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dois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mil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vinte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um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10"/>
        </w:rPr>
        <w:t>(</w:t>
      </w:r>
      <w:r>
        <w:rPr>
          <w:b/>
          <w:spacing w:val="-10"/>
        </w:rPr>
        <w:t>02.06.2021</w:t>
      </w:r>
      <w:r>
        <w:rPr>
          <w:spacing w:val="-10"/>
        </w:rPr>
        <w:t>),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10"/>
        </w:rPr>
        <w:t>reuniram-</w:t>
      </w:r>
      <w:r>
        <w:rPr>
          <w:rFonts w:ascii="Times New Roman" w:hAnsi="Times New Roman"/>
        </w:rPr>
        <w:t xml:space="preserve"> </w:t>
      </w:r>
      <w:r>
        <w:rPr/>
        <w:t>se</w:t>
      </w:r>
      <w:r>
        <w:rPr>
          <w:rFonts w:ascii="Times New Roman" w:hAnsi="Times New Roman"/>
        </w:rPr>
        <w:t xml:space="preserve"> </w:t>
      </w:r>
      <w:r>
        <w:rPr/>
        <w:t>as</w:t>
      </w:r>
      <w:r>
        <w:rPr>
          <w:rFonts w:ascii="Times New Roman" w:hAnsi="Times New Roman"/>
        </w:rPr>
        <w:t xml:space="preserve"> </w:t>
      </w:r>
      <w:r>
        <w:rPr/>
        <w:t>Egrégias</w:t>
      </w:r>
      <w:r>
        <w:rPr>
          <w:rFonts w:ascii="Times New Roman" w:hAnsi="Times New Roman"/>
        </w:rPr>
        <w:t xml:space="preserve"> </w:t>
      </w:r>
      <w:r>
        <w:rPr/>
        <w:t>Câmaras</w:t>
      </w:r>
      <w:r>
        <w:rPr>
          <w:rFonts w:ascii="Times New Roman" w:hAnsi="Times New Roman"/>
        </w:rPr>
        <w:t xml:space="preserve"> </w:t>
      </w:r>
      <w:r>
        <w:rPr/>
        <w:t>Reunidas</w:t>
      </w:r>
      <w:r>
        <w:rPr>
          <w:rFonts w:ascii="Times New Roman" w:hAnsi="Times New Roman"/>
        </w:rPr>
        <w:t xml:space="preserve"> </w:t>
      </w:r>
      <w:r>
        <w:rPr/>
        <w:t>por</w:t>
      </w:r>
      <w:r>
        <w:rPr>
          <w:rFonts w:ascii="Times New Roman" w:hAnsi="Times New Roman"/>
        </w:rPr>
        <w:t xml:space="preserve"> </w:t>
      </w:r>
      <w:r>
        <w:rPr/>
        <w:t>videoconferência</w:t>
      </w:r>
      <w:r>
        <w:rPr>
          <w:rFonts w:ascii="Times New Roman" w:hAnsi="Times New Roman"/>
        </w:rPr>
        <w:t xml:space="preserve"> </w:t>
      </w:r>
      <w:r>
        <w:rPr>
          <w:b/>
          <w:u w:val="thick"/>
        </w:rPr>
        <w:t>(PORTARIA</w:t>
      </w:r>
      <w:r>
        <w:rPr>
          <w:rFonts w:ascii="Times New Roman" w:hAnsi="Times New Roman"/>
          <w:u w:val="thick"/>
        </w:rPr>
        <w:t xml:space="preserve"> </w:t>
      </w:r>
      <w:r>
        <w:rPr>
          <w:b/>
          <w:u w:val="thick"/>
        </w:rPr>
        <w:t>951/2020</w:t>
      </w:r>
      <w:r>
        <w:rPr>
          <w:rFonts w:ascii="Times New Roman" w:hAnsi="Times New Roman"/>
          <w:u w:val="thick"/>
        </w:rPr>
        <w:t xml:space="preserve"> </w:t>
      </w:r>
      <w:r>
        <w:rPr>
          <w:b/>
          <w:u w:val="thick"/>
        </w:rPr>
        <w:t>DE</w:t>
      </w:r>
      <w:r>
        <w:rPr>
          <w:rFonts w:ascii="Times New Roman" w:hAnsi="Times New Roman"/>
        </w:rPr>
        <w:t xml:space="preserve"> </w:t>
      </w:r>
      <w:r>
        <w:rPr>
          <w:b/>
          <w:spacing w:val="-8"/>
          <w:u w:val="thick"/>
        </w:rPr>
        <w:t>24.04.2020)</w:t>
      </w:r>
      <w:r>
        <w:rPr>
          <w:b/>
          <w:spacing w:val="-8"/>
        </w:rPr>
        <w:t>,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sob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presidência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do</w:t>
      </w:r>
      <w:r>
        <w:rPr>
          <w:rFonts w:ascii="Times New Roman" w:hAnsi="Times New Roman"/>
          <w:spacing w:val="40"/>
        </w:rPr>
        <w:t xml:space="preserve"> </w:t>
      </w:r>
      <w:r>
        <w:rPr>
          <w:spacing w:val="-8"/>
        </w:rPr>
        <w:t>Exmo.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Sr.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Desembargador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Jomar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Ricardo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Saunders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Fernades,</w:t>
      </w:r>
      <w:r>
        <w:rPr>
          <w:rFonts w:ascii="Times New Roman" w:hAnsi="Times New Roman"/>
          <w:spacing w:val="-8"/>
        </w:rPr>
        <w:t xml:space="preserve"> </w:t>
      </w:r>
      <w:r>
        <w:rPr/>
        <w:t>presentes</w:t>
      </w:r>
      <w:r>
        <w:rPr>
          <w:rFonts w:ascii="Times New Roman" w:hAnsi="Times New Roman"/>
          <w:spacing w:val="40"/>
        </w:rPr>
        <w:t xml:space="preserve"> </w:t>
      </w:r>
      <w:r>
        <w:rPr/>
        <w:t>os</w:t>
      </w:r>
      <w:r>
        <w:rPr>
          <w:rFonts w:ascii="Times New Roman" w:hAnsi="Times New Roman"/>
          <w:spacing w:val="40"/>
        </w:rPr>
        <w:t xml:space="preserve"> </w:t>
      </w:r>
      <w:r>
        <w:rPr/>
        <w:t>Exmos(as).</w:t>
      </w:r>
      <w:r>
        <w:rPr>
          <w:rFonts w:ascii="Times New Roman" w:hAnsi="Times New Roman"/>
          <w:spacing w:val="40"/>
        </w:rPr>
        <w:t xml:space="preserve"> </w:t>
      </w:r>
      <w:r>
        <w:rPr/>
        <w:t>Srs(as).</w:t>
      </w:r>
      <w:r>
        <w:rPr>
          <w:rFonts w:ascii="Times New Roman" w:hAnsi="Times New Roman"/>
          <w:spacing w:val="40"/>
        </w:rPr>
        <w:t xml:space="preserve"> </w:t>
      </w:r>
      <w:r>
        <w:rPr/>
        <w:t>Desª.</w:t>
      </w:r>
      <w:r>
        <w:rPr>
          <w:rFonts w:ascii="Times New Roman" w:hAnsi="Times New Roman"/>
          <w:spacing w:val="40"/>
        </w:rPr>
        <w:t xml:space="preserve"> </w:t>
      </w:r>
      <w:r>
        <w:rPr/>
        <w:t>Maria</w:t>
      </w:r>
      <w:r>
        <w:rPr>
          <w:rFonts w:ascii="Times New Roman" w:hAnsi="Times New Roman"/>
          <w:spacing w:val="40"/>
        </w:rPr>
        <w:t xml:space="preserve"> </w:t>
      </w:r>
      <w:r>
        <w:rPr/>
        <w:t>das</w:t>
      </w:r>
      <w:r>
        <w:rPr>
          <w:rFonts w:ascii="Times New Roman" w:hAnsi="Times New Roman"/>
          <w:spacing w:val="40"/>
        </w:rPr>
        <w:t xml:space="preserve"> </w:t>
      </w:r>
      <w:r>
        <w:rPr/>
        <w:t>Graças</w:t>
      </w:r>
      <w:r>
        <w:rPr>
          <w:rFonts w:ascii="Times New Roman" w:hAnsi="Times New Roman"/>
          <w:spacing w:val="40"/>
        </w:rPr>
        <w:t xml:space="preserve"> </w:t>
      </w:r>
      <w:r>
        <w:rPr/>
        <w:t>Pessoa</w:t>
      </w:r>
      <w:r>
        <w:rPr>
          <w:rFonts w:ascii="Times New Roman" w:hAnsi="Times New Roman"/>
          <w:spacing w:val="40"/>
        </w:rPr>
        <w:t xml:space="preserve"> </w:t>
      </w:r>
      <w:r>
        <w:rPr/>
        <w:t>Figueiredo,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Ari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  <w:spacing w:val="40"/>
        </w:rPr>
        <w:t xml:space="preserve"> </w:t>
      </w:r>
      <w:r>
        <w:rPr/>
        <w:t>Moutinho</w:t>
      </w:r>
      <w:r>
        <w:rPr>
          <w:rFonts w:ascii="Times New Roman" w:hAnsi="Times New Roman"/>
          <w:spacing w:val="40"/>
        </w:rPr>
        <w:t xml:space="preserve"> </w:t>
      </w:r>
      <w:r>
        <w:rPr/>
        <w:t>da</w:t>
      </w:r>
      <w:r>
        <w:rPr>
          <w:rFonts w:ascii="Times New Roman" w:hAnsi="Times New Roman"/>
          <w:spacing w:val="40"/>
        </w:rPr>
        <w:t xml:space="preserve"> </w:t>
      </w:r>
      <w:r>
        <w:rPr/>
        <w:t>Costa,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Flávio</w:t>
      </w:r>
      <w:r>
        <w:rPr>
          <w:rFonts w:ascii="Times New Roman" w:hAnsi="Times New Roman"/>
          <w:spacing w:val="40"/>
        </w:rPr>
        <w:t xml:space="preserve"> </w:t>
      </w:r>
      <w:r>
        <w:rPr/>
        <w:t>Humberto</w:t>
      </w:r>
      <w:r>
        <w:rPr>
          <w:rFonts w:ascii="Times New Roman" w:hAnsi="Times New Roman"/>
          <w:spacing w:val="40"/>
        </w:rPr>
        <w:t xml:space="preserve"> </w:t>
      </w:r>
      <w:r>
        <w:rPr/>
        <w:t>Pascarelli</w:t>
      </w:r>
      <w:r>
        <w:rPr>
          <w:rFonts w:ascii="Times New Roman" w:hAnsi="Times New Roman"/>
          <w:spacing w:val="40"/>
        </w:rPr>
        <w:t xml:space="preserve"> </w:t>
      </w:r>
      <w:r>
        <w:rPr/>
        <w:t>Lopes,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Paulo</w:t>
      </w:r>
      <w:r>
        <w:rPr>
          <w:rFonts w:ascii="Times New Roman" w:hAnsi="Times New Roman"/>
          <w:spacing w:val="40"/>
        </w:rPr>
        <w:t xml:space="preserve"> </w:t>
      </w:r>
      <w:r>
        <w:rPr/>
        <w:t>César</w:t>
      </w:r>
      <w:r>
        <w:rPr>
          <w:rFonts w:ascii="Times New Roman" w:hAnsi="Times New Roman"/>
        </w:rPr>
        <w:t xml:space="preserve"> </w:t>
      </w:r>
      <w:r>
        <w:rPr/>
        <w:t>Caminha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Lima,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Mauro</w:t>
      </w:r>
      <w:r>
        <w:rPr>
          <w:rFonts w:ascii="Times New Roman" w:hAnsi="Times New Roman"/>
        </w:rPr>
        <w:t xml:space="preserve"> </w:t>
      </w:r>
      <w:r>
        <w:rPr/>
        <w:t>Bessa,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</w:rPr>
        <w:t xml:space="preserve"> </w:t>
      </w:r>
      <w:r>
        <w:rPr/>
        <w:t>Manoel</w:t>
      </w:r>
      <w:r>
        <w:rPr>
          <w:rFonts w:ascii="Times New Roman" w:hAnsi="Times New Roman"/>
        </w:rPr>
        <w:t xml:space="preserve"> </w:t>
      </w:r>
      <w:r>
        <w:rPr/>
        <w:t>Lopes</w:t>
      </w:r>
      <w:r>
        <w:rPr>
          <w:rFonts w:ascii="Times New Roman" w:hAnsi="Times New Roman"/>
        </w:rPr>
        <w:t xml:space="preserve"> </w:t>
      </w:r>
      <w:r>
        <w:rPr/>
        <w:t>Lins,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Airton</w:t>
      </w:r>
      <w:r>
        <w:rPr>
          <w:rFonts w:ascii="Times New Roman" w:hAnsi="Times New Roman"/>
        </w:rPr>
        <w:t xml:space="preserve"> </w:t>
      </w:r>
      <w:r>
        <w:rPr/>
        <w:t>Luís</w:t>
      </w:r>
      <w:r>
        <w:rPr>
          <w:rFonts w:ascii="Times New Roman" w:hAnsi="Times New Roman"/>
        </w:rPr>
        <w:t xml:space="preserve"> </w:t>
      </w:r>
      <w:r>
        <w:rPr/>
        <w:t>Corrêa</w:t>
      </w:r>
      <w:r>
        <w:rPr>
          <w:rFonts w:ascii="Times New Roman" w:hAnsi="Times New Roman"/>
          <w:spacing w:val="40"/>
        </w:rPr>
        <w:t xml:space="preserve"> </w:t>
      </w:r>
      <w:r>
        <w:rPr/>
        <w:t>Gentil,</w:t>
      </w:r>
      <w:r>
        <w:rPr>
          <w:rFonts w:ascii="Times New Roman" w:hAnsi="Times New Roman"/>
          <w:spacing w:val="40"/>
        </w:rPr>
        <w:t xml:space="preserve"> 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José</w:t>
      </w:r>
      <w:r>
        <w:rPr>
          <w:rFonts w:ascii="Times New Roman" w:hAnsi="Times New Roman"/>
          <w:spacing w:val="40"/>
        </w:rPr>
        <w:t xml:space="preserve"> </w:t>
      </w:r>
      <w:r>
        <w:rPr/>
        <w:t>Hamilton</w:t>
      </w:r>
      <w:r>
        <w:rPr>
          <w:rFonts w:ascii="Times New Roman" w:hAnsi="Times New Roman"/>
          <w:spacing w:val="40"/>
        </w:rPr>
        <w:t xml:space="preserve"> </w:t>
      </w:r>
      <w:r>
        <w:rPr/>
        <w:t>Saraiva</w:t>
      </w:r>
      <w:r>
        <w:rPr>
          <w:rFonts w:ascii="Times New Roman" w:hAnsi="Times New Roman"/>
          <w:spacing w:val="40"/>
        </w:rPr>
        <w:t xml:space="preserve"> </w:t>
      </w:r>
      <w:r>
        <w:rPr/>
        <w:t>dos</w:t>
      </w:r>
      <w:r>
        <w:rPr>
          <w:rFonts w:ascii="Times New Roman" w:hAnsi="Times New Roman"/>
          <w:spacing w:val="40"/>
        </w:rPr>
        <w:t xml:space="preserve"> </w:t>
      </w:r>
      <w:r>
        <w:rPr/>
        <w:t>Santos,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Ernesto</w:t>
      </w:r>
      <w:r>
        <w:rPr>
          <w:rFonts w:ascii="Times New Roman" w:hAnsi="Times New Roman"/>
          <w:spacing w:val="40"/>
        </w:rPr>
        <w:t xml:space="preserve"> </w:t>
      </w:r>
      <w:r>
        <w:rPr/>
        <w:t>Anselmo</w:t>
      </w:r>
      <w:r>
        <w:rPr>
          <w:rFonts w:ascii="Times New Roman" w:hAnsi="Times New Roman"/>
        </w:rPr>
        <w:t xml:space="preserve"> </w:t>
      </w:r>
      <w:r>
        <w:rPr/>
        <w:t>Queiroz</w:t>
      </w:r>
      <w:r>
        <w:rPr>
          <w:rFonts w:ascii="Times New Roman" w:hAnsi="Times New Roman"/>
        </w:rPr>
        <w:t xml:space="preserve"> </w:t>
      </w:r>
      <w:r>
        <w:rPr/>
        <w:t>Chíxaro,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Elci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Délcio</w:t>
      </w:r>
      <w:r>
        <w:rPr>
          <w:rFonts w:ascii="Times New Roman" w:hAnsi="Times New Roman"/>
        </w:rPr>
        <w:t xml:space="preserve"> </w:t>
      </w:r>
      <w:r>
        <w:rPr/>
        <w:t>Luis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Vânia</w:t>
      </w:r>
      <w:r>
        <w:rPr>
          <w:rFonts w:ascii="Times New Roman" w:hAnsi="Times New Roman"/>
          <w:spacing w:val="80"/>
        </w:rPr>
        <w:t xml:space="preserve"> </w:t>
      </w:r>
      <w:r>
        <w:rPr/>
        <w:t>Marinho,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Abraham</w:t>
      </w:r>
      <w:r>
        <w:rPr>
          <w:rFonts w:ascii="Times New Roman" w:hAnsi="Times New Roman"/>
        </w:rPr>
        <w:t xml:space="preserve"> </w:t>
      </w:r>
      <w:r>
        <w:rPr/>
        <w:t>Peixoto</w:t>
      </w:r>
      <w:r>
        <w:rPr>
          <w:rFonts w:ascii="Times New Roman" w:hAnsi="Times New Roman"/>
        </w:rPr>
        <w:t xml:space="preserve"> </w:t>
      </w:r>
      <w:r>
        <w:rPr/>
        <w:t>Campos</w:t>
      </w:r>
      <w:r>
        <w:rPr>
          <w:rFonts w:ascii="Times New Roman" w:hAnsi="Times New Roman"/>
        </w:rPr>
        <w:t xml:space="preserve"> </w:t>
      </w:r>
      <w:r>
        <w:rPr/>
        <w:t>Filho,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Onilza</w:t>
      </w:r>
      <w:r>
        <w:rPr>
          <w:rFonts w:ascii="Times New Roman" w:hAnsi="Times New Roman"/>
          <w:spacing w:val="80"/>
        </w:rPr>
        <w:t xml:space="preserve"> </w:t>
      </w:r>
      <w:r>
        <w:rPr/>
        <w:t>Abreu</w:t>
      </w:r>
      <w:r>
        <w:rPr>
          <w:rFonts w:ascii="Times New Roman" w:hAnsi="Times New Roman"/>
        </w:rPr>
        <w:t xml:space="preserve"> </w:t>
      </w:r>
      <w:r>
        <w:rPr/>
        <w:t>Gerth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Mirza</w:t>
      </w:r>
      <w:r>
        <w:rPr>
          <w:rFonts w:ascii="Times New Roman" w:hAnsi="Times New Roman"/>
          <w:spacing w:val="40"/>
        </w:rPr>
        <w:t xml:space="preserve"> </w:t>
      </w:r>
      <w:r>
        <w:rPr/>
        <w:t>Telma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</w:t>
      </w:r>
      <w:r>
        <w:rPr>
          <w:rFonts w:ascii="Times New Roman" w:hAnsi="Times New Roman"/>
        </w:rPr>
        <w:t xml:space="preserve"> </w:t>
      </w:r>
      <w:r>
        <w:rPr/>
        <w:t>Cunha</w:t>
      </w:r>
      <w:r>
        <w:rPr>
          <w:rFonts w:ascii="Times New Roman" w:hAnsi="Times New Roman"/>
        </w:rPr>
        <w:t xml:space="preserve"> </w:t>
      </w:r>
      <w:r>
        <w:rPr/>
        <w:t>-</w:t>
      </w:r>
      <w:r>
        <w:rPr>
          <w:rFonts w:ascii="Times New Roman" w:hAnsi="Times New Roman"/>
        </w:rPr>
        <w:t xml:space="preserve"> </w:t>
      </w:r>
      <w:r>
        <w:rPr/>
        <w:t>Juíza</w:t>
      </w:r>
      <w:r>
        <w:rPr>
          <w:rFonts w:ascii="Times New Roman" w:hAnsi="Times New Roman"/>
        </w:rPr>
        <w:t xml:space="preserve"> </w:t>
      </w:r>
      <w:r>
        <w:rPr/>
        <w:t>convocada</w:t>
      </w:r>
      <w:r>
        <w:rPr>
          <w:rFonts w:ascii="Times New Roman" w:hAnsi="Times New Roman"/>
        </w:rPr>
        <w:t xml:space="preserve"> </w:t>
      </w:r>
      <w:r>
        <w:rPr/>
        <w:t>com</w:t>
      </w:r>
      <w:r>
        <w:rPr>
          <w:rFonts w:ascii="Times New Roman" w:hAnsi="Times New Roman"/>
        </w:rPr>
        <w:t xml:space="preserve"> </w:t>
      </w:r>
      <w:r>
        <w:rPr/>
        <w:t>jurisdição</w:t>
      </w:r>
      <w:r>
        <w:rPr>
          <w:rFonts w:ascii="Times New Roman" w:hAnsi="Times New Roman"/>
        </w:rPr>
        <w:t xml:space="preserve"> </w:t>
      </w:r>
      <w:r>
        <w:rPr/>
        <w:t>plena,</w:t>
      </w:r>
      <w:r>
        <w:rPr>
          <w:rFonts w:ascii="Times New Roman" w:hAnsi="Times New Roman"/>
        </w:rPr>
        <w:t xml:space="preserve"> </w:t>
      </w:r>
      <w:r>
        <w:rPr/>
        <w:t>além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presença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  <w:spacing w:val="40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Silva</w:t>
      </w:r>
      <w:r>
        <w:rPr>
          <w:rFonts w:ascii="Times New Roman" w:hAnsi="Times New Roman"/>
        </w:rPr>
        <w:t xml:space="preserve"> </w:t>
      </w:r>
      <w:r>
        <w:rPr/>
        <w:t>Nazaré</w:t>
      </w:r>
      <w:r>
        <w:rPr>
          <w:rFonts w:ascii="Times New Roman" w:hAnsi="Times New Roman"/>
        </w:rPr>
        <w:t xml:space="preserve"> </w:t>
      </w:r>
      <w:r>
        <w:rPr/>
        <w:t>-</w:t>
      </w:r>
      <w:r>
        <w:rPr>
          <w:rFonts w:ascii="Times New Roman" w:hAnsi="Times New Roman"/>
        </w:rPr>
        <w:t xml:space="preserve"> </w:t>
      </w:r>
      <w:r>
        <w:rPr/>
        <w:t>Procuradora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Justiça.</w:t>
      </w:r>
      <w:r>
        <w:rPr>
          <w:rFonts w:ascii="Times New Roman" w:hAnsi="Times New Roman"/>
        </w:rPr>
        <w:t xml:space="preserve"> </w:t>
      </w:r>
      <w:r>
        <w:rPr/>
        <w:t>Ausente</w:t>
      </w:r>
      <w:r>
        <w:rPr>
          <w:rFonts w:ascii="Times New Roman" w:hAnsi="Times New Roman"/>
        </w:rPr>
        <w:t xml:space="preserve"> </w:t>
      </w:r>
      <w:r>
        <w:rPr/>
        <w:t>justificadamente,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Exmos(as).</w:t>
      </w:r>
      <w:r>
        <w:rPr>
          <w:rFonts w:ascii="Times New Roman" w:hAnsi="Times New Roman"/>
        </w:rPr>
        <w:t xml:space="preserve"> </w:t>
      </w:r>
      <w:r>
        <w:rPr/>
        <w:t>Srs(as).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Jesus</w:t>
      </w:r>
      <w:r>
        <w:rPr>
          <w:rFonts w:ascii="Times New Roman" w:hAnsi="Times New Roman"/>
        </w:rPr>
        <w:t xml:space="preserve"> </w:t>
      </w:r>
      <w:r>
        <w:rPr/>
        <w:t>Abdala</w:t>
      </w:r>
      <w:r>
        <w:rPr>
          <w:rFonts w:ascii="Times New Roman" w:hAnsi="Times New Roman"/>
          <w:spacing w:val="28"/>
        </w:rPr>
        <w:t xml:space="preserve"> </w:t>
      </w:r>
      <w:r>
        <w:rPr/>
        <w:t>Simões,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  <w:spacing w:val="80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Perpétuo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Yêdo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Cláudio</w:t>
      </w:r>
      <w:r>
        <w:rPr>
          <w:rFonts w:ascii="Times New Roman" w:hAnsi="Times New Roman"/>
        </w:rPr>
        <w:t xml:space="preserve"> </w:t>
      </w:r>
      <w:r>
        <w:rPr/>
        <w:t>César</w:t>
      </w:r>
      <w:r>
        <w:rPr>
          <w:rFonts w:ascii="Times New Roman" w:hAnsi="Times New Roman"/>
        </w:rPr>
        <w:t xml:space="preserve"> </w:t>
      </w:r>
      <w:r>
        <w:rPr/>
        <w:t>Ramalheira</w:t>
      </w:r>
      <w:r>
        <w:rPr>
          <w:rFonts w:ascii="Times New Roman" w:hAnsi="Times New Roman"/>
        </w:rPr>
        <w:t xml:space="preserve"> </w:t>
      </w:r>
      <w:r>
        <w:rPr/>
        <w:t>Roessing,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Carla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Reis,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Wellington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Araújo,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Lafayette</w:t>
      </w:r>
      <w:r>
        <w:rPr>
          <w:rFonts w:ascii="Times New Roman" w:hAnsi="Times New Roman"/>
          <w:spacing w:val="40"/>
        </w:rPr>
        <w:t xml:space="preserve"> </w:t>
      </w:r>
      <w:r>
        <w:rPr/>
        <w:t>Carneiro</w:t>
      </w:r>
      <w:r>
        <w:rPr>
          <w:rFonts w:ascii="Times New Roman" w:hAnsi="Times New Roman"/>
          <w:spacing w:val="40"/>
        </w:rPr>
        <w:t xml:space="preserve"> </w:t>
      </w:r>
      <w:r>
        <w:rPr/>
        <w:t>Vieira</w:t>
      </w:r>
      <w:r>
        <w:rPr>
          <w:rFonts w:ascii="Times New Roman" w:hAnsi="Times New Roman"/>
          <w:spacing w:val="40"/>
        </w:rPr>
        <w:t xml:space="preserve"> </w:t>
      </w:r>
      <w:r>
        <w:rPr/>
        <w:t>Júnior</w:t>
      </w:r>
      <w:r>
        <w:rPr>
          <w:rFonts w:ascii="Times New Roman" w:hAnsi="Times New Roman"/>
          <w:spacing w:val="40"/>
        </w:rPr>
        <w:t xml:space="preserve"> </w:t>
      </w:r>
      <w:r>
        <w:rPr/>
        <w:t>e</w:t>
      </w:r>
      <w:r>
        <w:rPr>
          <w:rFonts w:ascii="Times New Roman" w:hAnsi="Times New Roman"/>
          <w:spacing w:val="40"/>
        </w:rPr>
        <w:t xml:space="preserve"> </w:t>
      </w:r>
      <w:r>
        <w:rPr/>
        <w:t>Desª.</w:t>
      </w:r>
      <w:r>
        <w:rPr>
          <w:rFonts w:ascii="Times New Roman" w:hAnsi="Times New Roman"/>
          <w:spacing w:val="40"/>
        </w:rPr>
        <w:t xml:space="preserve"> </w:t>
      </w:r>
      <w:r>
        <w:rPr/>
        <w:t>Joana</w:t>
      </w:r>
      <w:r>
        <w:rPr>
          <w:rFonts w:ascii="Times New Roman" w:hAnsi="Times New Roman"/>
          <w:spacing w:val="40"/>
        </w:rPr>
        <w:t xml:space="preserve"> </w:t>
      </w:r>
      <w:r>
        <w:rPr/>
        <w:t>dos</w:t>
      </w:r>
      <w:r>
        <w:rPr>
          <w:rFonts w:ascii="Times New Roman" w:hAnsi="Times New Roman"/>
          <w:spacing w:val="40"/>
        </w:rPr>
        <w:t xml:space="preserve"> </w:t>
      </w:r>
      <w:r>
        <w:rPr/>
        <w:t>Santos</w:t>
      </w:r>
      <w:r>
        <w:rPr>
          <w:rFonts w:ascii="Times New Roman" w:hAnsi="Times New Roman"/>
          <w:spacing w:val="40"/>
        </w:rPr>
        <w:t xml:space="preserve"> </w:t>
      </w:r>
      <w:r>
        <w:rPr/>
        <w:t>Meirelles.</w:t>
      </w:r>
      <w:r>
        <w:rPr>
          <w:rFonts w:ascii="Times New Roman" w:hAnsi="Times New Roman"/>
          <w:spacing w:val="40"/>
        </w:rPr>
        <w:t xml:space="preserve"> </w:t>
      </w:r>
      <w:r>
        <w:rPr/>
        <w:t>Havendo</w:t>
      </w:r>
      <w:r>
        <w:rPr>
          <w:rFonts w:ascii="Times New Roman" w:hAnsi="Times New Roman"/>
        </w:rPr>
        <w:t xml:space="preserve"> </w:t>
      </w:r>
      <w:r>
        <w:rPr/>
        <w:t>número</w:t>
      </w:r>
      <w:r>
        <w:rPr>
          <w:rFonts w:ascii="Times New Roman" w:hAnsi="Times New Roman"/>
          <w:spacing w:val="40"/>
        </w:rPr>
        <w:t xml:space="preserve"> </w:t>
      </w:r>
      <w:r>
        <w:rPr/>
        <w:t>legal</w:t>
      </w:r>
      <w:r>
        <w:rPr>
          <w:rFonts w:ascii="Times New Roman" w:hAnsi="Times New Roman"/>
          <w:spacing w:val="80"/>
          <w:w w:val="150"/>
        </w:rPr>
        <w:t xml:space="preserve"> </w:t>
      </w:r>
      <w:r>
        <w:rPr/>
        <w:t>o</w:t>
      </w:r>
      <w:r>
        <w:rPr>
          <w:rFonts w:ascii="Times New Roman" w:hAnsi="Times New Roman"/>
          <w:spacing w:val="40"/>
        </w:rPr>
        <w:t xml:space="preserve"> </w:t>
      </w:r>
      <w:r>
        <w:rPr/>
        <w:t>Exmo.</w:t>
      </w:r>
      <w:r>
        <w:rPr>
          <w:rFonts w:ascii="Times New Roman" w:hAnsi="Times New Roman"/>
          <w:spacing w:val="40"/>
        </w:rPr>
        <w:t xml:space="preserve"> </w:t>
      </w:r>
      <w:r>
        <w:rPr/>
        <w:t>Sr.</w:t>
      </w:r>
      <w:r>
        <w:rPr>
          <w:rFonts w:ascii="Times New Roman" w:hAnsi="Times New Roman"/>
          <w:spacing w:val="40"/>
        </w:rPr>
        <w:t xml:space="preserve"> </w:t>
      </w:r>
      <w:r>
        <w:rPr/>
        <w:t>Desª.</w:t>
      </w:r>
      <w:r>
        <w:rPr>
          <w:rFonts w:ascii="Times New Roman" w:hAnsi="Times New Roman"/>
          <w:spacing w:val="40"/>
        </w:rPr>
        <w:t xml:space="preserve"> </w:t>
      </w:r>
      <w:r>
        <w:rPr/>
        <w:t>Presidente</w:t>
      </w:r>
      <w:r>
        <w:rPr>
          <w:rFonts w:ascii="Times New Roman" w:hAnsi="Times New Roman"/>
          <w:spacing w:val="40"/>
        </w:rPr>
        <w:t xml:space="preserve"> </w:t>
      </w:r>
      <w:r>
        <w:rPr/>
        <w:t>deu</w:t>
      </w:r>
      <w:r>
        <w:rPr>
          <w:rFonts w:ascii="Times New Roman" w:hAnsi="Times New Roman"/>
          <w:spacing w:val="40"/>
        </w:rPr>
        <w:t xml:space="preserve"> </w:t>
      </w:r>
      <w:r>
        <w:rPr/>
        <w:t>por</w:t>
      </w:r>
      <w:r>
        <w:rPr>
          <w:rFonts w:ascii="Times New Roman" w:hAnsi="Times New Roman"/>
          <w:spacing w:val="40"/>
        </w:rPr>
        <w:t xml:space="preserve"> </w:t>
      </w:r>
      <w:r>
        <w:rPr/>
        <w:t>aberta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sessão</w:t>
      </w:r>
      <w:r>
        <w:rPr>
          <w:rFonts w:ascii="Times New Roman" w:hAnsi="Times New Roman"/>
          <w:spacing w:val="40"/>
        </w:rPr>
        <w:t xml:space="preserve"> </w:t>
      </w:r>
      <w:r>
        <w:rPr/>
        <w:t>dispensando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leitura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Ata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anterior</w:t>
      </w:r>
      <w:r>
        <w:rPr>
          <w:rFonts w:ascii="Times New Roman" w:hAnsi="Times New Roman"/>
        </w:rPr>
        <w:t xml:space="preserve"> </w:t>
      </w:r>
      <w:r>
        <w:rPr/>
        <w:t>aprovada</w:t>
      </w:r>
      <w:r>
        <w:rPr>
          <w:rFonts w:ascii="Times New Roman" w:hAnsi="Times New Roman"/>
        </w:rPr>
        <w:t xml:space="preserve"> </w:t>
      </w:r>
      <w:r>
        <w:rPr/>
        <w:t>pelos</w:t>
      </w:r>
      <w:r>
        <w:rPr>
          <w:rFonts w:ascii="Times New Roman" w:hAnsi="Times New Roman"/>
        </w:rPr>
        <w:t xml:space="preserve"> </w:t>
      </w:r>
      <w:r>
        <w:rPr/>
        <w:t>Desembargadores</w:t>
      </w:r>
      <w:r>
        <w:rPr>
          <w:rFonts w:ascii="Times New Roman" w:hAnsi="Times New Roman"/>
        </w:rPr>
        <w:t xml:space="preserve"> </w:t>
      </w:r>
      <w:r>
        <w:rPr/>
        <w:t>presentes</w:t>
      </w:r>
      <w:r>
        <w:rPr>
          <w:rFonts w:ascii="Times New Roman" w:hAnsi="Times New Roman"/>
        </w:rPr>
        <w:t xml:space="preserve"> </w:t>
      </w:r>
      <w:r>
        <w:rPr/>
        <w:t>à</w:t>
      </w:r>
      <w:r>
        <w:rPr>
          <w:rFonts w:ascii="Times New Roman" w:hAnsi="Times New Roman"/>
          <w:spacing w:val="40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será</w:t>
      </w:r>
      <w:r>
        <w:rPr>
          <w:rFonts w:ascii="Times New Roman" w:hAnsi="Times New Roman"/>
        </w:rPr>
        <w:t xml:space="preserve"> </w:t>
      </w:r>
      <w:r>
        <w:rPr/>
        <w:t>devidamente</w:t>
      </w:r>
      <w:r>
        <w:rPr>
          <w:rFonts w:ascii="Times New Roman" w:hAnsi="Times New Roman"/>
        </w:rPr>
        <w:t xml:space="preserve"> </w:t>
      </w:r>
      <w:r>
        <w:rPr/>
        <w:t>assinada</w:t>
      </w:r>
      <w:r>
        <w:rPr>
          <w:rFonts w:ascii="Times New Roman" w:hAnsi="Times New Roman"/>
        </w:rPr>
        <w:t xml:space="preserve"> </w:t>
      </w:r>
      <w:r>
        <w:rPr/>
        <w:t>pelo</w:t>
      </w:r>
      <w:r>
        <w:rPr>
          <w:rFonts w:ascii="Times New Roman" w:hAnsi="Times New Roman"/>
        </w:rPr>
        <w:t xml:space="preserve"> </w:t>
      </w:r>
      <w:r>
        <w:rPr/>
        <w:t>Sr.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quando</w:t>
      </w:r>
      <w:r>
        <w:rPr>
          <w:rFonts w:ascii="Times New Roman" w:hAnsi="Times New Roman"/>
        </w:rPr>
        <w:t xml:space="preserve"> </w:t>
      </w:r>
      <w:r>
        <w:rPr/>
        <w:t>presencial.</w:t>
      </w:r>
      <w:r>
        <w:rPr>
          <w:rFonts w:ascii="Times New Roman" w:hAnsi="Times New Roman"/>
        </w:rPr>
        <w:t xml:space="preserve"> </w:t>
      </w:r>
      <w:r>
        <w:rPr/>
        <w:t>Iniciando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anunciou</w:t>
      </w:r>
      <w:r>
        <w:rPr>
          <w:rFonts w:ascii="Times New Roman" w:hAnsi="Times New Roman"/>
        </w:rPr>
        <w:t xml:space="preserve"> </w:t>
      </w:r>
      <w:r>
        <w:rPr/>
        <w:t>o</w:t>
      </w:r>
      <w:r>
        <w:rPr>
          <w:rFonts w:ascii="Times New Roman" w:hAnsi="Times New Roman"/>
        </w:rPr>
        <w:t xml:space="preserve"> </w:t>
      </w:r>
      <w:r>
        <w:rPr/>
        <w:t>processo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processos</w:t>
      </w:r>
      <w:r>
        <w:rPr>
          <w:rFonts w:ascii="Times New Roman" w:hAnsi="Times New Roman"/>
        </w:rPr>
        <w:t xml:space="preserve"> </w:t>
      </w:r>
      <w:r>
        <w:rPr/>
        <w:t>adiados</w:t>
      </w:r>
    </w:p>
    <w:p>
      <w:pPr>
        <w:pStyle w:val="Heading1"/>
        <w:spacing w:lineRule="auto" w:line="235"/>
        <w:ind w:left="1" w:right="230"/>
        <w:jc w:val="both"/>
        <w:rPr/>
      </w:pPr>
      <w:r>
        <w:rPr>
          <w:u w:val="thick"/>
        </w:rPr>
        <w:t>PROCESSOS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VIRTUAIS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E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COM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JULGAMENTOS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ADIADOS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E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SUSPENSO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NA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SESSÃO</w:t>
      </w:r>
      <w:r>
        <w:rPr>
          <w:rFonts w:ascii="Times New Roman" w:hAnsi="Times New Roman"/>
          <w:b w:val="false"/>
        </w:rPr>
        <w:t xml:space="preserve"> </w:t>
      </w:r>
      <w:r>
        <w:rPr>
          <w:u w:val="thick"/>
        </w:rPr>
        <w:t>DO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DIA</w:t>
      </w:r>
      <w:r>
        <w:rPr>
          <w:rFonts w:ascii="Times New Roman" w:hAnsi="Times New Roman"/>
          <w:b w:val="false"/>
          <w:u w:val="thick"/>
        </w:rPr>
        <w:t xml:space="preserve"> </w:t>
      </w:r>
      <w:r>
        <w:rPr>
          <w:u w:val="thick"/>
        </w:rPr>
        <w:t>02.06.2021</w:t>
      </w:r>
    </w:p>
    <w:p>
      <w:pPr>
        <w:pStyle w:val="Normal"/>
        <w:tabs>
          <w:tab w:val="clear" w:pos="720"/>
          <w:tab w:val="left" w:pos="5524" w:leader="none"/>
        </w:tabs>
        <w:spacing w:lineRule="auto" w:line="235" w:before="227" w:after="0"/>
        <w:ind w:hanging="0" w:left="1" w:right="132"/>
        <w:jc w:val="both"/>
        <w:rPr/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4000088-50.2021.8.04.0000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Caapiranga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Prefeitura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(10904/AM).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Única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Caapiranga/AM.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Decisão: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 MT" w:hAnsi="Arial MT"/>
          <w:sz w:val="21"/>
        </w:rPr>
        <w:t xml:space="preserve">y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consonância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ministerial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(fls.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561/563),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4000122-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59.2020.8.04.0000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Iris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Farias;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Dejalma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(13024/AM).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Moutinho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Monteiro.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b/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Revisora.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0724397-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96.2020.8.04.0001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Doraci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Lobato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(10242/AM);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Tharis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(15402/AM).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Júlio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Brandão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(2258/AM).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spacing w:val="1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pacing w:val="1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</w:t>
      </w:r>
      <w:r>
        <w:rPr>
          <w:rFonts w:ascii="Times New Roman" w:hAnsi="Times New Roman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spacing w:val="1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ausência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tabs>
          <w:tab w:val="clear" w:pos="720"/>
          <w:tab w:val="left" w:pos="1208" w:leader="none"/>
          <w:tab w:val="left" w:pos="1378" w:leader="none"/>
          <w:tab w:val="left" w:pos="1674" w:leader="none"/>
          <w:tab w:val="left" w:pos="2564" w:leader="none"/>
          <w:tab w:val="left" w:pos="3997" w:leader="none"/>
          <w:tab w:val="left" w:pos="5094" w:leader="none"/>
          <w:tab w:val="left" w:pos="5264" w:leader="none"/>
          <w:tab w:val="left" w:pos="5394" w:leader="none"/>
          <w:tab w:val="left" w:pos="5739" w:leader="none"/>
          <w:tab w:val="left" w:pos="6608" w:leader="none"/>
          <w:tab w:val="left" w:pos="7028" w:leader="none"/>
          <w:tab w:val="left" w:pos="7081" w:leader="none"/>
          <w:tab w:val="left" w:pos="7236" w:leader="none"/>
          <w:tab w:val="left" w:pos="7503" w:leader="none"/>
          <w:tab w:val="left" w:pos="8458" w:leader="none"/>
          <w:tab w:val="left" w:pos="8938" w:leader="none"/>
        </w:tabs>
        <w:spacing w:lineRule="auto" w:line="235" w:before="6" w:after="0"/>
        <w:ind w:hanging="1" w:left="1" w:right="132"/>
        <w:jc w:val="both"/>
        <w:rPr/>
      </w:pPr>
      <w:r>
        <w:rPr>
          <w:sz w:val="20"/>
        </w:rPr>
        <w:t>justificada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Relatora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4002343-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15.2020.8.04.0000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Única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Novo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Airão/AM.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Rosemberg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Branco;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Geyzon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(5031/AM).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b/>
          <w:sz w:val="20"/>
        </w:rPr>
        <w:t>Câmara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Airão/AM;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Cristian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(4380/RO);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Iuri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Albuquerque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Gonçalves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(13487/AM).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Sandra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Relatora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79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4007670-38.2020.8.04.0000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Mandado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Segurança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Cível.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Conceição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Araújo;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Tayane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Larysse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Cunha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(15049/AM).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Relatora</w:t>
      </w:r>
      <w:r>
        <w:rPr>
          <w:rFonts w:ascii="Times New Roman" w:hAnsi="Times New Roman"/>
          <w:sz w:val="20"/>
        </w:rPr>
        <w:tab/>
        <w:tab/>
        <w:tab/>
        <w:tab/>
        <w:tab/>
        <w:tab/>
        <w:tab/>
      </w:r>
      <w:r>
        <w:rPr>
          <w:sz w:val="20"/>
        </w:rPr>
        <w:t>(em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77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0649586-39.2018.8.04.0001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Estadual.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Amazonas;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Eugênio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Nunes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(763A/AM).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Associação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Brasileira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Empresas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Exploração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Produção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Petróleo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Gás;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Alessandra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Bittencourt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Gomensoro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(OAB/SP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n.336159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OAB/RJ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n.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182956);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Mario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Graziani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Prada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(182956/RJ);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Martins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Ventura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(169882/RJ);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Raissa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Reciolino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Giacmomo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(220384/RJ).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Lins.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80"/>
          <w:sz w:val="20"/>
          <w:u w:val="thick"/>
        </w:rPr>
        <w:t xml:space="preserve"> </w:t>
      </w:r>
      <w:r>
        <w:rPr>
          <w:b/>
          <w:sz w:val="20"/>
          <w:u w:val="thick"/>
        </w:rPr>
        <w:t>suspenso: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razão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ao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80"/>
          <w:sz w:val="20"/>
          <w:u w:val="thick"/>
        </w:rPr>
        <w:t xml:space="preserve"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80"/>
          <w:sz w:val="20"/>
          <w:u w:val="thick"/>
        </w:rPr>
        <w:t xml:space="preserve"> </w:t>
      </w:r>
      <w:r>
        <w:rPr>
          <w:b/>
          <w:sz w:val="20"/>
          <w:u w:val="thick"/>
        </w:rPr>
        <w:t>vista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pelo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Vistor.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4000566-58.2021.8.04.0000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Cledson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Almeida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Ribeiro.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Bruno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Henrique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Soré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(1010/AM).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b/>
          <w:sz w:val="20"/>
        </w:rPr>
        <w:t>Joana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Meirelles.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Délcio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Santos.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Dr.</w:t>
      </w: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0" w:after="0"/>
        <w:ind w:hanging="0" w:left="1" w:right="132"/>
        <w:jc w:val="both"/>
        <w:rPr/>
      </w:pPr>
      <w:r>
        <w:rPr>
          <w:sz w:val="20"/>
        </w:rPr>
        <w:t>Nicolau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Liborio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02.06.2021).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criminal,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648418-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31.2020.8.04.0001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Sindicato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Agentes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Portaria,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Porteiro,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Fiscal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Patrimônio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Emp.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Empresas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Terceirizadas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SIMPOFETAM;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Guilherme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(36863/DF).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Júlio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Cezar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Nascimento.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Qualidade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Ensino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SEDUC.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Glícia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(2269/AM).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Tuma.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0243985-88.2016.8.04.0001-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Tráfico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Entorpecentes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(3ª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VECUTE</w:t>
      </w:r>
      <w:r>
        <w:rPr>
          <w:sz w:val="20"/>
        </w:rPr>
        <w:t>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Adelton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0243985-88.2016.8.04.0001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integram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rFonts w:ascii="Arial MT" w:hAnsi="Arial MT"/>
          <w:sz w:val="21"/>
        </w:rPr>
        <w:t>y</w:t>
      </w:r>
      <w:r>
        <w:rPr>
          <w:rFonts w:ascii="Arial MT" w:hAnsi="Arial MT"/>
          <w:spacing w:val="28"/>
          <w:sz w:val="21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5"/>
          <w:sz w:val="20"/>
        </w:rPr>
        <w:t>do</w:t>
      </w:r>
    </w:p>
    <w:p>
      <w:pPr>
        <w:pStyle w:val="Normal"/>
        <w:spacing w:lineRule="auto" w:line="235" w:before="6" w:after="0"/>
        <w:ind w:hanging="0" w:left="1" w:right="133"/>
        <w:jc w:val="both"/>
        <w:rPr/>
      </w:pPr>
      <w:r>
        <w:rPr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declarar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competente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Suscitante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Criminal),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este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julgado</w:t>
      </w:r>
      <w:r>
        <w:rPr>
          <w:rFonts w:ascii="Arial" w:hAnsi="Arial"/>
          <w:b/>
          <w:sz w:val="20"/>
        </w:rPr>
        <w:t>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0605207-76.2019.8.04.0001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V.E.C.U.T.E.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Julião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Lemos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Sobral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3.ª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Uso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Tráfico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Entorpecentes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Manaus/AM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3.ª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VECUTE.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2.ª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Especializada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Crimes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Uso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Tráfico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Entorpecentes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Manaus/AM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2.ª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VECUTE.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Bernardo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presentes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0605207-76.2019.8.04.0001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integram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Egrégio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declarar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competente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Suscitado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V.E.C.U.T.E.),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integra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julgado.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MESA.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0002068-03.2021.8.04.0000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pacing w:val="65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65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Leandro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Venicius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Fonseca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Rozeira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(776A/AM)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Glícia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Braga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(2269/AM).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Embargada: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Jacinta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Souza;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Andrews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Nascimento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Abreu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(4899);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Agner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(5361/AM).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discutidos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autos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epígrafe,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acordam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Desembargadores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rejeitar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declaração,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0003884-54.2020.8.04.0000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Recursal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Juizados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Especiais.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Direcional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Engenharia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Carvalho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Mayo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(14300/AM);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Keyth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Yara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(3467/AM);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Raphaela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Batista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(9169/AM);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Luma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Marquez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(10959/AM);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Carolina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Ribeiro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Botelho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(5963/AM)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Soc.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Advogados: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Andrade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GC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Advogados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(57/AM).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Embargada: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Helena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Costa;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pacing w:val="73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Roza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Neves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68"/>
          <w:sz w:val="20"/>
        </w:rPr>
        <w:t xml:space="preserve"> </w:t>
      </w:r>
      <w:r>
        <w:rPr>
          <w:sz w:val="20"/>
        </w:rPr>
        <w:t>Araújo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pacing w:val="70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362A).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78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Ari</w:t>
      </w:r>
    </w:p>
    <w:p>
      <w:pPr>
        <w:pStyle w:val="Normal"/>
        <w:spacing w:lineRule="auto" w:line="235" w:before="0" w:after="0"/>
        <w:ind w:hanging="0" w:left="1" w:right="132"/>
        <w:jc w:val="both"/>
        <w:rPr/>
      </w:pP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Moutinho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REJEITAR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declaração,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consoante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relatório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acompanham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0005139-47.2020.8.04.0000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AMAZONPREV;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Caroline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Retto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(4411/AM);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(A449/AM);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(4789/AM).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John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Guimarães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Bicharra;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Mafra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Negreiros;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Kamila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Mariely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(14901/AM).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Mo</w:t>
      </w:r>
      <w:r>
        <w:rPr>
          <w:rFonts w:ascii="Arial" w:hAnsi="Arial"/>
          <w:b/>
          <w:sz w:val="20"/>
        </w:rPr>
        <w:t>ura.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Decisão</w:t>
      </w:r>
      <w:r>
        <w:rPr>
          <w:rFonts w:ascii="Arial" w:hAnsi="Arial"/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Relatora.</w:t>
      </w:r>
    </w:p>
    <w:sectPr>
      <w:headerReference w:type="default" r:id="rId10"/>
      <w:headerReference w:type="first" r:id="rId11"/>
      <w:type w:val="nextPage"/>
      <w:pgSz w:w="11906" w:h="16838"/>
      <w:pgMar w:left="1417" w:right="1275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1" w:right="135"/>
      <w:jc w:val="both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3</Pages>
  <Words>1833</Words>
  <Characters>10809</Characters>
  <CharactersWithSpaces>12649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2025-05-16T12:37:20Z</dcterms:created>
  <dc:creator>maria.coelho</dc:creator>
  <dc:description/>
  <dc:language>pt-BR</dc:language>
  <cp:lastModifiedBy/>
  <dcterms:modified xsi:type="dcterms:W3CDTF">2025-05-16T08:38:08Z</dcterms:modified>
  <cp:revision>1</cp:revision>
  <dc:subject/>
  <dc:title>Microsoft Word - ATA OFICIAL 09.06.2021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