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074" w:right="2203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073" w:right="2203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073" w:right="2203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829055</wp:posOffset>
                </wp:positionH>
                <wp:positionV relativeFrom="paragraph">
                  <wp:posOffset>90303</wp:posOffset>
                </wp:positionV>
                <wp:extent cx="563372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6337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33720" h="0">
                              <a:moveTo>
                                <a:pt x="0" y="0"/>
                              </a:moveTo>
                              <a:lnTo>
                                <a:pt x="5633112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279976pt;margin-top:7.110537pt;width:443.6pt;height:.1pt;mso-position-horizontal-relative:page;mso-position-vertical-relative:paragraph;z-index:-15728128;mso-wrap-distance-left:0;mso-wrap-distance-right:0" id="docshape4" coordorigin="1306,142" coordsize="8872,0" path="m1306,142l10177,142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line="237" w:lineRule="auto" w:before="104"/>
      </w:pPr>
      <w:r>
        <w:rPr>
          <w:color w:val="000009"/>
        </w:rPr>
        <w:t>25ª</w:t>
      </w:r>
      <w:r>
        <w:rPr>
          <w:rFonts w:ascii="Times New Roman" w:hAnsi="Times New Roman"/>
          <w:b w:val="0"/>
          <w:color w:val="000009"/>
          <w:spacing w:val="24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  <w:spacing w:val="80"/>
        </w:rPr>
        <w:t> </w:t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  <w:spacing w:val="22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  <w:spacing w:val="23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  <w:spacing w:val="20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2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  <w:spacing w:val="21"/>
        </w:rPr>
        <w:t> </w:t>
      </w:r>
      <w:r>
        <w:rPr>
          <w:color w:val="000009"/>
        </w:rPr>
        <w:t>junho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2021.</w:t>
      </w:r>
    </w:p>
    <w:p>
      <w:pPr>
        <w:spacing w:line="237" w:lineRule="auto" w:before="0"/>
        <w:ind w:left="1" w:right="646" w:firstLine="0"/>
        <w:jc w:val="left"/>
        <w:rPr>
          <w:b/>
          <w:sz w:val="20"/>
        </w:rPr>
      </w:pPr>
      <w:r>
        <w:rPr>
          <w:b/>
          <w:color w:val="000009"/>
          <w:spacing w:val="-8"/>
          <w:sz w:val="20"/>
        </w:rPr>
        <w:t>Presidente:</w:t>
      </w:r>
      <w:r>
        <w:rPr>
          <w:rFonts w:ascii="Times New Roman" w:hAnsi="Times New Roman"/>
          <w:color w:val="000009"/>
          <w:spacing w:val="16"/>
          <w:sz w:val="20"/>
        </w:rPr>
        <w:t> </w:t>
      </w:r>
      <w:r>
        <w:rPr>
          <w:b/>
          <w:color w:val="000009"/>
          <w:spacing w:val="-8"/>
          <w:sz w:val="20"/>
        </w:rPr>
        <w:t>Exma.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Sra.</w:t>
      </w:r>
      <w:r>
        <w:rPr>
          <w:rFonts w:ascii="Times New Roman" w:hAnsi="Times New Roman"/>
          <w:color w:val="000009"/>
          <w:spacing w:val="-12"/>
          <w:sz w:val="20"/>
        </w:rPr>
        <w:t> </w:t>
      </w:r>
      <w:r>
        <w:rPr>
          <w:b/>
          <w:color w:val="000009"/>
          <w:spacing w:val="-8"/>
          <w:sz w:val="20"/>
        </w:rPr>
        <w:t>Desembargadora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Carla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Maria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Santos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dos</w:t>
      </w:r>
      <w:r>
        <w:rPr>
          <w:rFonts w:ascii="Times New Roman" w:hAnsi="Times New Roman"/>
          <w:color w:val="000009"/>
          <w:spacing w:val="-13"/>
          <w:sz w:val="20"/>
        </w:rPr>
        <w:t> </w:t>
      </w:r>
      <w:r>
        <w:rPr>
          <w:b/>
          <w:color w:val="000009"/>
          <w:spacing w:val="-8"/>
          <w:sz w:val="20"/>
        </w:rPr>
        <w:t>Reis</w:t>
      </w:r>
      <w:r>
        <w:rPr>
          <w:rFonts w:ascii="Times New Roman" w:hAnsi="Times New Roman"/>
          <w:color w:val="000009"/>
          <w:spacing w:val="-8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José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Silva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Nazaré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3"/>
        <w:rPr>
          <w:b/>
        </w:rPr>
      </w:pPr>
    </w:p>
    <w:p>
      <w:pPr>
        <w:pStyle w:val="BodyText"/>
        <w:spacing w:line="237" w:lineRule="auto"/>
        <w:ind w:left="1" w:right="116" w:firstLine="720"/>
        <w:jc w:val="both"/>
        <w:rPr>
          <w:b/>
        </w:rPr>
      </w:pPr>
      <w:r>
        <w:rPr/>
        <w:t>Às</w:t>
      </w:r>
      <w:r>
        <w:rPr>
          <w:rFonts w:ascii="Times New Roman" w:hAnsi="Times New Roman"/>
        </w:rPr>
        <w:t> </w:t>
      </w:r>
      <w:r>
        <w:rPr/>
        <w:t>nove</w:t>
      </w:r>
      <w:r>
        <w:rPr>
          <w:rFonts w:ascii="Times New Roman" w:hAnsi="Times New Roman"/>
          <w:spacing w:val="40"/>
        </w:rPr>
        <w:t> </w:t>
      </w:r>
      <w:r>
        <w:rPr/>
        <w:t>horas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dia</w:t>
      </w:r>
      <w:r>
        <w:rPr>
          <w:rFonts w:ascii="Times New Roman" w:hAnsi="Times New Roman"/>
          <w:spacing w:val="40"/>
        </w:rPr>
        <w:t> </w:t>
      </w:r>
      <w:r>
        <w:rPr/>
        <w:t>dois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junho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dois</w:t>
      </w:r>
      <w:r>
        <w:rPr>
          <w:rFonts w:ascii="Times New Roman" w:hAnsi="Times New Roman"/>
        </w:rPr>
        <w:t> </w:t>
      </w:r>
      <w:r>
        <w:rPr/>
        <w:t>mil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vinte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um</w:t>
      </w:r>
      <w:r>
        <w:rPr>
          <w:rFonts w:ascii="Times New Roman" w:hAnsi="Times New Roman"/>
        </w:rPr>
        <w:t> </w:t>
      </w:r>
      <w:r>
        <w:rPr/>
        <w:t>(</w:t>
      </w:r>
      <w:r>
        <w:rPr>
          <w:b/>
        </w:rPr>
        <w:t>02.06.2021</w:t>
      </w:r>
      <w:r>
        <w:rPr/>
        <w:t>),</w:t>
      </w:r>
      <w:r>
        <w:rPr>
          <w:rFonts w:ascii="Times New Roman" w:hAnsi="Times New Roman"/>
        </w:rPr>
        <w:t> </w:t>
      </w:r>
      <w:r>
        <w:rPr>
          <w:spacing w:val="-4"/>
        </w:rPr>
        <w:t>reuniram-se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as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Egrégias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Câmaras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Reunidas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por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videoconferência</w:t>
      </w:r>
      <w:r>
        <w:rPr>
          <w:rFonts w:ascii="Times New Roman" w:hAnsi="Times New Roman"/>
          <w:spacing w:val="-9"/>
        </w:rPr>
        <w:t> </w:t>
      </w:r>
      <w:r>
        <w:rPr>
          <w:b/>
          <w:spacing w:val="-4"/>
          <w:u w:val="thick"/>
        </w:rPr>
        <w:t>(PORTARIA</w:t>
      </w:r>
      <w:r>
        <w:rPr>
          <w:rFonts w:ascii="Times New Roman" w:hAnsi="Times New Roman"/>
          <w:spacing w:val="-8"/>
          <w:u w:val="thick"/>
        </w:rPr>
        <w:t> </w:t>
      </w:r>
      <w:r>
        <w:rPr>
          <w:b/>
          <w:spacing w:val="-4"/>
          <w:u w:val="thick"/>
        </w:rPr>
        <w:t>951/2020</w:t>
      </w:r>
      <w:r>
        <w:rPr>
          <w:rFonts w:ascii="Times New Roman" w:hAnsi="Times New Roman"/>
          <w:spacing w:val="-9"/>
          <w:u w:val="thick"/>
        </w:rPr>
        <w:t> </w:t>
      </w:r>
      <w:r>
        <w:rPr>
          <w:b/>
          <w:spacing w:val="-4"/>
          <w:u w:val="thick"/>
        </w:rPr>
        <w:t>DE</w:t>
      </w:r>
      <w:r>
        <w:rPr>
          <w:rFonts w:ascii="Times New Roman" w:hAnsi="Times New Roman"/>
          <w:spacing w:val="-4"/>
        </w:rPr>
        <w:t> </w:t>
      </w:r>
      <w:r>
        <w:rPr>
          <w:b/>
          <w:spacing w:val="-10"/>
          <w:u w:val="thick"/>
        </w:rPr>
        <w:t>24.04.2020)</w:t>
      </w:r>
      <w:r>
        <w:rPr>
          <w:b/>
          <w:spacing w:val="-10"/>
        </w:rPr>
        <w:t>,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sob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a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presidência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do</w:t>
      </w:r>
      <w:r>
        <w:rPr>
          <w:rFonts w:ascii="Times New Roman" w:hAnsi="Times New Roman"/>
          <w:spacing w:val="39"/>
        </w:rPr>
        <w:t> </w:t>
      </w:r>
      <w:r>
        <w:rPr>
          <w:spacing w:val="-10"/>
        </w:rPr>
        <w:t>Exmo.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Sr.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Desembargador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Jomar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Ricardo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Saunders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Fernades,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Exmos(as).</w:t>
      </w:r>
      <w:r>
        <w:rPr>
          <w:rFonts w:ascii="Times New Roman" w:hAnsi="Times New Roman"/>
        </w:rPr>
        <w:t> </w:t>
      </w:r>
      <w:r>
        <w:rPr/>
        <w:t>Srs(as).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Ari</w:t>
      </w:r>
      <w:r>
        <w:rPr>
          <w:rFonts w:ascii="Times New Roman" w:hAnsi="Times New Roman"/>
          <w:spacing w:val="40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Moutinho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Caminha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Bessa,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Manoel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Lins,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  <w:spacing w:val="80"/>
          <w:w w:val="15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Ernesto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  <w:spacing w:val="40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Marinho,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Onilza</w:t>
      </w:r>
      <w:r>
        <w:rPr>
          <w:rFonts w:ascii="Times New Roman" w:hAnsi="Times New Roman"/>
          <w:spacing w:val="40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Gerth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Mirza</w:t>
      </w:r>
      <w:r>
        <w:rPr>
          <w:rFonts w:ascii="Times New Roman" w:hAnsi="Times New Roman"/>
        </w:rPr>
        <w:t> </w:t>
      </w:r>
      <w:r>
        <w:rPr/>
        <w:t>Telma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convocada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jurisdição</w:t>
      </w:r>
      <w:r>
        <w:rPr>
          <w:rFonts w:ascii="Times New Roman" w:hAnsi="Times New Roman"/>
        </w:rPr>
        <w:t> </w:t>
      </w:r>
      <w:r>
        <w:rPr/>
        <w:t>plena,</w:t>
      </w:r>
      <w:r>
        <w:rPr>
          <w:rFonts w:ascii="Times New Roman" w:hAnsi="Times New Roman"/>
        </w:rPr>
        <w:t> </w:t>
      </w:r>
      <w:r>
        <w:rPr/>
        <w:t>além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Justiça.</w:t>
      </w:r>
      <w:r>
        <w:rPr>
          <w:rFonts w:ascii="Times New Roman" w:hAnsi="Times New Roman"/>
        </w:rPr>
        <w:t> </w:t>
      </w:r>
      <w:r>
        <w:rPr/>
        <w:t>Ausente</w:t>
      </w:r>
      <w:r>
        <w:rPr>
          <w:rFonts w:ascii="Times New Roman" w:hAnsi="Times New Roman"/>
        </w:rPr>
        <w:t> </w:t>
      </w:r>
      <w:r>
        <w:rPr/>
        <w:t>justificadamente,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Exmos(as).</w:t>
      </w:r>
      <w:r>
        <w:rPr>
          <w:rFonts w:ascii="Times New Roman" w:hAnsi="Times New Roman"/>
          <w:spacing w:val="40"/>
        </w:rPr>
        <w:t> </w:t>
      </w:r>
      <w:r>
        <w:rPr/>
        <w:t>Srs(as).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Jesus</w:t>
      </w:r>
      <w:r>
        <w:rPr>
          <w:rFonts w:ascii="Times New Roman" w:hAnsi="Times New Roman"/>
          <w:spacing w:val="40"/>
        </w:rPr>
        <w:t> </w:t>
      </w:r>
      <w:r>
        <w:rPr/>
        <w:t>Abdala</w:t>
      </w:r>
      <w:r>
        <w:rPr>
          <w:rFonts w:ascii="Times New Roman" w:hAnsi="Times New Roman"/>
          <w:spacing w:val="40"/>
        </w:rPr>
        <w:t> </w:t>
      </w:r>
      <w:r>
        <w:rPr/>
        <w:t>Simões,</w:t>
      </w:r>
      <w:r>
        <w:rPr>
          <w:rFonts w:ascii="Times New Roman" w:hAnsi="Times New Roman"/>
          <w:spacing w:val="40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Yêdo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Roessing,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Desª.</w:t>
      </w:r>
      <w:r>
        <w:rPr>
          <w:rFonts w:ascii="Times New Roman" w:hAnsi="Times New Roman"/>
          <w:spacing w:val="40"/>
        </w:rPr>
        <w:t> </w:t>
      </w:r>
      <w:r>
        <w:rPr/>
        <w:t>Joana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  <w:spacing w:val="40"/>
        </w:rPr>
        <w:t> </w:t>
      </w:r>
      <w:r>
        <w:rPr/>
        <w:t>Meirelles.</w:t>
      </w:r>
      <w:r>
        <w:rPr>
          <w:rFonts w:ascii="Times New Roman" w:hAnsi="Times New Roman"/>
        </w:rPr>
        <w:t> </w:t>
      </w:r>
      <w:r>
        <w:rPr/>
        <w:t>Havendo</w:t>
      </w:r>
      <w:r>
        <w:rPr>
          <w:rFonts w:ascii="Times New Roman" w:hAnsi="Times New Roman"/>
          <w:spacing w:val="40"/>
        </w:rPr>
        <w:t> </w:t>
      </w:r>
      <w:r>
        <w:rPr/>
        <w:t>número</w:t>
      </w:r>
      <w:r>
        <w:rPr>
          <w:rFonts w:ascii="Times New Roman" w:hAnsi="Times New Roman"/>
          <w:spacing w:val="40"/>
        </w:rPr>
        <w:t> </w:t>
      </w:r>
      <w:r>
        <w:rPr/>
        <w:t>legal</w:t>
      </w:r>
      <w:r>
        <w:rPr>
          <w:rFonts w:ascii="Times New Roman" w:hAnsi="Times New Roman"/>
          <w:spacing w:val="8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Desª.</w:t>
      </w:r>
      <w:r>
        <w:rPr>
          <w:rFonts w:ascii="Times New Roman" w:hAnsi="Times New Roman"/>
          <w:spacing w:val="40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deu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aberta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dispensando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leitura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anterior</w:t>
      </w:r>
      <w:r>
        <w:rPr>
          <w:rFonts w:ascii="Times New Roman" w:hAnsi="Times New Roman"/>
        </w:rPr>
        <w:t> </w:t>
      </w:r>
      <w:r>
        <w:rPr/>
        <w:t>aprovada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  <w:spacing w:val="40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será</w:t>
      </w:r>
      <w:r>
        <w:rPr>
          <w:rFonts w:ascii="Times New Roman" w:hAnsi="Times New Roman"/>
        </w:rPr>
        <w:t> </w:t>
      </w:r>
      <w:r>
        <w:rPr/>
        <w:t>devidamente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quando</w:t>
      </w:r>
      <w:r>
        <w:rPr>
          <w:rFonts w:ascii="Times New Roman" w:hAnsi="Times New Roman"/>
        </w:rPr>
        <w:t> </w:t>
      </w:r>
      <w:r>
        <w:rPr/>
        <w:t>presencial.</w:t>
      </w:r>
      <w:r>
        <w:rPr>
          <w:rFonts w:ascii="Times New Roman" w:hAnsi="Times New Roman"/>
        </w:rPr>
        <w:t> </w:t>
      </w:r>
      <w:r>
        <w:rPr/>
        <w:t>Iniciando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anunciou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adiados: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4000122-</w:t>
      </w:r>
      <w:r>
        <w:rPr>
          <w:rFonts w:ascii="Times New Roman" w:hAnsi="Times New Roman"/>
        </w:rPr>
        <w:t> </w:t>
      </w:r>
      <w:r>
        <w:rPr>
          <w:b/>
        </w:rPr>
        <w:t>59.2020.8.04.0000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Revisão</w:t>
      </w:r>
      <w:r>
        <w:rPr>
          <w:rFonts w:ascii="Times New Roman" w:hAnsi="Times New Roman"/>
        </w:rPr>
        <w:t> </w:t>
      </w:r>
      <w:r>
        <w:rPr>
          <w:b/>
        </w:rPr>
        <w:t>Criminal</w:t>
      </w:r>
      <w:r>
        <w:rPr>
          <w:rFonts w:ascii="Times New Roman" w:hAnsi="Times New Roman"/>
        </w:rPr>
        <w:t> </w:t>
      </w:r>
      <w:r>
        <w:rPr>
          <w:b/>
        </w:rPr>
        <w:t>–</w:t>
      </w:r>
      <w:r>
        <w:rPr>
          <w:rFonts w:ascii="Times New Roman" w:hAnsi="Times New Roman"/>
        </w:rPr>
        <w:t> </w:t>
      </w:r>
      <w:r>
        <w:rPr>
          <w:b/>
        </w:rPr>
        <w:t>Requerente:</w:t>
      </w:r>
      <w:r>
        <w:rPr>
          <w:rFonts w:ascii="Times New Roman" w:hAnsi="Times New Roman"/>
        </w:rPr>
        <w:t> </w:t>
      </w:r>
      <w:r>
        <w:rPr>
          <w:b/>
        </w:rPr>
        <w:t>Pedro</w:t>
      </w:r>
      <w:r>
        <w:rPr>
          <w:rFonts w:ascii="Times New Roman" w:hAnsi="Times New Roman"/>
        </w:rPr>
        <w:t> </w:t>
      </w:r>
      <w:r>
        <w:rPr>
          <w:b/>
        </w:rPr>
        <w:t>Iris</w:t>
      </w:r>
      <w:r>
        <w:rPr>
          <w:rFonts w:ascii="Times New Roman" w:hAnsi="Times New Roman"/>
        </w:rPr>
        <w:t> </w:t>
      </w:r>
      <w:r>
        <w:rPr>
          <w:b/>
        </w:rPr>
        <w:t>Ferreira</w:t>
      </w:r>
      <w:r>
        <w:rPr>
          <w:rFonts w:ascii="Times New Roman" w:hAnsi="Times New Roman"/>
        </w:rPr>
        <w:t> </w:t>
      </w:r>
      <w:r>
        <w:rPr>
          <w:b/>
        </w:rPr>
        <w:t>Farias;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Djalma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Dias</w:t>
      </w:r>
      <w:r>
        <w:rPr>
          <w:rFonts w:ascii="Times New Roman" w:hAnsi="Times New Roman"/>
        </w:rPr>
        <w:t> </w:t>
      </w:r>
      <w:r>
        <w:rPr/>
        <w:t>(13024/AM).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Ministério</w:t>
      </w:r>
      <w:r>
        <w:rPr>
          <w:rFonts w:ascii="Times New Roman" w:hAnsi="Times New Roman"/>
        </w:rPr>
        <w:t> </w:t>
      </w:r>
      <w:r>
        <w:rPr>
          <w:b/>
        </w:rPr>
        <w:t>Público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Ari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Jorge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Moutinho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Costa.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Revisora: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Perpétuo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Socorro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Guedes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Moura.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Carlos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Fábio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Braga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Monteiro.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vertAlign w:val="baseline"/>
        </w:rPr>
        <w:t>Julgamento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adiado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razão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ausência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justificada</w:t>
      </w:r>
      <w:r>
        <w:rPr>
          <w:rFonts w:ascii="Times New Roman" w:hAnsi="Times New Roman"/>
          <w:spacing w:val="22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spacing w:val="22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22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19"/>
          <w:vertAlign w:val="baseline"/>
        </w:rPr>
        <w:t> </w:t>
      </w:r>
      <w:r>
        <w:rPr>
          <w:vertAlign w:val="baseline"/>
        </w:rPr>
        <w:t>Desa.</w:t>
      </w:r>
      <w:r>
        <w:rPr>
          <w:rFonts w:ascii="Times New Roman" w:hAnsi="Times New Roman"/>
          <w:spacing w:val="19"/>
          <w:vertAlign w:val="baseline"/>
        </w:rPr>
        <w:t> </w:t>
      </w:r>
      <w:r>
        <w:rPr>
          <w:vertAlign w:val="baseline"/>
        </w:rPr>
        <w:t>Revisora</w:t>
      </w:r>
      <w:r>
        <w:rPr>
          <w:b/>
          <w:vertAlign w:val="baseline"/>
        </w:rPr>
        <w:t>.</w:t>
      </w:r>
      <w:r>
        <w:rPr>
          <w:rFonts w:ascii="Times New Roman" w:hAnsi="Times New Roman"/>
          <w:spacing w:val="17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b/>
          <w:vertAlign w:val="baseline"/>
        </w:rPr>
        <w:t>nº</w:t>
      </w:r>
      <w:r>
        <w:rPr>
          <w:rFonts w:ascii="Times New Roman" w:hAnsi="Times New Roman"/>
          <w:spacing w:val="18"/>
          <w:vertAlign w:val="baseline"/>
        </w:rPr>
        <w:t> </w:t>
      </w:r>
      <w:r>
        <w:rPr>
          <w:b/>
          <w:vertAlign w:val="baseline"/>
        </w:rPr>
        <w:t>0724397-</w:t>
      </w:r>
      <w:r>
        <w:rPr>
          <w:b/>
          <w:spacing w:val="-2"/>
          <w:vertAlign w:val="baseline"/>
        </w:rPr>
        <w:t>96.2020.8.04.0001</w:t>
      </w:r>
    </w:p>
    <w:p>
      <w:pPr>
        <w:spacing w:line="223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Doraci</w:t>
      </w:r>
      <w:r>
        <w:rPr>
          <w:rFonts w:ascii="Times New Roman" w:hAnsi="Times New Roman"/>
          <w:spacing w:val="20"/>
          <w:sz w:val="20"/>
        </w:rPr>
        <w:t> </w:t>
      </w:r>
      <w:r>
        <w:rPr>
          <w:b/>
          <w:sz w:val="20"/>
        </w:rPr>
        <w:t>Lobato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Souza;</w:t>
      </w:r>
      <w:r>
        <w:rPr>
          <w:rFonts w:ascii="Times New Roman" w:hAnsi="Times New Roman"/>
          <w:spacing w:val="21"/>
          <w:sz w:val="20"/>
        </w:rPr>
        <w:t> </w:t>
      </w:r>
      <w:r>
        <w:rPr>
          <w:spacing w:val="-2"/>
          <w:sz w:val="20"/>
        </w:rPr>
        <w:t>Advogado:</w:t>
      </w:r>
    </w:p>
    <w:p>
      <w:pPr>
        <w:spacing w:line="237" w:lineRule="auto" w:before="1"/>
        <w:ind w:left="1" w:right="129" w:firstLine="0"/>
        <w:jc w:val="both"/>
        <w:rPr>
          <w:b/>
          <w:sz w:val="20"/>
        </w:rPr>
      </w:pP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(10242/AM);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Tharis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(15402/AM).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(2258/AM).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29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4000088-50.2021.8.04.0000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Caapiranga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Allan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Coelho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(10904/AM).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Única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Caapiranga/AM.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4000566-58.2021.8.04.0000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Cledson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Almeida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Ribeiro.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Defensor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Bruno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Henrique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(1010/AM).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Saunders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6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6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5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3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3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3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pacing w:val="43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1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2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4002343-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275" w:right="1559"/>
          <w:pgNumType w:start="1"/>
        </w:sectPr>
      </w:pPr>
    </w:p>
    <w:p>
      <w:pPr>
        <w:spacing w:line="237" w:lineRule="auto" w:before="6"/>
        <w:ind w:left="1" w:right="130" w:firstLine="0"/>
        <w:jc w:val="both"/>
        <w:rPr>
          <w:b/>
          <w:sz w:val="20"/>
        </w:rPr>
      </w:pPr>
      <w:r>
        <w:rPr>
          <w:b/>
          <w:sz w:val="20"/>
        </w:rPr>
        <w:t>15.2020.8.04.0000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Airão/AM.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Rosemberg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Branco;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Geyzon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(5031/AM).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Novo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Airão/AM;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Cristian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(4380/RO);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Iuri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(13487/AM).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4007670-38.2020.8.04.0000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Conceição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Tayane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Larysse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Cunha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(15049/AM).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leitura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processos:</w:t>
      </w:r>
      <w:r>
        <w:rPr>
          <w:rFonts w:ascii="Times New Roman" w:hAnsi="Times New Roman"/>
          <w:spacing w:val="72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PROCESSOS</w:t>
      </w:r>
      <w:r>
        <w:rPr>
          <w:rFonts w:ascii="Times New Roman" w:hAnsi="Times New Roman"/>
          <w:spacing w:val="70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VIRTUAIS</w:t>
      </w:r>
      <w:r>
        <w:rPr>
          <w:rFonts w:ascii="Times New Roman" w:hAnsi="Times New Roman"/>
          <w:spacing w:val="71"/>
          <w:sz w:val="20"/>
          <w:u w:val="thick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71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69"/>
          <w:sz w:val="20"/>
          <w:vertAlign w:val="baseline"/>
        </w:rPr>
        <w:t> </w:t>
      </w:r>
      <w:r>
        <w:rPr>
          <w:b/>
          <w:sz w:val="20"/>
          <w:vertAlign w:val="baseline"/>
        </w:rPr>
        <w:t>4007975-22.2020.8.04.0000</w:t>
      </w:r>
      <w:r>
        <w:rPr>
          <w:rFonts w:ascii="Times New Roman" w:hAnsi="Times New Roman"/>
          <w:spacing w:val="68"/>
          <w:sz w:val="20"/>
          <w:vertAlign w:val="baseline"/>
        </w:rPr>
        <w:t> </w:t>
      </w:r>
      <w:r>
        <w:rPr>
          <w:b/>
          <w:spacing w:val="-10"/>
          <w:sz w:val="20"/>
          <w:vertAlign w:val="baseline"/>
        </w:rPr>
        <w:t>-</w:t>
      </w:r>
    </w:p>
    <w:p>
      <w:pPr>
        <w:spacing w:line="237" w:lineRule="auto" w:before="0"/>
        <w:ind w:left="1" w:right="129" w:firstLine="0"/>
        <w:jc w:val="both"/>
        <w:rPr>
          <w:sz w:val="20"/>
        </w:rPr>
      </w:pP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(5857/AM).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(SÉS/AM).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(15794/AM).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Terceiro: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Catharina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Vitória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Rep.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4007975-22.2020.8.04.0000,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Pleno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conceder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impetrada,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4006221-45.2020.8.04.0000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Central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Plantão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Cássio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André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Borges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Eduardo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Dantas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(12897/AM).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Sindicato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Empresas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Asseio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Conservação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SEAC/AM;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Waldemir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Rocha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(3520/AM).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Agravo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Instrumento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Arial MT" w:hAnsi="Arial MT"/>
          <w:sz w:val="21"/>
          <w:vertAlign w:val="baseline"/>
        </w:rPr>
        <w:t>y </w:t>
      </w:r>
      <w:r>
        <w:rPr>
          <w:sz w:val="20"/>
          <w:vertAlign w:val="baseline"/>
        </w:rPr>
        <w:t>4006221-45.2020.8.04.0000,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graduado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órgão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dar-lhe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0649586-39.2018.8.04.0001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Eugênio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Nunes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(763A/AM).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Associação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Brasileira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Empresas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Exploração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Produção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Petróleo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Gás;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Alessandra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Bittencourt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Gomensoro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(OAB/SP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336159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OAB/RJ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182956);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Graziani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(182956/RJ);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Martins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Ventura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(169882/RJ);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Raissa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Reciolino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Giacmomo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(220384/RJ).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b/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Associação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Brasileira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Empresas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Exploração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Produção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Petróleo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Gás;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Graziani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(182956/RJ).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Lopes.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4004923-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52.2019.8.04.0000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Guimarães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Lobo;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Penélope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Aryadne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Antony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Lira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(7357/AM).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Ezidro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Regis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(2498/AM).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Anselmo</w:t>
      </w:r>
      <w:r>
        <w:rPr>
          <w:rFonts w:ascii="Times New Roman" w:hAnsi="Times New Roman"/>
          <w:spacing w:val="62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Chíxaro.</w:t>
      </w:r>
      <w:r>
        <w:rPr>
          <w:rFonts w:ascii="Times New Roman" w:hAnsi="Times New Roman"/>
          <w:spacing w:val="63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6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6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65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64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pacing w:val="66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pacing w:val="63"/>
          <w:w w:val="150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Oliveira.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275" w:right="1559"/>
        </w:sectPr>
      </w:pPr>
    </w:p>
    <w:p>
      <w:pPr>
        <w:pStyle w:val="BodyText"/>
        <w:spacing w:line="237" w:lineRule="auto" w:before="6"/>
        <w:ind w:left="1" w:right="129"/>
        <w:jc w:val="both"/>
      </w:pPr>
      <w:r>
        <w:rPr>
          <w:b/>
        </w:rPr>
        <w:t>*Sustentação</w:t>
      </w:r>
      <w:r>
        <w:rPr>
          <w:rFonts w:ascii="Times New Roman" w:hAnsi="Times New Roman"/>
        </w:rPr>
        <w:t> </w:t>
      </w:r>
      <w:r>
        <w:rPr>
          <w:b/>
        </w:rPr>
        <w:t>oral:</w:t>
      </w:r>
      <w:r>
        <w:rPr>
          <w:rFonts w:ascii="Times New Roman" w:hAnsi="Times New Roman"/>
        </w:rPr>
        <w:t> </w:t>
      </w:r>
      <w:r>
        <w:rPr>
          <w:b/>
        </w:rPr>
        <w:t>Autor:</w:t>
      </w:r>
      <w:r>
        <w:rPr>
          <w:rFonts w:ascii="Times New Roman" w:hAnsi="Times New Roman"/>
        </w:rPr>
        <w:t> </w:t>
      </w:r>
      <w:r>
        <w:rPr>
          <w:b/>
        </w:rPr>
        <w:t>Paulo</w:t>
      </w:r>
      <w:r>
        <w:rPr>
          <w:rFonts w:ascii="Times New Roman" w:hAnsi="Times New Roman"/>
        </w:rPr>
        <w:t> </w:t>
      </w:r>
      <w:r>
        <w:rPr>
          <w:b/>
        </w:rPr>
        <w:t>Roberto</w:t>
      </w:r>
      <w:r>
        <w:rPr>
          <w:rFonts w:ascii="Times New Roman" w:hAnsi="Times New Roman"/>
        </w:rPr>
        <w:t> </w:t>
      </w:r>
      <w:r>
        <w:rPr>
          <w:b/>
        </w:rPr>
        <w:t>Guimarães</w:t>
      </w:r>
      <w:r>
        <w:rPr>
          <w:rFonts w:ascii="Times New Roman" w:hAnsi="Times New Roman"/>
        </w:rPr>
        <w:t> </w:t>
      </w:r>
      <w:r>
        <w:rPr>
          <w:b/>
        </w:rPr>
        <w:t>Lobo;</w:t>
      </w:r>
      <w:r>
        <w:rPr>
          <w:rFonts w:ascii="Times New Roman" w:hAnsi="Times New Roman"/>
        </w:rPr>
        <w:t> </w:t>
      </w:r>
      <w:r>
        <w:rPr/>
        <w:t>Advogada:Dra.</w:t>
      </w:r>
      <w:r>
        <w:rPr>
          <w:rFonts w:ascii="Times New Roman" w:hAnsi="Times New Roman"/>
          <w:spacing w:val="80"/>
        </w:rPr>
        <w:t> </w:t>
      </w:r>
      <w:r>
        <w:rPr/>
        <w:t>Penélope</w:t>
      </w:r>
      <w:r>
        <w:rPr>
          <w:rFonts w:ascii="Times New Roman" w:hAnsi="Times New Roman"/>
        </w:rPr>
        <w:t> </w:t>
      </w:r>
      <w:r>
        <w:rPr/>
        <w:t>Aryadne</w:t>
      </w:r>
      <w:r>
        <w:rPr>
          <w:rFonts w:ascii="Times New Roman" w:hAnsi="Times New Roman"/>
        </w:rPr>
        <w:t> </w:t>
      </w:r>
      <w:r>
        <w:rPr/>
        <w:t>Antony</w:t>
      </w:r>
      <w:r>
        <w:rPr>
          <w:rFonts w:ascii="Times New Roman" w:hAnsi="Times New Roman"/>
        </w:rPr>
        <w:t> </w:t>
      </w:r>
      <w:r>
        <w:rPr/>
        <w:t>Lira</w:t>
      </w:r>
      <w:r>
        <w:rPr>
          <w:rFonts w:ascii="Times New Roman" w:hAnsi="Times New Roman"/>
        </w:rPr>
        <w:t> </w:t>
      </w:r>
      <w:r>
        <w:rPr/>
        <w:t>(7357/AM).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Ação</w:t>
      </w:r>
      <w:r>
        <w:rPr>
          <w:rFonts w:ascii="Times New Roman" w:hAnsi="Times New Roman"/>
          <w:spacing w:val="40"/>
        </w:rPr>
        <w:t> </w:t>
      </w:r>
      <w:r>
        <w:rPr/>
        <w:t>Rescisória</w:t>
      </w:r>
      <w:r>
        <w:rPr>
          <w:rFonts w:ascii="Times New Roman" w:hAnsi="Times New Roman"/>
          <w:spacing w:val="40"/>
        </w:rPr>
        <w:t> </w:t>
      </w:r>
      <w:r>
        <w:rPr/>
        <w:t>n.º</w:t>
      </w:r>
      <w:r>
        <w:rPr>
          <w:rFonts w:ascii="Times New Roman" w:hAnsi="Times New Roman"/>
          <w:spacing w:val="40"/>
        </w:rPr>
        <w:t> </w:t>
      </w:r>
      <w:r>
        <w:rPr/>
        <w:t>4004923-52.2019.8.04.0000,</w:t>
      </w:r>
      <w:r>
        <w:rPr>
          <w:rFonts w:ascii="Times New Roman" w:hAnsi="Times New Roman"/>
          <w:spacing w:val="40"/>
        </w:rPr>
        <w:t> </w:t>
      </w:r>
      <w:r>
        <w:rPr/>
        <w:t>ACORDAM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integram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harmonia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Ministerial,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julgar</w:t>
      </w:r>
      <w:r>
        <w:rPr>
          <w:rFonts w:ascii="Times New Roman" w:hAnsi="Times New Roman"/>
        </w:rPr>
        <w:t> </w:t>
      </w:r>
      <w:r>
        <w:rPr/>
        <w:t>parcialmente</w:t>
      </w:r>
      <w:r>
        <w:rPr>
          <w:rFonts w:ascii="Times New Roman" w:hAnsi="Times New Roman"/>
        </w:rPr>
        <w:t> </w:t>
      </w:r>
      <w:r>
        <w:rPr/>
        <w:t>procedente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80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inicial,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acompanha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julgado,</w:t>
      </w:r>
      <w:r>
        <w:rPr>
          <w:rFonts w:ascii="Times New Roman" w:hAnsi="Times New Roman"/>
        </w:rPr>
        <w:t> </w:t>
      </w:r>
      <w:r>
        <w:rPr/>
        <w:t>dele</w:t>
      </w:r>
      <w:r>
        <w:rPr>
          <w:rFonts w:ascii="Times New Roman" w:hAnsi="Times New Roman"/>
        </w:rPr>
        <w:t> </w:t>
      </w:r>
      <w:r>
        <w:rPr/>
        <w:t>fazendo</w:t>
      </w:r>
      <w:r>
        <w:rPr>
          <w:rFonts w:ascii="Times New Roman" w:hAnsi="Times New Roman"/>
          <w:spacing w:val="40"/>
        </w:rPr>
        <w:t> </w:t>
      </w:r>
      <w:r>
        <w:rPr/>
        <w:t>parte</w:t>
      </w:r>
      <w:r>
        <w:rPr>
          <w:rFonts w:ascii="Times New Roman" w:hAnsi="Times New Roman"/>
          <w:spacing w:val="40"/>
        </w:rPr>
        <w:t> </w:t>
      </w:r>
      <w:r>
        <w:rPr/>
        <w:t>integrante.</w:t>
      </w:r>
      <w:r>
        <w:rPr>
          <w:rFonts w:ascii="Times New Roman" w:hAnsi="Times New Roman"/>
          <w:spacing w:val="40"/>
        </w:rPr>
        <w:t> </w:t>
      </w:r>
      <w:r>
        <w:rPr/>
        <w:t>Após</w:t>
      </w:r>
      <w:r>
        <w:rPr>
          <w:rFonts w:ascii="Times New Roman" w:hAnsi="Times New Roman"/>
          <w:spacing w:val="40"/>
        </w:rPr>
        <w:t> </w:t>
      </w:r>
      <w:r>
        <w:rPr/>
        <w:t>consultar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presentes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verificar</w:t>
      </w:r>
      <w:r>
        <w:rPr>
          <w:rFonts w:ascii="Times New Roman" w:hAnsi="Times New Roman"/>
          <w:spacing w:val="40"/>
        </w:rPr>
        <w:t> </w:t>
      </w:r>
      <w:r>
        <w:rPr/>
        <w:t>nada</w:t>
      </w:r>
      <w:r>
        <w:rPr>
          <w:rFonts w:ascii="Times New Roman" w:hAnsi="Times New Roman"/>
          <w:spacing w:val="40"/>
        </w:rPr>
        <w:t> </w:t>
      </w:r>
      <w:r>
        <w:rPr/>
        <w:t>mais</w:t>
      </w:r>
      <w:r>
        <w:rPr>
          <w:rFonts w:ascii="Times New Roman" w:hAnsi="Times New Roman"/>
          <w:spacing w:val="40"/>
        </w:rPr>
        <w:t> </w:t>
      </w:r>
      <w:r>
        <w:rPr/>
        <w:t>haver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tratar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deu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encerrada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sessão.</w:t>
      </w:r>
      <w:r>
        <w:rPr>
          <w:rFonts w:ascii="Times New Roman" w:hAnsi="Times New Roman"/>
        </w:rPr>
        <w:t> </w:t>
      </w:r>
      <w:r>
        <w:rPr/>
        <w:t>Eu,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Goreth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Ruiz,</w:t>
      </w:r>
      <w:r>
        <w:rPr>
          <w:rFonts w:ascii="Times New Roman" w:hAnsi="Times New Roman"/>
        </w:rPr>
        <w:t> </w:t>
      </w:r>
      <w:r>
        <w:rPr/>
        <w:t>subscrevo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seguir</w:t>
      </w:r>
      <w:r>
        <w:rPr>
          <w:rFonts w:ascii="Times New Roman" w:hAnsi="Times New Roman"/>
        </w:rPr>
        <w:t> </w:t>
      </w:r>
      <w:r>
        <w:rPr/>
        <w:t>vai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>
          <w:spacing w:val="-2"/>
        </w:rPr>
        <w:t>Presidente.***********************</w:t>
      </w:r>
    </w:p>
    <w:p>
      <w:pPr>
        <w:pStyle w:val="BodyText"/>
        <w:spacing w:before="227"/>
      </w:pPr>
    </w:p>
    <w:p>
      <w:pPr>
        <w:spacing w:before="0"/>
        <w:ind w:left="2073" w:right="2205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</w:t>
      </w:r>
      <w:r>
        <w:rPr>
          <w:rFonts w:ascii="Times New Roman"/>
          <w:spacing w:val="18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275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7120">
              <wp:simplePos x="0" y="0"/>
              <wp:positionH relativeFrom="page">
                <wp:posOffset>6367268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01.359741pt;margin-top:35.586964pt;width:13pt;height:15.3pt;mso-position-horizontal-relative:page;mso-position-vertical-relative:page;z-index:-15759360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02.06.2021</dc:title>
  <dcterms:created xsi:type="dcterms:W3CDTF">2025-05-16T12:29:50Z</dcterms:created>
  <dcterms:modified xsi:type="dcterms:W3CDTF">2025-05-16T12:29:50Z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