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_rels/fontTable.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12.odttf" ContentType="application/vnd.openxmlformats-officedocument.obfuscatedFont"/>
  <Override PartName="/word/fonts/font13.odttf" ContentType="application/vnd.openxmlformats-officedocument.obfuscatedFont"/>
  <Override PartName="/word/fonts/font14.odttf" ContentType="application/vnd.openxmlformats-officedocument.obfuscatedFont"/>
  <Override PartName="/word/fonts/font15.odttf" ContentType="application/vnd.openxmlformats-officedocument.obfuscatedFont"/>
  <Override PartName="/word/fonts/font16.odttf" ContentType="application/vnd.openxmlformats-officedocument.obfuscatedFont"/>
  <Override PartName="/word/fonts/font17.odttf" ContentType="application/vnd.openxmlformats-officedocument.obfuscatedFont"/>
  <Override PartName="/word/fonts/font18.odttf" ContentType="application/vnd.openxmlformats-officedocument.obfuscatedFont"/>
  <Override PartName="/word/fonts/font19.odttf" ContentType="application/vnd.openxmlformats-officedocument.obfuscatedFont"/>
  <Override PartName="/word/fonts/font20.odttf" ContentType="application/vnd.openxmlformats-officedocument.obfuscatedFont"/>
  <Override PartName="/word/fonts/font21.odttf" ContentType="application/vnd.openxmlformats-officedocument.obfuscatedFont"/>
  <Override PartName="/word/settings.xml" ContentType="application/vnd.openxmlformats-officedocument.wordprocessingml.settings+xml"/>
  <Override PartName="/word/theme/theme1.xml" ContentType="application/vnd.openxmlformats-officedocument.theme+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1"/>
        <w:keepNext w:val="false"/>
        <w:keepLines w:val="false"/>
        <w:pageBreakBefore w:val="false"/>
        <w:widowControl w:val="false"/>
        <w:pBdr/>
        <w:shd w:val="clear" w:fill="auto"/>
        <w:spacing w:lineRule="auto" w:line="240" w:before="0" w:after="0"/>
        <w:ind w:hanging="0" w:left="132"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drawing>
          <wp:anchor behindDoc="0" distT="0" distB="0" distL="0" distR="0" simplePos="0" locked="0" layoutInCell="0" allowOverlap="1" relativeHeight="2">
            <wp:simplePos x="0" y="0"/>
            <wp:positionH relativeFrom="column">
              <wp:posOffset>209550</wp:posOffset>
            </wp:positionH>
            <wp:positionV relativeFrom="paragraph">
              <wp:posOffset>635</wp:posOffset>
            </wp:positionV>
            <wp:extent cx="6120130" cy="1171575"/>
            <wp:effectExtent l="0" t="0" r="0" b="0"/>
            <wp:wrapSquare wrapText="bothSides"/>
            <wp:docPr id="1" name="image1.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png" descr=""/>
                    <pic:cNvPicPr>
                      <a:picLocks noChangeAspect="1" noChangeArrowheads="1"/>
                    </pic:cNvPicPr>
                  </pic:nvPicPr>
                  <pic:blipFill>
                    <a:blip r:embed="rId2"/>
                    <a:stretch>
                      <a:fillRect/>
                    </a:stretch>
                  </pic:blipFill>
                  <pic:spPr bwMode="auto">
                    <a:xfrm>
                      <a:off x="0" y="0"/>
                      <a:ext cx="6120130" cy="1171575"/>
                    </a:xfrm>
                    <a:prstGeom prst="rect">
                      <a:avLst/>
                    </a:prstGeom>
                    <a:noFill/>
                  </pic:spPr>
                </pic:pic>
              </a:graphicData>
            </a:graphic>
          </wp:anchor>
        </w:drawing>
      </w:r>
    </w:p>
    <w:p>
      <w:pPr>
        <w:pStyle w:val="normal1"/>
        <w:keepNext w:val="false"/>
        <w:keepLines w:val="false"/>
        <w:pageBreakBefore w:val="false"/>
        <w:widowControl w:val="false"/>
        <w:pBdr/>
        <w:shd w:val="clear" w:fill="auto"/>
        <w:spacing w:lineRule="auto" w:line="240" w:before="242"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r>
    </w:p>
    <w:p>
      <w:pPr>
        <w:pStyle w:val="normal1"/>
        <w:keepNext w:val="false"/>
        <w:keepLines w:val="false"/>
        <w:pageBreakBefore w:val="false"/>
        <w:widowControl w:val="false"/>
        <w:pBdr/>
        <w:shd w:val="clear" w:fill="auto"/>
        <w:spacing w:lineRule="auto" w:line="233" w:before="0" w:after="14"/>
        <w:ind w:hanging="0" w:left="132" w:right="133"/>
        <w:jc w:val="left"/>
        <w:rPr>
          <w:sz w:val="24"/>
          <w:szCs w:val="24"/>
        </w:rPr>
      </w:pPr>
      <w:r>
        <w:rPr>
          <w:sz w:val="24"/>
          <w:szCs w:val="24"/>
        </w:rPr>
      </w:r>
    </w:p>
    <w:p>
      <w:pPr>
        <w:pStyle w:val="normal1"/>
        <w:keepNext w:val="false"/>
        <w:keepLines w:val="false"/>
        <w:pageBreakBefore w:val="false"/>
        <w:widowControl w:val="false"/>
        <w:pBdr/>
        <w:shd w:val="clear" w:fill="auto"/>
        <w:spacing w:lineRule="auto" w:line="233" w:before="0" w:after="14"/>
        <w:ind w:hanging="0" w:left="132" w:right="133"/>
        <w:jc w:val="left"/>
        <w:rPr>
          <w:sz w:val="24"/>
          <w:szCs w:val="24"/>
        </w:rPr>
      </w:pPr>
      <w:r>
        <w:rPr>
          <w:sz w:val="24"/>
          <w:szCs w:val="24"/>
        </w:rPr>
      </w:r>
    </w:p>
    <w:p>
      <w:pPr>
        <w:pStyle w:val="normal1"/>
        <w:keepNext w:val="false"/>
        <w:keepLines w:val="false"/>
        <w:pageBreakBefore w:val="false"/>
        <w:widowControl w:val="false"/>
        <w:pBdr/>
        <w:shd w:val="clear" w:fill="auto"/>
        <w:spacing w:lineRule="auto" w:line="233" w:before="0" w:after="14"/>
        <w:ind w:hanging="0" w:left="132" w:right="133"/>
        <w:jc w:val="left"/>
        <w:rPr>
          <w:sz w:val="24"/>
          <w:szCs w:val="24"/>
        </w:rPr>
      </w:pPr>
      <w:r>
        <w:rPr>
          <w:sz w:val="24"/>
          <w:szCs w:val="24"/>
        </w:rPr>
      </w:r>
    </w:p>
    <w:p>
      <w:pPr>
        <w:pStyle w:val="normal1"/>
        <w:keepNext w:val="false"/>
        <w:keepLines w:val="false"/>
        <w:pageBreakBefore w:val="false"/>
        <w:widowControl w:val="false"/>
        <w:pBdr/>
        <w:shd w:val="clear" w:fill="auto"/>
        <w:spacing w:lineRule="auto" w:line="233" w:before="0" w:after="14"/>
        <w:ind w:hanging="0" w:left="132" w:right="133"/>
        <w:jc w:val="left"/>
        <w:rPr>
          <w:sz w:val="24"/>
          <w:szCs w:val="24"/>
        </w:rPr>
      </w:pPr>
      <w:r>
        <w:rPr>
          <w:sz w:val="24"/>
          <w:szCs w:val="24"/>
        </w:rPr>
      </w:r>
    </w:p>
    <w:p>
      <w:pPr>
        <w:pStyle w:val="normal1"/>
        <w:keepNext w:val="false"/>
        <w:keepLines w:val="false"/>
        <w:pageBreakBefore w:val="false"/>
        <w:widowControl w:val="false"/>
        <w:pBdr/>
        <w:shd w:val="clear" w:fill="auto"/>
        <w:spacing w:lineRule="auto" w:line="233" w:before="0" w:after="14"/>
        <w:ind w:hanging="0" w:left="132" w:right="133"/>
        <w:jc w:val="left"/>
        <w:rPr>
          <w:sz w:val="24"/>
          <w:szCs w:val="24"/>
        </w:rPr>
      </w:pPr>
      <w:r>
        <w:rPr>
          <w:sz w:val="24"/>
          <w:szCs w:val="24"/>
        </w:rPr>
      </w:r>
    </w:p>
    <w:p>
      <w:pPr>
        <w:pStyle w:val="normal1"/>
        <w:keepNext w:val="false"/>
        <w:keepLines w:val="false"/>
        <w:pageBreakBefore w:val="false"/>
        <w:widowControl w:val="false"/>
        <w:pBdr/>
        <w:shd w:val="clear" w:fill="auto"/>
        <w:spacing w:lineRule="auto" w:line="360" w:before="0" w:after="0"/>
        <w:ind w:hanging="0" w:left="132" w:right="133"/>
        <w:jc w:val="both"/>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4"/>
          <w:sz w:val="24"/>
          <w:szCs w:val="24"/>
          <w:u w:val="none"/>
          <w:shd w:fill="auto" w:val="clear"/>
          <w:vertAlign w:val="baseline"/>
        </w:rPr>
      </w:pPr>
      <w:r>
        <w:rPr>
          <w:sz w:val="24"/>
          <w:szCs w:val="24"/>
        </w:rPr>
        <w:t>Ata da 40ª sessão ordinária das Câmaras Reunidas do Estado do Amazonas, realizada aos 10 de Dezembro de 2025. Na data supra, às 08:00 horas, sob a Presidência do Excelentíssimo Senhor Desembargador Airton Luís Corrêa Gentil no Plenário Virtual do Tribunal de Justiça, presentes os Eminentes Senhores Desembargadores João de Jesus Abdala Simões, Maria das Graças Pessôa Figueiredo, Socorro Guedes Moura, Yedo Simões de Oliveira, Flávio Humberto Pascarelli Lopes, Carla Maria Santos dos Reis, Jorge Manoel Lopes Lins, Lafayette Carneiro Vieira Júnior, Nélia Caminha Jorge, Airton Luís Corrêa Gentil, Ernesto Anselmo Queiroz Chíxaro, Délcio Luís Santos, Vânia Maria do Perpetuo Socorro Marques Marinho, Abraham Peixoto Campos Filho, Onilza Abreu Gerth, Cezar Luiz Bandiera, Mirza Telma de Oliveira Cunha, Luiza Cristina Nascimento da Costa Marques, Henrique Veiga Lima, Lia Maria Guedes de Freitas, Ida Maria Costa de Andrade e dos Excelentíssimos Senhores Doutores juízes de direito Ana Maria De Oliveira Diógenes e Gildo Alves de Carvalho Filho. Não votaram os Eminentes Senhores Desembargadores Nélia Caminha Jorge, Ernesto Anselmo Queiroz Chíxaro, Délcio Luís Santos, Cezar Luiz Bandiera, Mirza Telma de Oliveira Cunha  e o Excelentíssimo Senhor Doutor Juiz de Direito Gildo Alves de Carvalho Filho. Aprovada ata da sessão de julgamento anterior. Secretariada pela bel. Davene Tamborini Lopes, foram abertos os trabalhos.  JULGAMENTOS:1. 0006594-42.2023.8.04.0000- Embargos de Declaração Cível - Câmaras Reunidas. Relator: Des. Délcio Luís Santos. Impedimentos: 1. Desa. Maria das Graças Pessôa Figueiredo (Tipo: Impedimento. Motivo: Impedimento.), 2. Des. Yedo Simões de Oliveira (Tipo: Impedimento. Motivo: Impedimento.). Embargantes: Eudora-Interbelle Comércio de Produtos de Beleza Ltda, Interbelle Comercio de Produtos de Beleza Ltda, INTERBELLE COMERCIO DE PRODUTOS DE BELEZA LTDA. Embargado: ESTADO DO AMAZONAS. Decisão principal: 239 - Com Resolução do Mérito Não-Provimento, atribuído às partes Eudora-Interbelle Comércio de Produtos de Beleza Ltda  e outros Unânime.  2. 4009936-56.2024.8.04.0000- Mandado de Segurança Cível - Câmaras Reunidas. Relator: Desa. Onilza Abreu Gerth. Impedimentos: 1. Desa. Maria das Graças Pessôa Figueiredo (Tipo: Impedimento. Motivo: Impedimento.). Impetrante: ADENEY VIEIRA MENEZES. Impetrados: Secretário de Administração e Gestão do Estado do Amazonas - SEAD, ESTADO DO AMAZONAS, SEAD - Secretaria de Estado de Administração e Gestão. Decisão principal: 442 - Concessão - Segurança, atribuído à parte ADENEY VIEIRA MENEZES - Unânime.  3. 0104953-63.2025.8.04.1000- Mandado de Segurança Cível - Câmaras Reunidas. Relator: Des. Ernesto Anselmo Queiroz Chíxaro. Impedimentos: 1. Desa. Maria das Graças Pessôa Figueiredo (Tipo: Impedimento. Motivo: Impedimento.). Impetrante: Simone Regina Andrade de Queiroz. Impetrados: ESTADO DO AMAZONAS, Secretaria de Educação e Qualidade de Ensino - SEDUC/AM. Decisão principal: 446 - Denegação - Segurança, atribuído à parte Simone Regina Andrade de Queiroz - Unânime.  4. 0010966-26.2025.8.04.9001- Mandado de Segurança Cível - Câmaras Reunidas. Relator: Desa. Vania Maria Do Perpetuo Socorro Marques Marinho. Impedimentos: 1. Desa. Maria das Graças Pessôa Figueiredo (Tipo: Impedimento. Motivo: Impedimento.). Impetrante: JOSÉ EDINELSON DOMINGOS RAMOS. Impetrados: ESTADO DO AMAZONAS, SUSAM - Secretaria de Estado de Saúde. Decisão principal: 446 - Denegação - Segurança, atribuído à parte JOSÉ EDINELSON DOMINGOS RAMOS - Unânime.  5. 0012480-14.2025.8.04.9001Mandado de Segurança Cível - Câmaras Reunidas. Relator: Des. Cezar Luiz Bandiera. Impedimentos: 1. Desa. Maria das Graças Pessôa Figueiredo (Tipo: Impedimento. Motivo: Impedimento.). Impetrante: RONALDO CAMPELO DA CUNHA. Impetrado: SEDUC - Secretaria de Estado de Educação e Qualidade de Ensino. Observação: Retirado de pauta. Sustentou oralmente o Doutor THIAGOCALANDRINI DE OLIVEIRA DOS ANJOS - OAB 15899N-AM. 6. 0016090-87.2025.8.04.9001 Mandado de Segurança Cível - Câmaras Reunidas. Relator: Des. Jorge Manoel Lopes Lins. Impedimentos: 1. Desa. Maria das Graças Pessôa Figueiredo (Tipo: Impedimento. Motivo: Impedimento.). Impetrante: Izabel Gomes Vieiralves Porto. Impetrados: ESTADO DO AMAZONAS, Susam - Secretaria de Estado da Saúde do Amazonas. Decisão principal: 442 - Concessão - Segurança,atribuído à parte Izabel Gomes Vieiralves Porto - Unânime.  7. 0622547-86.2025.8.04.9001- Mandado de Segurança Cível - Câmaras Reunidas. Relator: Des. Jorge Manoel Lopes Lins. Impedimentos: 1. Desa. Maria das Graças Pessôa Figueiredo (Tipo: Impedimento. Motivo: Impedimento.). Impetrante: MARCONDES LUNIERE ADVOGADOS. Impetrado: Juízo de Direito da 3ª Turma Recursal dos Juizados Especiais Cíveis e Criminais do Amazonas. Decisão principal: 442 - Concessão - Segurança, atribuído à parte MARCONDES LUNIERE ADVOGADOS - Unânime.  8. 0600259-83.2024.8.04.4700Conflito de Jurisdição - Câmaras Reunidas. Relator: Des. Cezar Luiz Bandiera. Impedimentos: 1. Desa. Maria das Graças Pessôa Figueiredo (Tipo: Impedimento. Motivo: Impedimento.). Suscitante: JUÍZO DE DIREITO DA 1ª VARA DO JUIZADO ESPECIAL CÍVEL E CRIMINAL DA COMARCA DE ITACOATIARA/AM. Suscitado: JUÍZO DE DIREITO DA 2ª VARA DA COMARCA DE ITACOATIARA/AM - JUIZADO ESPECIALIZADO DA VIOLÊNCIA DOMÉSTICA (MARIA DA PENHA). Decisão principal: 219 - Com Resolução do Mérito - Procedência, competência atribuída ao JUÍZO DE DIREITO DA 2ª VARA DA COMARCA DE ITACOATIARA/AM - JUIZADO 0604643-89.2024.8.04.4700 ESPECIALIZADO DA VIOLÊNCIA DOMÉSTICA (MARIA DA PENHA) - Unânime. 9.- Conflito de Jurisdição - Câmaras Reunidas. Relator: Des. Jorge Manoel Lopes Lins. Impedimentos: 1. Desa. Maria das Graças Pessôa Figueiredo (Tipo: Impedimento. Motivo: Impedimento.). Suscitante: JUÍZO DE DIREITO DA 1ª VARA DA COMARCA DE ITACOATIARA/AM. Suscitado: JUÍZO DE DIREITO DA 2ª VARA DA COMARCA DE ITACOATIARA/AM. Decisão principal: 219 - Com Resolução do Mérito -  Procedência, atribuído 0602351-05.2022.8.04.4700 à parte JUÍZO DE DIREITO DA 2ª VARA DA COMARCA DE ITACOATIARA/AM - Unânime. 10.- Conflito de Jurisdição - Câmaras Reunidas. Relator: Des. Cezar Luiz Bandiera. Impedimentos: 1. Desa. Maria das Graças Pessôa Figueiredo (Tipo: Impedimento. Motivo: Impedimento.). Suscitante: JUÍZO DE DIREITO DA 1ª VARA DA COMARCA DE ITACOATIARA/AM. Suscitado: JUÍZO DE DIREITO DA 2ª VARA DO JUIZADO ESPECIALIZADO EM VIOLÊNCIA DOMÉSTICA DA COMARCA DE ITACOATIARA/AM. Decisão principal: 219 Com Resolução do Mérito - Procedência, competência atribuída ao JUÍZO DE DIREITO DA 2ª VARA DO JUIZADO ESPECIALIZADO EM VIOLÊNCIA DOMÉSTICA DA COMARCA DE ITACOATIARA/AM - Unânime.  11. 0602934-87.2022.8.04.4700- Conflito de Jurisdição - Câmaras Reunidas. Relator: Des.. Henrique Veiga Lima. Impedimentos: 1. Des. Cezar Luiz Bandiera (Tipo: Impedimento. Motivo: Impedimento.). Suscitante: JUÍZO DE DIREITO DA 1ª VARA DA COMARCA DE ITACOATIARA/AM . Suscitado: JUÍZO DE DIREITO DA 2ª VARA DO JUIZADO ESPECIALIZADO DA VIOLÊNCIA DOMÉSTICA (MARIA DA PENHA) DA COMARCA DE ITACOATIARA/AM. Decisão principal: 11796 - Com Resolução do Mérito - Declaração de competência em conflito, competência atribuída ao  JUÍZO DE DIREITO DA 2ª VARA DO JUIZADO ESPECIALIZADO DA VIOLÊNCIA DOMÉSTICA (MARIA DA PENHA) DA COMARCA DE ITACOATIARA/AM - Unânime.  12. 0604716-32.2022.8.04.4700- Conflito de Jurisdição - Câmaras Reunidas. Relator: Desa. Luiza Cristina Nascimento da Costa Marques.  Impedimentos: 1. Des. Cezar Luiz Bandiera (Tipo: Impedimento. Motivo: Impedimento.). Suscitante: JUÍZO DE DIREITO DA 1ª VARA DA COMARCA DE ITACOATIARA/AM . Suscitado: JUÍZO DE DIREITO DA 2ª VARA DO JUIZADO ESPECIALIZADO DA VIOLÊNCIA DOMÉSTICA (MARIA DA PENHA) DA COMARCA DE ITACOATIARA/AM. Decisão principal: 11796 - Com Resolução do Mérito - Declaração de competência em conflito, competência atribuída ao  JUÍZO DE DIREITO DA 2ª VARA DO JUIZADO ESPECIALIZADO DA VIOLÊNCIA DOMÉSTICA (MARIA DA PENHA) DA COMARCA DE ITACOATIARA/AM - Unânime.  13. 0058304-40.2025.8.04.1000- Conflito de Jurisdição - Câmaras Reunidas. Relator: Desa. Luiza Cristina Nascimento Da Costa Marques. Impedimentos: 1. Des. Cezar Luiz Bandiera (Tipo: Impedimento. Motivo: Impedimento.). Suscitante: JUÍZO DE DIREITO DA 2ª VARA DO JUIZADO ESPECIAL CRIMINAL DA COMARCA DE MANAUS/AM. Suscitado: JUÍZO DE DIREITO DA 4ª VARA DO JUIZADO ESPECIALIZADO DA VIOLÊNCIA DOMÉSTICA (MARIA DA PENHA) DA COMARCA DE MANAUS/AM. Decisão principal: 11796 - Com Resolução do Mérito - Declaração de competência em conflito, atribuído AO  JUÍZO DE DIREITO DA 4ª VARA DO JUIZADO ESPECIALIZADO DA VIOLÊNCIA DOMÉSTICA (MARIA DA PENHA) DA COMARCA DE MANAUS/AM - Unânime.  14. 0002182-35.2020.8.04.4701- Conflito de Jurisdição Câmaras Reunidas. Relator: Desa. Luiza Cristina Nascimento Da Costa Marques. Impedimentos: 1. Des. Cezar Luiz Bandiera (Tipo: Impedimento. Motivo: Impedimento.). Suscitante: JUÍZO DE DIREITO DA 1ª VARA DA COMARCA DE ITACOATIARA/AM. Suscitado: JUÍZO DE DIREITO DA 2ª VARA CÍVEL E CRIMINAL DA COMARCA DE ITACOATIARA/AM. Decisão principal: 11796 - Com Resolução do Mérito - Declaração de competência em conflito, atribuído ao JUÍZO DE DIREITO DA 2ª0572808-18.2024.8.04.0001 VARA CÍVEL E CRIMINAL DA COMARCA DE ITACOATIARA/AM - Unânime. 15.- Conflito de Jurisdição - Câmaras Reunidas. Relator: Desa. Luiza Cristina Nascimento Da Costa Marques. Impedimentos: 1. Des. Cezar Luiz Bandiera (Tipo: Impedimento. Motivo: Impedimento.). Suscitante: JUÍZO DE DIREITO DA 2ª VARA DO JUIZADO ESPECIALIZADO DA VIOLÊNCIA DOMÉSTICA (MARIA DA PENHA) DA COMARCA DE MANAUS/AM. Suscitado: JUÍZO DE DIREITO DA 2ª VARA DO JUIZADO ESPECIAL CRIMINAL DA COMARCA DE MANAUS/AM. Decisão principal: 11796 - Com Resolução do Mérito - Declaração de competência em conflito, atribuído ao JUÍZO DE DIREITO DA 2ª VARA DO JUIZADO ESPECIALIZADO DA VIOLÊNCIA DOMÉSTICA (MARIA DA PENHA) DA COMARCA DE MANAUS/AM - Unânime.  16. 0529362-62.2024.8.04.0001- Conflito de competência Cível - Câmaras Reunidas. Relator: Desa. Socorro Guedes Moura. Impedimentos: 1. Desa. Maria das Graças Pessôa Figueiredo (Tipo: Impedimento. Motivo: Impedimento.). Suscitante: JUÍZO DE DIREITO DA VARA DE ÓRFÃOS E SUCESSÕES DA COMARCA DE MANAUS/AM. Suscitado: JUÍZO DE DIREITO DA 10ª VARA CÍVEL E DE ACIDENTES DO TRABALHO DA COMARCA DE MANAUS/AM. Decisão principal: 11796 - Com Resolução do Mérito - Declaração de competência em conflito, atribuído ao JUÍZO DE DIREITO DA VARA DE ÓRFÃOS E SUCESSÕES DA COMARCA DE MANAUS/AM Unânime.  17. 0600428-12.2024.8.04.7500- Conflito de competência Cível - Câmaras Reunidas. Relator: Des. Cezar Luiz Bandiera. Impedimentos: 1. Desa. Maria das Graças Pessôa Figueiredo (Tipo: Impedimento. Motivo: Impedimento.). Suscitante: JUÍZO DE DIREITO DA 1ª VARA CRIMINAL DE TEFÉ/AM. Suscitado: JUÍZO DE DIREITO DA 2ª VARA DA COMARCA DE TEFÉ/AM. Decisão principal: 219 - Com Resolução do Mérito - Procedência, atribuído ao JUÍZO DE DIREITO DA 2ª VARA DA COMARCA DE TEFÉ/AM - Unânime.  18. 0001220-39.2025.8.04.4700- Conflito de competência Cível - Câmaras Reunidas. Relator: Des. Cezar Luiz Bandiera. Impedimentos: 1. Desa. Maria das Graças Pessôa Figueiredo (Tipo: Impedimento. Motivo: Impedimento.). Suscitante: JUÍZO DE DIREITO DA 1ª VARA DA COMARCA DE ITACOATIARA/AM. Suscitado: JUÍZO DE DIREITO DA 2ª VARA DA COMARCA DE ITACOATIARA/AM. Decisão principal: 219 - Com Resolução do Mérito- Procedência, atribuído ao JUÍZO DE DIREITO DA 2ª VARA DA COMARCA DE ITACOATIARA/AM - Unânime.  19. 0070700-49.2025.8.04.1000- Conflito de competência Cível Câmaras Reunidas. Relator: Desa. Luiza Cristina Nascimento da Costa Marques. Impedimentos: 1. Des. Cezar Luiz Bandiera (Tipo: Impedimento. Motivo: Impedimento). Suscitante: JUÍZO DE DIREITO DA 2ª VARA DO JUIZADO ESPECIAL CRIMINAL DA COMARCA DE MANAUS/MANAUS. Suscitado: JUÍZO DE DIREITO DA 4ª VARA DO JUIZADO ESPECIALIZADO DA VIOLÊNCIA DOMÉSTICA (MARIA DA PENHA) DA COMARCA DE MANAUS/AM. Decisão principal: 11796 - Com Resolução do Mérito - Declaração de competência em conflito, atribuído ao JUÍZO DE DIREITO DA 4ª VARA DO JUIZADO ESPECIALIZADO DA VIOLÊNCIA DOMÉSTICA (MARIA DA PENHA) DA COMARCA DE MANAUS/AM - Unânime.  20. 0001167-57.2015.8.04.6301- Remessa Necessária Cível - Câmaras Reunidas. Relator: Desa. Socorro Guedes Moura. Impedimentos: 1. Desa. Maria das Graças Pessôa Figueiredo (Tipo: Impedimento. Motivo: Impedimento.). Recorrentes: CLEIDE REGINA COSTA MAIA, JOELMA DE SOUZA LEAL, KELLY CRISTINA BRITO, TAIANA PESSOA FERREIRA, IVANEZ DE OLIVEIRA BARROS, MARIA AUSENEIDE FARIAS BRITO, RONESSA MARIA FARIA DE SOUZA, JACKSON TRINDADE SARMENTO, TAYNESSA DE SOUZA PONTES, RONEY GRAÇA PANTOJA, CARLOS MATOS ROJAS, FERNANDO BUAS MARTINS, DEBORA SERRÃO NUNES, LUCIANE SOUZA DA SILVA, LUAN CAVALCANTE DE LIMA. Recorridos: MUNICÍPIO DE PARINTINS/AM, DAIANE DE SOUZA EULETÉRIO, NALDINELE DOS SANTOS JACAÚNA. Decisão principal: 239 - Com Resolução do Mérito - Não-Provimento, atribuído às partes CLEIDE REGINA COSTA MAIA e outros - Unânime.  21. 0019138-98.2025.8.04.1000Remessa Necessária Cível - Câmaras Reunidas. Relator: Desa. Luiza Cristina Nascimento Da Costa Marques. Impedimentos: 1. Des. Cezar Luiz Bandiera (Tipo: Impedimento. Motivo: Impedimento). Recorrente: ARLEDO DA SILVA GUIMARÃES. Recorrido: ESTADO DO AMAZONAS. Observação: Adiado oor determinação da Desembargadora Relatora, Exma. Sra. Desa. Luiza Cristina Nascimento da Costa Marques (mov. 27.1). Pedido de destaque formulado pelo Exmo. Sr. Des. Yedo Simões de Oliveira.- Remessa Necessária Cível - Câmaras Reunidas. Relator: Desa. Vania 22. 0023495-24.2025.8.04.1000 Maria Do Perpetuo Socorro Marques Marinho. Impedimentos: 1. Desa. Maria das Graças Pessôa Figueiredo (Tipo: Impedimento. Motivo: Impedimento). Recorrente: Antonia Francinete Souza da Silva. Recorridos: MUNICÍPIO DE MANAUS/AM. Decisão principal: 239 - Com Resolução do Mérito Não-Provimento, atribuído à parte Antonia Francinete Souza da Silva - Unânime. 23.- Remessa Necessária Cível - Câmaras Reunidas. Relator: Des. Ernesto 0002831-69.2025.8.04.1000Anselmo Queiroz Chíxaro. Impedimentos: 1. Desa. Maria das Graças Pessôa Figueiredo (Tipo: Impedimento. Motivo: Impedimento). Recorrente: IVANILDO ROSAS DE OLIVEIRA. Recorridos: ESTADO DO AMAZONAS, COMANDANTE GERAL DA POLÍCIA MILITAR DO ESTADO DO AMAZONAS. Decisão principal: 239 - Com Resolução do Mérito - Não-Provimento, atribuído à parte IVANILDO ROSAS DE OLIVEIRA - Unânime.  24. 0005871-86.2024.8.04.0000- Embargos de Declaração Cível - Câmaras Reunidas. Relator: Des. Flávio Humberto Pascarelli Lopes. Impedimentos: 1. Desa. Maria das Graças Pessôa Figueiredo (Tipo: Impedimento. Motivo: Impedimento), 2. Desa. Luiza Cristina Nascimento da Costa Marques (Tipo: Impedimento. Motivo: Amigo íntimo ou inimigo capital de parte. Menção: Parentesco com os advogados.). Embargantes: ESTADO DO AMAZONAS, CBMAM Corpo de Bombeiro Militar do Estado do Amazonas. Embargado: Maria Luiza Medeiros de Moura. Decisão parcial: Não-Acolhimento de Embargos de Declaração. Decisão principal: 200 - Com Resolução do Mérito - Não-Acolhimento de Embargos de Declaração, atribuído às partes ESTADO DO AMAZONAS e outro - Unânime.  25. 0011832-34.2025.8.04.9001- Embargos de Declaração Cível Câmaras Reunidas. Relator: Des. Jorge Manoel Lopes Lins. Impedimentos: 1. Desa. Maria das Graças Pessôa Figueiredo (Tipo: Impedimento. Motivo: Impedimento). Embargante: ESTADO DO AMAZONAS. Embargado: JOEL MONTEIRO DA COSTA. Decisão principal: 200 - Com Resolução do Mérito - Não-Acolhimento de Embargos de Declaração, atribuído à parte ESTADO DO AMAZONAS Unânime.  26. 0012696-72.2025.8.04.9001- Embargos de Declaração Cível - Câmaras Reunidas. Relator: Des. Jorge Manoel Lopes Lins. Impedimentos: 1. Desa. Maria das Graças Pessôa Figueiredo (Tipo: Impedimento. Motivo: Impedimento). Embargante: ESTADO DO AMAZONAS. Embargado: Appio da Silva Tolentino. Decisão principal: 198 - Com Resolução do Mérito - Acolhimento de Embargos de Declaração, atribuído à parte ESTADO DO AMAZONAS - Unânime.  27. 0014989-15.2025.8.04.9001Embargos de Declaração Cível - Câmaras Reunidas. Relator: Des. Flávio Humberto Pascarelli Lopes. Impedimentos: 1. Desa. Maria das Graças Pessôa Figueiredo (Tipo: Impedimento. Motivo: Impedimento). Embargante: ESTADO DO AMAZONAS. Embargado: FÁBIO PEREIRA DE ALBUQUERQUE. Decisão principal: 200 - Com Resolução do Mérito - Não-Acolhimento de Embargos de Declaração, atribuído à parte ESTADO DO AMAZONAS - Unânime.  28. 0015868-22.2025.8.04.9001- Embargos de Declaração Cível - Câmaras Reunidas. Relator: Des. Délcio Luís Santos. Impedimentos: 1. Desa. Maria das Graças Pessôa Figueiredo (Tipo: Impedimento. Motivo: Impedimento). Embargante: 4 Bio Medicamentos S.a. Embargado: ESTADO DO AMAZONAS. Decisão principal: 237 - Com Resolução do Mérito - Provimento, atribuído à parte 4 Bio Medicamentos S.a - Unânime. 29.- Embargos de Declaração Cível - Câmaras Reunidas. Relator: Des. Délcio 0015970-44.2025.8.04.9001 Luís Santos. Impedimentos: 1. Desa. Maria das Graças Pessôa Figueiredo (Tipo: Impedimento. Motivo: Impedimento). Embargante: Trb Pharma Indústria Química e Farmacêutica Ltda. Embargado: ESTADO DO AMAZONAS. Decisão principal: 237 - Com Resolução do Mérito - Provimento, atribuído à parte Trb Pharma Indústria Química e Farmacêutica Ltda - Unânime.  30. 0016140-16.2025.8.04.9001- Embargos de Declaração Cível - Câmaras Reunidas. Relator: Des. Délcio Luís Santos. Impedimentos: 1. Desa. Maria das Graças Pessôa Figueiredo (Tipo: Impedimento. Motivo: Impedimento). Embargante: Cremer S.a. Embargado: ESTADO DO AMAZONAS. Decisão principal: 239 - Com Resolução do Mérito Não-Provimento, atribuído à parte Cremer S.a. - Unânime.  31. 0016952-58.2025.8.04.9001- Embargos de Declaração Cível - Câmaras Reunidas. Relator: Desa. Maria Das Graças Pessôa Figueiredo. Impedimentos: 1. Des. Cezar Luiz Bandiera (Tipo: Impedimento. Motivo: Impedimento). Embargante: ESTADO DO AMAZONAS. Embargado: Terezinha de Oliveira Rocha. Decisão principal: 239 - Com Resolução do Mérito - Não-Provimento, atribuído à parte ESTADO DO AMAZONAS - Unânime. 32.- Embargos de Declaração Cível - Câmaras Reunidas. Relator: Des. Jorge 0020101-62.2025.8.04.9001 Manoel Lopes Lins. Impedimentos: 1. Desa. Maria das Graças Pessôa Figueiredo (Tipo: Impedimento. Motivo: Impedimento). Embargante: ESTADO DO AMAZONAS. Embargado: MARIA DE FATIMA RAPOSA DA CAMARA. Decisão principal: 200 - Com Resolução do Mérito - Não-Acolhimento de Embargos de Declaração, atribuído à parte ESTADO DO AMAZONAS - Unânime. 33.- Apelação Cível - Câmaras Reunidas. Relator: Desa. Onilza Abreu Gerth. 0451725-35.2024.8.04.0001 Impedimentos: 1. Desa. Maria das Graças Pessôa Figueiredo (Tipo: Impedimento. Motivo: Impedimento). Apelante: Suelem Dutra Lima. Apelado: ESTADO DO AMAZONAS. Decisão principal: 235 - Sem Resolução de Mérito - Não-Conhecimento, atribuído à parte Suelem Dutra Lima - Unânime. 34.- Ação Rescisória - Câmaras Reunidas. Relator: Des. Claudio Cesar 4002502-16.2024.8.04.0000 Ramalheira Roessing. Impedimentos: 1. Desa. Maria das Graças Pessôa Figueiredo (Tipo: Impedimento. Motivo: Impedimento). Autor: ESTADO DO AMAZONAS, Amazonprev - Fundo Previdenciário do Estado do Amazonas. Réu: Mackson Pereira de Oliveira. Decisão parcial: Procedência. Decisão principal:219 - Com Resolução do Mérito - Procedência, atribuído às partes ESTADO DO AMAZONAS e outro Unânime.  35. 4003417-65.2024.8.04.0000- Ação Rescisória - Câmaras Reunidas. Relator: Desa. Carla Maria Santos Dos Reis. Impedimentos: 1. Desa. Maria das Graças Pessôa Figueiredo (Tipo: Impedimento. Motivo: Impedimento). Autor: Joao Rosa dos Santos Filho, Autor: Juraci Domingos Silvestre. Réu: DIRECIONAL ENGENHARIA S/A.  4008297-03.2024.8.04.0000 Observação: Adiado. Pedido de Sustentação (mov.138.1). 36.- Ação Rescisória - Câmaras Reunidas. Relator: Des. Jorge Manoel Lopes Lins. Impedimentos: 1. Desa. Maria das Graças Pessôa Figueiredo (Tipo: Impedimento. Motivo: Impedimento). Autores: Cintia Raquel Correa Basck, Denilza Marcia Correa Basck, Jefferson Eduardo Correia Bask, Felipe Ferreira Basck, Sebastião Jeferson Correa Basck,  Roseane Ferreira Basck. Réu: MUNICÍPIO DE MANAUS/AM. Decisão principal: 219 - Com Resolução do Mérito - Procedência, atribuído às partes Cintia Raquel Correa Basck e outros - Unânime.  37. 4014520-69.2024.8.04.0000Ação Rescisória - Câmaras Reunidas. Relator: Des. Claudio Cesar Ramalheira Roessing. Impedimentos: 1. Desa. Maria das Graças Pessôa Figueiredo (Tipo: Impedimento. Motivo: Impedimento). Autor: Amazonprev - Fundo Previdenciário do Estado do Amazonas. Réus: Gabriel Vasco Hargreaves Abreu Rezende, Emilia Dulce Carvalho Vasco. Decisão principal: 220 - Com Resolução do Mérito Improcedência, atribuído à parte Amazonprev - Fundo Previdenciário do Estado do Amazonas - Unânime. 38. 0013106-33.2025.8.04.9001- Ação Rescisória - Câmaras Reunidas. Relator: Desa. Luiza Cristina Nascimento da Costa Marques. Impedimentos: 1. Des. Cezar Luiz Bandiera (Tipo: Impedimento. Motivo: Impedimento). Autor: Rizomar Oliveira dos Santos. Réu: ESTADO DO AMAZONAS. Decisão principal: 220 - Com Resolução do Mérito - Improcedência, atribuído à parte Rizomar Oliveira dos Santos Unânime.  39. 0014546-38.2024.8.04.0000- Agravo Interno Cível - Câmaras Reunidas. Relator: Des. Cezar Luiz Bandiera. Impedimentos: 1. Desa. Maria das Graças Pessôa Figueiredo (Tipo: Impedimento. Motivo: Impedimento). Agravante: WELTON DE SOUZA MACIEL. Agravado: JUÍZO DE DIREITO DA 3ª TURMA RECURSAL DOS JUIZADOS ESPECIAIS. Decisão principal: 239 - Com Resolução do Mérito - Não-Provimento, atribuído à parte WELTON DE SOUZA MACIEL - Unânime. 40.- Agravo Interno Cível - Câmaras Reunidas. Relator: Des. Flávio Humberto 0011119-59.2025.8.04.9001 Pascarelli Lopes. Impedimentos: 1. Desa. Maria das Graças Pessôa Figueiredo (Tipo: Impedimento. Motivo: Impedimento). Agravante: Thiago Fogaca Alves. Agravados: ESTADO DO AMAZONAS, FUNDAÇÃO GETÚLIO VARGAS – FGV (COMISSÃO ORGANIZADORA). Decisão principal: 239 Com Resolução do Mérito - Não-Provimento, atribuído à parte Thiago Fogaca Alves - Unânime. 41.- Agravo de Instrumento - Câmaras Reunidas. Relator: Socorro Guedes 0800295-79.2024.8.04.0000 Moura. Agravante: Amazonprev - Fundo Previdenciário do Estado do Amazonas. Agravado: Maria Deuzalina Brito da Costa.  0800301-86.2024.8.04.0000 Observação: Retirado de pauta. Pedido de destaque do Des. Yedo Simões. 42.- Agravo de Instrumento - Câmaras Reunidas. Relator: Desa. Socorro Guedes Moura. Impedimentos: 1. Desa. Maria das Graças Pessôa Figueiredo (Tipo: Impedimento. Motivo: Impedimento). Agravante: Amazonprev - Fundo Previdenciário do Estado do Amazonas. Agravado: Luciana Harumi Bandeira Aikawa. Observação: Retirado de pauta. Pedido de destaque do- Agravo de Instrumento - Câmaras Reunidas. Des. Yedo Simões. 43. 0003941-59.2025.8.04.9001 Relator: Desa. Lia Maria Guedes De Freitas. Impedimentos: 1. Des. Cezar Luiz Bandiera (Tipo: Impedimento. Motivo: Impedimento). Agravante: ESTADO DO AMAZONAS. Agravado: DUBOM FRACIONAMENTO E INDUSTRIA DE CEREAIS LTDA. Decisão principal: 239 - Com Resolução do 0009544-16.2025.8.04.9001 Mérito - Não-Provimento, atribuído à parte ESTADO DO AMAZONAS - Unânime. 44.- Agravo de Instrumento - Câmaras Reunidas. Relator: Des. Flávio Humberto Pascarelli Lopes. Impedimentos: 1. Desa. Maria das Graças Pessôa Figueiredo (Tipo: Impedimento. Motivo: Impedimento). Agravante: GEAP AUTOGESTÃO EM SAÚDE. Agravado: MARIA DAS GRACAS BIANCO FERREIRA. Decisão principal: 237 - Com Resolução do Mérito Provimento, atribuído à parte GEAP AUTOGESTÃO EM SAÚDE - Unânime. 45.- Agravo de Instrumento - Câmaras Reunidas. Relator: Desa. Vania Maria 0016223-32.2025.8.04.9001 Do Perpetuo Socorro Marques Marinho. Impedimentos: 1. Desa. Maria das Graças Pessôa Figueiredo (Tipo: Impedimento. Motivo: Impedimento). Agravante: ESTADO DO AMAZONAS. Agravado: DIMPI GESTAO EM SAUDE LTDA. Decisão principal: 239 - Com Resolução do Mérito - Não-Provimento, atribuído à parte ESTADO DO AMAZONAS - Unânime.  46. 0005515-20.2025.8.04.9001- Revisão Criminal - Câmaras Reunidas. Relator: Des. Henrique Veiga Lima. Revisor: Desa. Lia Maria Guedes De Freitas. Impedimentos: 1. Des. Cezar Luiz Bandiera (Tipo: Impedimento. Motivo: Impedimento). Requerente: M.D.M.T. Requerido: MINISTÉRIO PÚBLICO DO ESTADO DO AMAZONAS MPE/AM. Decisão principal: 221 - Com Resolução do Mérito - Procedência em Parte, atribuído47. 0021807-80.2025.8.04.9001- Revisão Criminal - Câmaras Reunidas. à parte M.D.M.T. - Unânime.  Relator: Des. Henrique Veiga Lima. Revisor: Desa. Lia Maria Guedes De Freitas. Impedimentos: 1. Des. Cezar Luiz Bandiera (Tipo: Impedimento. Motivo: Impedimento). Requerente: DENIS DA COSTA ROCHA. Requerido: MINISTÉRIO PÚBLICO DO ESTADO DO AMAZONAS - MPE/AM. Decisão principal: 221 - Com Resolução do Mérito - Procedência em Parte, atribuído à parte DENIS DA COSTA ROCHA - Unânime.  48. 0005783-74.2025.8.04.9001- Embargos de Declaração Cível - Câmaras Reunidas. Relator: Des. Délcio Luís Santos. Impedimentos: 1. Desa. Maria das Graças Pessôa Figueiredo (Tipo: Impedimento. Motivo: Impedimento).  Embargante: Tapajos &amp; Tapajos Advogados Associados. Embargado: VIBRA ENERGIA S.A. Observação: Retirado de pauta por determinação do Relator. Sustentou oralmente o Doutor Rafael Fernando Tiesca Maciel - OAB 7187N-AM. 49.- Embargos de Declaração Cível - Câmaras Reunidas. Relator: Desa. Flávio 0022957-96.2025.8.04.9001 Humberto Pascarelli Lopes. Impedimentos: 1. Desa. Maria das Graças Pessôa Figueiredo (Tipo: Impedimento. Motivo: Impedimento). Embargante: Pij Negocios de Internet Ltda. Embargado: JUÍZO DE DIREITO DA 3ª TURMA RECURSAL DOS JUIZADOS ESPECIAIS. Observação: Retirado de pauta por determinação do Relator. Sustentou oralmente a Doutora GABRIELA MASCARENHAS .  - Revisão Criminal - Câmaras Reunidas. FIUZA - OAB 126906N-MG 50. 4004637-98.2024.8.04.0000 Relator: Des. Henrique Veiga Lima. Revisor: Desa. Lia Maria Guedes de Freitas. Impedimentos: 1. Des. Cezar Luiz Bandiera (Tipo: Impedimento. Motivo: Impedimento). Requerente: ALCIVANDO SOARES MACHADO. Requerido: Ministério Público do Estado do Amazonas - MPE/AM. Observação: Adiado.- Mandado de Observações: Pedido de sustentação oral (mov.124.1). 51. 0010709-98.2025.8.04.9001 Segurança Cível - Câmaras Reunidas. Relator: Des. João De Jesus Abdala Simões. Impedimentos: 1. Des. Cezar Luiz Bandiera (Tipo: Impedimento. Motivo: Impedimento). Impetrante: Tuanny Soares da Silva. Impetrados: CBMAM - Corpo de Bombeiro Militar do Estado do Amazonas, COMANDANTE GERAL DO CORPO DE BOMBEIROS DO AMAZONAS. Observação: Retirado de pauta por determinação do Relator. Sustentou oralmente o Doutor) THAYLON DE LIMA MONTEIRO - OAB 16005N-AM. 52.- Agravo de Instrumento - Câmaras Reunidas. Relator: Desa. Luiza Cristina 0003599-48.2025.8.04.9001 Nascimento Da Costa Marques. Impedimentos: 1. Des. Cezar Luiz Bandiera (Tipo: Impedimento. Motivo: Impedimento). Agravante: Átila Rodrigo do Nascimento. Agravados: ESTADO DO AMAZONAS, COMANDANTE GERAL DA POLICIA MILITAR DO AMAZONAS, FUNDAÇÃO GETÚLIO VARGAS. Observação: Retirado de pauta por determinação da Relatora. Sustentou oralmente Esgotada a pauta, nada o Doutor CLEYTON RAFAEL MARTINS DO AMARAL - OAB 11691N-AM. mais havendo que tratar, foram encerrados os trabalhos. Eu, Davene Tamborini Lopes, Secretária das Câmaras Reunidas, lavrei a presente ata que, depois de aprovada, assino com o Excelentíssimo Senhor Desembargador Presidente.</w:t>
      </w:r>
    </w:p>
    <w:sectPr>
      <w:type w:val="nextPage"/>
      <w:pgSz w:w="11906" w:h="16838"/>
      <w:pgMar w:left="708" w:right="708" w:gutter="0" w:header="0" w:top="820" w:footer="0" w:bottom="280"/>
      <w:pgNumType w:start="1"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embedRegular r:id="rId1" w:fontKey="{01014A78-CABC-4EF0-12AC-5CD89AEFDE01}"/>
    <w:embedBold r:id="rId2" w:fontKey="{02014A78-CABC-4EF0-12AC-5CD89AEFDE02}"/>
    <w:embedItalic r:id="rId3" w:fontKey="{03014A78-CABC-4EF0-12AC-5CD89AEFDE03}"/>
    <w:embedBoldItalic r:id="rId4" w:fontKey="{04014A78-CABC-4EF0-12AC-5CD89AEFDE04}"/>
  </w:font>
  <w:font w:name="Symbol">
    <w:charset w:val="02"/>
    <w:family w:val="roman"/>
    <w:pitch w:val="variable"/>
    <w:embedRegular r:id="rId5" w:fontKey="{05014A78-CABC-4EF0-12AC-5CD89AEFDE05}"/>
  </w:font>
  <w:font w:name="Arial">
    <w:charset w:val="00"/>
    <w:family w:val="swiss"/>
    <w:pitch w:val="variable"/>
    <w:embedRegular r:id="rId6" w:fontKey="{06014A78-CABC-4EF0-12AC-5CD89AEFDE06}"/>
    <w:embedBold r:id="rId7" w:fontKey="{07014A78-CABC-4EF0-12AC-5CD89AEFDE07}"/>
    <w:embedItalic r:id="rId8" w:fontKey="{08014A78-CABC-4EF0-12AC-5CD89AEFDE08}"/>
    <w:embedBoldItalic r:id="rId9" w:fontKey="{09014A78-CABC-4EF0-12AC-5CD89AEFDE09}"/>
  </w:font>
  <w:font w:name="Liberation Serif">
    <w:altName w:val="Times New Roman"/>
    <w:charset w:val="00"/>
    <w:family w:val="roman"/>
    <w:pitch w:val="variable"/>
    <w:embedRegular r:id="rId10" w:fontKey="{0A014A78-CABC-4EF0-12AC-5CD89AEFDE0A}"/>
    <w:embedBold r:id="rId11" w:fontKey="{0B014A78-CABC-4EF0-12AC-5CD89AEFDE0B}"/>
    <w:embedItalic r:id="rId12" w:fontKey="{0C014A78-CABC-4EF0-12AC-5CD89AEFDE0C}"/>
    <w:embedBoldItalic r:id="rId13" w:fontKey="{0D014A78-CABC-4EF0-12AC-5CD89AEFDE0D}"/>
  </w:font>
  <w:font w:name="Liberation Sans">
    <w:altName w:val="Arial"/>
    <w:charset w:val="00"/>
    <w:family w:val="swiss"/>
    <w:pitch w:val="variable"/>
    <w:embedRegular r:id="rId14" w:fontKey="{0E014A78-CABC-4EF0-12AC-5CD89AEFDE0E}"/>
    <w:embedBold r:id="rId15" w:fontKey="{0F014A78-CABC-4EF0-12AC-5CD89AEFDE0F}"/>
    <w:embedItalic r:id="rId16" w:fontKey="{10014A78-CABC-4EF0-12AC-5CD89AEFDE10}"/>
    <w:embedBoldItalic r:id="rId17" w:fontKey="{11014A78-CABC-4EF0-12AC-5CD89AEFDE11}"/>
  </w:font>
  <w:font w:name="Georgia">
    <w:charset w:val="00"/>
    <w:family w:val="roman"/>
    <w:pitch w:val="variable"/>
    <w:embedRegular r:id="rId18" w:fontKey="{12014A78-CABC-4EF0-12AC-5CD89AEFDE12}"/>
    <w:embedBold r:id="rId19" w:fontKey="{13014A78-CABC-4EF0-12AC-5CD89AEFDE13}"/>
    <w:embedItalic r:id="rId20" w:fontKey="{14014A78-CABC-4EF0-12AC-5CD89AEFDE14}"/>
    <w:embedBoldItalic r:id="rId21" w:fontKey="{15014A78-CABC-4EF0-12AC-5CD89AEFDE15}"/>
  </w:font>
</w:fonts>
</file>

<file path=word/settings.xml><?xml version="1.0" encoding="utf-8"?>
<w:settings xmlns:w="http://schemas.openxmlformats.org/wordprocessingml/2006/main">
  <w:zoom w:percent="160"/>
  <w:embedTrueTypeFonts/>
  <w:defaultTabStop w:val="720"/>
  <w:autoHyphenation w:val="true"/>
  <w:hyphenationZone w:val="0"/>
  <w:compat>
    <w:compatSetting w:name="compatibilityMode" w:uri="http://schemas.microsoft.com/office/word" w:val="12"/>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NSimSun" w:cs="Arial"/>
        <w:sz w:val="22"/>
        <w:szCs w:val="22"/>
        <w:lang w:val="en-US" w:eastAsia="zh-CN" w:bidi="hi-IN"/>
      </w:rPr>
    </w:rPrDefault>
    <w:pPrDefault>
      <w:pPr>
        <w:suppressAutoHyphens w:val="true"/>
      </w:pPr>
    </w:pPrDefault>
  </w:docDefaults>
  <w:style w:type="paragraph" w:styleId="Normal">
    <w:name w:val="Normal"/>
    <w:qFormat/>
    <w:pPr>
      <w:widowControl w:val="false"/>
      <w:bidi w:val="0"/>
      <w:spacing w:before="0" w:after="0"/>
      <w:jc w:val="left"/>
    </w:pPr>
    <w:rPr>
      <w:rFonts w:ascii="Times New Roman" w:hAnsi="Times New Roman" w:eastAsia="NSimSun" w:cs="Arial"/>
      <w:color w:val="auto"/>
      <w:kern w:val="0"/>
      <w:sz w:val="22"/>
      <w:szCs w:val="22"/>
      <w:lang w:val="en-US" w:eastAsia="zh-CN" w:bidi="hi-IN"/>
    </w:rPr>
  </w:style>
  <w:style w:type="paragraph" w:styleId="Heading1">
    <w:name w:val="heading 1"/>
    <w:basedOn w:val="normal1"/>
    <w:next w:val="normal1"/>
    <w:qFormat/>
    <w:pPr>
      <w:keepNext w:val="true"/>
      <w:keepLines/>
      <w:pageBreakBefore w:val="false"/>
      <w:spacing w:lineRule="auto" w:line="240" w:before="480" w:after="120"/>
    </w:pPr>
    <w:rPr>
      <w:b/>
      <w:bCs/>
      <w:sz w:val="48"/>
      <w:szCs w:val="48"/>
    </w:rPr>
  </w:style>
  <w:style w:type="paragraph" w:styleId="Heading2">
    <w:name w:val="heading 2"/>
    <w:basedOn w:val="normal1"/>
    <w:next w:val="normal1"/>
    <w:qFormat/>
    <w:pPr>
      <w:keepNext w:val="true"/>
      <w:keepLines/>
      <w:pageBreakBefore w:val="false"/>
      <w:spacing w:lineRule="auto" w:line="240" w:before="360" w:after="80"/>
    </w:pPr>
    <w:rPr>
      <w:b/>
      <w:bCs/>
      <w:sz w:val="36"/>
      <w:szCs w:val="36"/>
    </w:rPr>
  </w:style>
  <w:style w:type="paragraph" w:styleId="Heading3">
    <w:name w:val="heading 3"/>
    <w:basedOn w:val="normal1"/>
    <w:next w:val="normal1"/>
    <w:qFormat/>
    <w:pPr>
      <w:keepNext w:val="true"/>
      <w:keepLines/>
      <w:pageBreakBefore w:val="false"/>
      <w:spacing w:lineRule="auto" w:line="240" w:before="280" w:after="80"/>
    </w:pPr>
    <w:rPr>
      <w:b/>
      <w:bCs/>
      <w:sz w:val="28"/>
      <w:szCs w:val="28"/>
    </w:rPr>
  </w:style>
  <w:style w:type="paragraph" w:styleId="Heading4">
    <w:name w:val="heading 4"/>
    <w:basedOn w:val="normal1"/>
    <w:next w:val="normal1"/>
    <w:qFormat/>
    <w:pPr>
      <w:keepNext w:val="true"/>
      <w:keepLines/>
      <w:pageBreakBefore w:val="false"/>
      <w:spacing w:lineRule="auto" w:line="240" w:before="240" w:after="40"/>
    </w:pPr>
    <w:rPr>
      <w:b/>
      <w:bCs/>
      <w:sz w:val="24"/>
      <w:szCs w:val="24"/>
    </w:rPr>
  </w:style>
  <w:style w:type="paragraph" w:styleId="Heading5">
    <w:name w:val="heading 5"/>
    <w:basedOn w:val="normal1"/>
    <w:next w:val="normal1"/>
    <w:qFormat/>
    <w:pPr>
      <w:keepNext w:val="true"/>
      <w:keepLines/>
      <w:pageBreakBefore w:val="false"/>
      <w:spacing w:lineRule="auto" w:line="240" w:before="220" w:after="40"/>
    </w:pPr>
    <w:rPr>
      <w:b/>
      <w:bCs/>
      <w:sz w:val="22"/>
      <w:szCs w:val="22"/>
    </w:rPr>
  </w:style>
  <w:style w:type="paragraph" w:styleId="Heading6">
    <w:name w:val="heading 6"/>
    <w:basedOn w:val="normal1"/>
    <w:next w:val="normal1"/>
    <w:qFormat/>
    <w:pPr>
      <w:keepNext w:val="true"/>
      <w:keepLines/>
      <w:pageBreakBefore w:val="false"/>
      <w:spacing w:lineRule="auto" w:line="240" w:before="200" w:after="40"/>
    </w:pPr>
    <w:rPr>
      <w:b/>
      <w:bCs/>
      <w:sz w:val="20"/>
      <w:szCs w:val="20"/>
    </w:rPr>
  </w:style>
  <w:style w:type="character" w:styleId="DefaultParagraphFont" w:default="1">
    <w:name w:val="Default Paragraph Font"/>
    <w:uiPriority w:val="1"/>
    <w:semiHidden/>
    <w:unhideWhenUsed/>
    <w:qFormat/>
    <w:rPr/>
  </w:style>
  <w:style w:type="paragraph" w:styleId="Ttulo">
    <w:name w:val="Título"/>
    <w:basedOn w:val="Normal"/>
    <w:next w:val="BodyText"/>
    <w:qFormat/>
    <w:pPr>
      <w:keepNext w:val="true"/>
      <w:spacing w:before="240" w:after="120"/>
    </w:pPr>
    <w:rPr>
      <w:rFonts w:ascii="Liberation Sans" w:hAnsi="Liberation Sans" w:eastAsia="Microsoft YaHei" w:cs="Arial"/>
      <w:sz w:val="28"/>
      <w:szCs w:val="28"/>
    </w:rPr>
  </w:style>
  <w:style w:type="paragraph" w:styleId="BodyText">
    <w:name w:val="Body Text"/>
    <w:basedOn w:val="normal1"/>
    <w:uiPriority w:val="1"/>
    <w:qFormat/>
    <w:pPr>
      <w:ind w:left="132" w:right="133"/>
      <w:jc w:val="both"/>
    </w:pPr>
    <w:rPr>
      <w:rFonts w:ascii="Times New Roman" w:hAnsi="Times New Roman" w:eastAsia="Times New Roman" w:cs="Times New Roman"/>
      <w:sz w:val="24"/>
      <w:szCs w:val="24"/>
      <w:lang w:val="pt-PT" w:eastAsia="en-US" w:bidi="ar-SA"/>
    </w:rPr>
  </w:style>
  <w:style w:type="paragraph" w:styleId="List">
    <w:name w:val="List"/>
    <w:basedOn w:val="BodyText"/>
    <w:pPr/>
    <w:rPr>
      <w:rFonts w:cs="Arial"/>
    </w:rPr>
  </w:style>
  <w:style w:type="paragraph" w:styleId="Caption">
    <w:name w:val="caption"/>
    <w:basedOn w:val="Normal"/>
    <w:qFormat/>
    <w:pPr>
      <w:suppressLineNumbers/>
      <w:spacing w:before="120" w:after="120"/>
    </w:pPr>
    <w:rPr>
      <w:rFonts w:cs="Arial"/>
      <w:i/>
      <w:iCs/>
      <w:sz w:val="24"/>
      <w:szCs w:val="24"/>
    </w:rPr>
  </w:style>
  <w:style w:type="paragraph" w:styleId="ndice">
    <w:name w:val="Índice"/>
    <w:basedOn w:val="Normal"/>
    <w:qFormat/>
    <w:pPr>
      <w:suppressLineNumbers/>
    </w:pPr>
    <w:rPr>
      <w:rFonts w:cs="Arial"/>
    </w:rPr>
  </w:style>
  <w:style w:type="paragraph" w:styleId="normal1" w:default="1">
    <w:name w:val="normal1"/>
    <w:qFormat/>
    <w:pPr>
      <w:widowControl w:val="false"/>
      <w:bidi w:val="0"/>
      <w:spacing w:before="0" w:after="0"/>
      <w:jc w:val="left"/>
    </w:pPr>
    <w:rPr>
      <w:rFonts w:ascii="Times New Roman" w:hAnsi="Times New Roman" w:eastAsia="NSimSun" w:cs="Arial"/>
      <w:color w:val="auto"/>
      <w:kern w:val="0"/>
      <w:sz w:val="22"/>
      <w:szCs w:val="22"/>
      <w:lang w:val="en-US" w:eastAsia="zh-CN" w:bidi="hi-IN"/>
    </w:rPr>
  </w:style>
  <w:style w:type="paragraph" w:styleId="Title">
    <w:name w:val="Title"/>
    <w:basedOn w:val="normal1"/>
    <w:next w:val="normal1"/>
    <w:qFormat/>
    <w:pPr>
      <w:keepNext w:val="true"/>
      <w:keepLines/>
      <w:pageBreakBefore w:val="false"/>
      <w:spacing w:lineRule="auto" w:line="240" w:before="480" w:after="120"/>
    </w:pPr>
    <w:rPr>
      <w:b/>
      <w:bCs/>
      <w:sz w:val="72"/>
      <w:szCs w:val="72"/>
    </w:rPr>
  </w:style>
  <w:style w:type="paragraph" w:styleId="ListParagraph">
    <w:name w:val="List Paragraph"/>
    <w:basedOn w:val="normal1"/>
    <w:uiPriority w:val="1"/>
    <w:qFormat/>
    <w:pPr/>
    <w:rPr>
      <w:lang w:val="pt-PT" w:eastAsia="en-US" w:bidi="ar-SA"/>
    </w:rPr>
  </w:style>
  <w:style w:type="paragraph" w:styleId="TableParagraph">
    <w:name w:val="Table Paragraph"/>
    <w:basedOn w:val="normal1"/>
    <w:uiPriority w:val="1"/>
    <w:qFormat/>
    <w:pPr>
      <w:spacing w:lineRule="exact" w:line="248"/>
      <w:jc w:val="center"/>
    </w:pPr>
    <w:rPr>
      <w:rFonts w:ascii="Times New Roman" w:hAnsi="Times New Roman" w:eastAsia="Times New Roman" w:cs="Times New Roman"/>
      <w:lang w:val="pt-PT" w:eastAsia="en-US" w:bidi="ar-SA"/>
    </w:rPr>
  </w:style>
  <w:style w:type="paragraph" w:styleId="Subtitle">
    <w:name w:val="Subtitle"/>
    <w:basedOn w:val="normal1"/>
    <w:next w:val="normal1"/>
    <w:qFormat/>
    <w:pPr>
      <w:keepNext w:val="true"/>
      <w:keepLines/>
      <w:pageBreakBefore w:val="false"/>
      <w:spacing w:lineRule="auto" w:line="240" w:before="360" w:after="80"/>
    </w:pPr>
    <w:rPr>
      <w:rFonts w:ascii="Georgia" w:hAnsi="Georgia" w:eastAsia="Georgia" w:cs="Georgia"/>
      <w:i/>
      <w:iCs/>
      <w:color w:val="666666"/>
      <w:sz w:val="48"/>
      <w:szCs w:val="48"/>
    </w:rPr>
  </w:style>
  <w:style w:type="numbering" w:styleId="Semlista" w:default="1">
    <w:name w:val="Sem lista"/>
    <w:uiPriority w:val="99"/>
    <w:semiHidden/>
    <w:unhideWhenUsed/>
    <w:qFormat/>
  </w:style>
  <w:style w:type="table" w:default="1" w:styleId="TableNormal">
    <w:name w:val="TableNormal"/>
    <w:tblPr>
      <w:tblCellMar>
        <w:top w:w="100" w:type="dxa"/>
        <w:left w:w="100" w:type="dxa"/>
        <w:bottom w:w="100" w:type="dxa"/>
        <w:right w:w="100" w:type="dxa"/>
      </w:tblCellMar>
    </w:tblPr>
  </w:style>
  <w:style w:type="table" w:default="1" w:styleId="TableNormal">
    <w:name w:val="TableNormal"/>
    <w:tblPr>
      <w:tblCellMar>
        <w:top w:w="100" w:type="dxa"/>
        <w:left w:w="100" w:type="dxa"/>
        <w:bottom w:w="100" w:type="dxa"/>
        <w:right w:w="100" w:type="dxa"/>
      </w:tblCellMar>
    </w:tblPr>
  </w:style>
  <w:style w:type="table" w:default="1" w:styleId="TableNormal">
    <w:name w:val="TableNormal"/>
    <w:tblPr>
      <w:tblCellMar>
        <w:top w:w="100" w:type="dxa"/>
        <w:left w:w="100" w:type="dxa"/>
        <w:bottom w:w="100" w:type="dxa"/>
        <w:right w:w="100" w:type="dxa"/>
      </w:tblCellMar>
    </w:tblPr>
  </w:style>
  <w:style w:type="table" w:default="1" w:styleId="TableNormal">
    <w:name w:val="TableNormal"/>
    <w:tblPr>
      <w:tblCellMar>
        <w:top w:w="100" w:type="dxa"/>
        <w:left w:w="100" w:type="dxa"/>
        <w:bottom w:w="100" w:type="dxa"/>
        <w:right w:w="100" w:type="dxa"/>
      </w:tblCellMar>
    </w:tblPr>
  </w:style>
  <w:style w:type="table" w:default="1" w:styleId="TableNormal">
    <w:name w:val="TableNormal"/>
    <w:tblPr>
      <w:tblCellMar>
        <w:top w:w="100" w:type="dxa"/>
        <w:left w:w="100" w:type="dxa"/>
        <w:bottom w:w="100" w:type="dxa"/>
        <w:right w:w="100" w:type="dxa"/>
      </w:tblCellMar>
    </w:tblPr>
  </w:style>
  <w:style w:type="table" w:default="1" w:styleId="TableNormal">
    <w:name w:val="TableNormal"/>
    <w:tblPr>
      <w:tblCellMar>
        <w:top w:w="100" w:type="dxa"/>
        <w:left w:w="100" w:type="dxa"/>
        <w:bottom w:w="100" w:type="dxa"/>
        <w:right w:w="100" w:type="dxa"/>
      </w:tblCellMar>
    </w:tblPr>
  </w:style>
  <w:style w:type="table" w:default="1" w:styleId="TableNormal">
    <w:name w:val="TableNormal"/>
    <w:tblPr>
      <w:tblCellMar>
        <w:top w:w="100" w:type="dxa"/>
        <w:left w:w="100" w:type="dxa"/>
        <w:bottom w:w="100" w:type="dxa"/>
        <w:right w:w="100" w:type="dxa"/>
      </w:tblCellMar>
    </w:tblPr>
  </w:style>
  <w:style w:type="table" w:default="1" w:styleId="TableNormal">
    <w:name w:val="TableNormal"/>
    <w:tblPr>
      <w:tblCellMar>
        <w:top w:w="100" w:type="dxa"/>
        <w:left w:w="100" w:type="dxa"/>
        <w:bottom w:w="100" w:type="dxa"/>
        <w:right w:w="100" w:type="dxa"/>
      </w:tblCellMar>
    </w:tblPr>
  </w:style>
  <w:style w:type="table" w:default="1" w:styleId="TableNormal">
    <w:name w:val="Table Normal"/>
    <w:uiPriority w:val="2"/>
    <w:semiHidden/>
    <w:unhideWhenUsed/>
    <w:qFormat/>
    <w:tblPr>
      <w:tblCellMar>
        <w:top w:w="0" w:type="dxa"/>
        <w:left w:w="0" w:type="dxa"/>
        <w:bottom w:w="0" w:type="dxa"/>
        <w:right w:w="0"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Relationship Id="rId6" Type="http://schemas.openxmlformats.org/officeDocument/2006/relationships/customXml" Target="../customXml/item1.xml"/>
</Relationships>
</file>

<file path=word/_rels/fontTable.xml.rels><?xml version="1.0" encoding="UTF-8"?>
<Relationships xmlns="http://schemas.openxmlformats.org/package/2006/relationships"><Relationship Id="rId1" Type="http://schemas.openxmlformats.org/officeDocument/2006/relationships/font" Target="fonts/font1.odttf"/><Relationship Id="rId2" Type="http://schemas.openxmlformats.org/officeDocument/2006/relationships/font" Target="fonts/font2.odttf"/><Relationship Id="rId3" Type="http://schemas.openxmlformats.org/officeDocument/2006/relationships/font" Target="fonts/font3.odttf"/><Relationship Id="rId4" Type="http://schemas.openxmlformats.org/officeDocument/2006/relationships/font" Target="fonts/font4.odttf"/><Relationship Id="rId5" Type="http://schemas.openxmlformats.org/officeDocument/2006/relationships/font" Target="fonts/font5.odttf"/><Relationship Id="rId6" Type="http://schemas.openxmlformats.org/officeDocument/2006/relationships/font" Target="fonts/font6.odttf"/><Relationship Id="rId7" Type="http://schemas.openxmlformats.org/officeDocument/2006/relationships/font" Target="fonts/font7.odttf"/><Relationship Id="rId8" Type="http://schemas.openxmlformats.org/officeDocument/2006/relationships/font" Target="fonts/font8.odttf"/><Relationship Id="rId9" Type="http://schemas.openxmlformats.org/officeDocument/2006/relationships/font" Target="fonts/font9.odttf"/><Relationship Id="rId10" Type="http://schemas.openxmlformats.org/officeDocument/2006/relationships/font" Target="fonts/font10.odttf"/><Relationship Id="rId11" Type="http://schemas.openxmlformats.org/officeDocument/2006/relationships/font" Target="fonts/font11.odttf"/><Relationship Id="rId12" Type="http://schemas.openxmlformats.org/officeDocument/2006/relationships/font" Target="fonts/font12.odttf"/><Relationship Id="rId13" Type="http://schemas.openxmlformats.org/officeDocument/2006/relationships/font" Target="fonts/font13.odttf"/><Relationship Id="rId14" Type="http://schemas.openxmlformats.org/officeDocument/2006/relationships/font" Target="fonts/font14.odttf"/><Relationship Id="rId15" Type="http://schemas.openxmlformats.org/officeDocument/2006/relationships/font" Target="fonts/font15.odttf"/><Relationship Id="rId16" Type="http://schemas.openxmlformats.org/officeDocument/2006/relationships/font" Target="fonts/font16.odttf"/><Relationship Id="rId17" Type="http://schemas.openxmlformats.org/officeDocument/2006/relationships/font" Target="fonts/font17.odttf"/><Relationship Id="rId18" Type="http://schemas.openxmlformats.org/officeDocument/2006/relationships/font" Target="fonts/font18.odttf"/><Relationship Id="rId19" Type="http://schemas.openxmlformats.org/officeDocument/2006/relationships/font" Target="fonts/font19.odttf"/><Relationship Id="rId20" Type="http://schemas.openxmlformats.org/officeDocument/2006/relationships/font" Target="fonts/font20.odttf"/><Relationship Id="rId21" Type="http://schemas.openxmlformats.org/officeDocument/2006/relationships/font" Target="fonts/font21.odttf"/>
</Relationships>
</file>

<file path=word/theme/theme1.xml><?xml version="1.0" encoding="utf-8"?>
<a:theme xmlns:a="http://schemas.openxmlformats.org/drawingml/2006/main" xmlns:r="http://schemas.openxmlformats.org/officeDocument/2006/relationships"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itchFamily="0" charset="1"/>
        <a:ea typeface=""/>
        <a:cs typeface=""/>
      </a:majorFont>
      <a:minorFont>
        <a:latin typeface="Calibri" pitchFamily="0" charset="1"/>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l="0" t="0" r="0" b="0"/>
        </a:gradFill>
        <a:gradFill>
          <a:gsLst>
            <a:gs pos="0">
              <a:schemeClr val="phClr">
                <a:shade val="51000"/>
              </a:schemeClr>
            </a:gs>
            <a:gs pos="80000">
              <a:schemeClr val="phClr">
                <a:shade val="93000"/>
              </a:schemeClr>
            </a:gs>
            <a:gs pos="100000">
              <a:schemeClr val="phClr">
                <a:shade val="94000"/>
              </a:schemeClr>
            </a:gs>
          </a:gsLst>
          <a:lin ang="16200000" scaled="0"/>
          <a:tileRect l="0" t="0" r="0" b="0"/>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l="0" t="0" r="0" b="0"/>
        </a:gradFill>
        <a:gradFill>
          <a:gsLst>
            <a:gs pos="0">
              <a:schemeClr val="phClr">
                <a:tint val="80000"/>
              </a:schemeClr>
            </a:gs>
            <a:gs pos="100000">
              <a:schemeClr val="phClr">
                <a:shade val="30000"/>
              </a:schemeClr>
            </a:gs>
          </a:gsLst>
          <a:path path="circle">
            <a:fillToRect l="50000" t="50000" r="50000" b="50000"/>
          </a:path>
          <a:tileRect l="0" t="0" r="0" b="0"/>
        </a:gradFill>
      </a:bgFillStyleLst>
    </a:fmtScheme>
  </a:themeElements>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go:gDocsCustomXmlDataStorage xmlns:go="http://customooxmlschemas.google.com/" xmlns:r="http://schemas.openxmlformats.org/officeDocument/2006/relationships" uri="GoogleDocsCustomDataVersion2">
  <go:docsCustomData roundtripDataSignature="AMtx7mgJoEEjEdvxbQUKugTo4ewD6oSaAg==">CgMxLjA4AHIhMWx2NkFtZF93ejI4Qk9WNDFURE45M0RnbTNnWEp6LURp</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
  <TotalTime>0</TotalTime>
  <Application>LibreOffice/25.2.7.2$Windows_X86_64 LibreOffice_project/5cbfd1ab6520636bb5f7b99185aa69bd7456825d</Application>
  <AppVersion>15.0000</AppVersion>
  <Pages>8</Pages>
  <Words>3734</Words>
  <Characters>23602</Characters>
  <CharactersWithSpaces>27378</CharactersWithSpaces>
  <Paragraphs>1</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2025-10-15T14:41:06Z</dcterms:created>
  <dc:creator/>
  <dc:description/>
  <dc:language>pt-BR</dc:language>
  <cp:lastModifiedBy/>
  <cp:revision>0</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2025-10-14T00:00:00Z</vt:filetime>
  </property>
  <property fmtid="{D5CDD505-2E9C-101B-9397-08002B2CF9AE}" pid="3" name="LastSaved">
    <vt:filetime>2025-10-15T00:00:00Z</vt:filetime>
  </property>
  <property fmtid="{D5CDD505-2E9C-101B-9397-08002B2CF9AE}" pid="4" name="Producer">
    <vt:lpwstr>iText 2.1.0 (by lowagie.com)</vt:lpwstr>
  </property>
</Properties>
</file>