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240" w:lineRule="auto" w:before="2"/>
        <w:rPr>
          <w:rFonts w:ascii="Times New Roman"/>
          <w:sz w:val="2"/>
        </w:rPr>
      </w:pPr>
      <w:r>
        <w:rPr/>
        <w:pict>
          <v:rect style="position:absolute;margin-left:57.600002pt;margin-top:324.600006pt;width:735.959965pt;height:56.160004pt;mso-position-horizontal-relative:page;mso-position-vertical-relative:page;z-index:-17035776" filled="true" fillcolor="#ffffff" stroked="false">
            <v:fill type="solid"/>
            <w10:wrap type="none"/>
          </v:rect>
        </w:pict>
      </w:r>
    </w:p>
    <w:tbl>
      <w:tblPr>
        <w:tblW w:w="0" w:type="auto"/>
        <w:jc w:val="left"/>
        <w:tblInd w:w="1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00"/>
        <w:gridCol w:w="1557"/>
        <w:gridCol w:w="1058"/>
        <w:gridCol w:w="6564"/>
        <w:gridCol w:w="641"/>
        <w:gridCol w:w="1039"/>
        <w:gridCol w:w="1039"/>
        <w:gridCol w:w="2029"/>
      </w:tblGrid>
      <w:tr>
        <w:trPr>
          <w:trHeight w:val="822" w:hRule="atLeast"/>
        </w:trPr>
        <w:tc>
          <w:tcPr>
            <w:tcW w:w="2357" w:type="dxa"/>
            <w:gridSpan w:val="2"/>
            <w:vMerge w:val="restart"/>
            <w:tcBorders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0"/>
              <w:jc w:val="left"/>
              <w:rPr>
                <w:rFonts w:ascii="Times New Roman"/>
                <w:sz w:val="10"/>
              </w:rPr>
            </w:pPr>
          </w:p>
          <w:p>
            <w:pPr>
              <w:pStyle w:val="TableParagraph"/>
              <w:ind w:left="-13"/>
              <w:jc w:val="left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drawing>
                <wp:inline distT="0" distB="0" distL="0" distR="0">
                  <wp:extent cx="1460668" cy="1214437"/>
                  <wp:effectExtent l="0" t="0" r="0" b="0"/>
                  <wp:docPr id="1" name="image1.jpe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" name="image1.jpeg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60668" cy="121443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z w:val="20"/>
              </w:rPr>
            </w:r>
          </w:p>
        </w:tc>
        <w:tc>
          <w:tcPr>
            <w:tcW w:w="7622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  <w:p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  <w:p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  <w:p>
            <w:pPr>
              <w:pStyle w:val="TableParagraph"/>
              <w:spacing w:before="2"/>
              <w:jc w:val="left"/>
              <w:rPr>
                <w:rFonts w:ascii="Times New Roman"/>
                <w:sz w:val="22"/>
              </w:rPr>
            </w:pPr>
          </w:p>
          <w:p>
            <w:pPr>
              <w:pStyle w:val="TableParagraph"/>
              <w:ind w:left="1614" w:right="1586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pacing w:val="-1"/>
                <w:w w:val="105"/>
                <w:sz w:val="17"/>
              </w:rPr>
              <w:t>PODER</w:t>
            </w:r>
            <w:r>
              <w:rPr>
                <w:rFonts w:ascii="Arial" w:hAnsi="Arial"/>
                <w:b/>
                <w:spacing w:val="-9"/>
                <w:w w:val="105"/>
                <w:sz w:val="17"/>
              </w:rPr>
              <w:t> </w:t>
            </w:r>
            <w:r>
              <w:rPr>
                <w:rFonts w:ascii="Arial" w:hAnsi="Arial"/>
                <w:b/>
                <w:spacing w:val="-1"/>
                <w:w w:val="105"/>
                <w:sz w:val="17"/>
              </w:rPr>
              <w:t>JUDICIÁRIO</w:t>
            </w:r>
          </w:p>
          <w:p>
            <w:pPr>
              <w:pStyle w:val="TableParagraph"/>
              <w:spacing w:line="268" w:lineRule="auto" w:before="23"/>
              <w:ind w:left="1617" w:right="1586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TRIBUNAL</w:t>
            </w:r>
            <w:r>
              <w:rPr>
                <w:rFonts w:ascii="Arial" w:hAnsi="Arial"/>
                <w:b/>
                <w:spacing w:val="14"/>
                <w:sz w:val="17"/>
              </w:rPr>
              <w:t> </w:t>
            </w:r>
            <w:r>
              <w:rPr>
                <w:rFonts w:ascii="Arial" w:hAnsi="Arial"/>
                <w:b/>
                <w:sz w:val="17"/>
              </w:rPr>
              <w:t>DE</w:t>
            </w:r>
            <w:r>
              <w:rPr>
                <w:rFonts w:ascii="Arial" w:hAnsi="Arial"/>
                <w:b/>
                <w:spacing w:val="13"/>
                <w:sz w:val="17"/>
              </w:rPr>
              <w:t> </w:t>
            </w:r>
            <w:r>
              <w:rPr>
                <w:rFonts w:ascii="Arial" w:hAnsi="Arial"/>
                <w:b/>
                <w:sz w:val="17"/>
              </w:rPr>
              <w:t>JUSTIÇA DO</w:t>
            </w:r>
            <w:r>
              <w:rPr>
                <w:rFonts w:ascii="Arial" w:hAnsi="Arial"/>
                <w:b/>
                <w:spacing w:val="13"/>
                <w:sz w:val="17"/>
              </w:rPr>
              <w:t> </w:t>
            </w:r>
            <w:r>
              <w:rPr>
                <w:rFonts w:ascii="Arial" w:hAnsi="Arial"/>
                <w:b/>
                <w:sz w:val="17"/>
              </w:rPr>
              <w:t>ESTADO</w:t>
            </w:r>
            <w:r>
              <w:rPr>
                <w:rFonts w:ascii="Arial" w:hAnsi="Arial"/>
                <w:b/>
                <w:spacing w:val="14"/>
                <w:sz w:val="17"/>
              </w:rPr>
              <w:t> </w:t>
            </w:r>
            <w:r>
              <w:rPr>
                <w:rFonts w:ascii="Arial" w:hAnsi="Arial"/>
                <w:b/>
                <w:sz w:val="17"/>
              </w:rPr>
              <w:t>DO</w:t>
            </w:r>
            <w:r>
              <w:rPr>
                <w:rFonts w:ascii="Arial" w:hAnsi="Arial"/>
                <w:b/>
                <w:spacing w:val="13"/>
                <w:sz w:val="17"/>
              </w:rPr>
              <w:t> </w:t>
            </w:r>
            <w:r>
              <w:rPr>
                <w:rFonts w:ascii="Arial" w:hAnsi="Arial"/>
                <w:b/>
                <w:sz w:val="17"/>
              </w:rPr>
              <w:t>AMAZONAS</w:t>
            </w:r>
            <w:r>
              <w:rPr>
                <w:rFonts w:ascii="Arial" w:hAnsi="Arial"/>
                <w:b/>
                <w:spacing w:val="-44"/>
                <w:sz w:val="17"/>
              </w:rPr>
              <w:t> </w:t>
            </w:r>
            <w:r>
              <w:rPr>
                <w:rFonts w:ascii="Arial" w:hAnsi="Arial"/>
                <w:b/>
                <w:w w:val="105"/>
                <w:sz w:val="17"/>
              </w:rPr>
              <w:t>DIVISÃO</w:t>
            </w:r>
            <w:r>
              <w:rPr>
                <w:rFonts w:ascii="Arial" w:hAnsi="Arial"/>
                <w:b/>
                <w:spacing w:val="-4"/>
                <w:w w:val="105"/>
                <w:sz w:val="17"/>
              </w:rPr>
              <w:t> </w:t>
            </w:r>
            <w:r>
              <w:rPr>
                <w:rFonts w:ascii="Arial" w:hAnsi="Arial"/>
                <w:b/>
                <w:w w:val="105"/>
                <w:sz w:val="17"/>
              </w:rPr>
              <w:t>DE</w:t>
            </w:r>
            <w:r>
              <w:rPr>
                <w:rFonts w:ascii="Arial" w:hAnsi="Arial"/>
                <w:b/>
                <w:spacing w:val="-4"/>
                <w:w w:val="105"/>
                <w:sz w:val="17"/>
              </w:rPr>
              <w:t> </w:t>
            </w:r>
            <w:r>
              <w:rPr>
                <w:rFonts w:ascii="Arial" w:hAnsi="Arial"/>
                <w:b/>
                <w:w w:val="105"/>
                <w:sz w:val="17"/>
              </w:rPr>
              <w:t>MANUTENÇÃO</w:t>
            </w:r>
            <w:r>
              <w:rPr>
                <w:rFonts w:ascii="Arial" w:hAnsi="Arial"/>
                <w:b/>
                <w:spacing w:val="-4"/>
                <w:w w:val="105"/>
                <w:sz w:val="17"/>
              </w:rPr>
              <w:t> </w:t>
            </w:r>
            <w:r>
              <w:rPr>
                <w:rFonts w:ascii="Arial" w:hAnsi="Arial"/>
                <w:b/>
                <w:w w:val="105"/>
                <w:sz w:val="17"/>
              </w:rPr>
              <w:t>-</w:t>
            </w:r>
            <w:r>
              <w:rPr>
                <w:rFonts w:ascii="Arial" w:hAnsi="Arial"/>
                <w:b/>
                <w:spacing w:val="-4"/>
                <w:w w:val="105"/>
                <w:sz w:val="17"/>
              </w:rPr>
              <w:t> </w:t>
            </w:r>
            <w:r>
              <w:rPr>
                <w:rFonts w:ascii="Arial" w:hAnsi="Arial"/>
                <w:b/>
                <w:w w:val="105"/>
                <w:sz w:val="17"/>
              </w:rPr>
              <w:t>SEINF</w:t>
            </w:r>
          </w:p>
        </w:tc>
        <w:tc>
          <w:tcPr>
            <w:tcW w:w="474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  <w:p>
            <w:pPr>
              <w:pStyle w:val="TableParagraph"/>
              <w:spacing w:before="129"/>
              <w:ind w:left="35"/>
              <w:jc w:val="left"/>
              <w:rPr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OBRA:</w:t>
            </w:r>
            <w:r>
              <w:rPr>
                <w:rFonts w:ascii="Arial" w:hAnsi="Arial"/>
                <w:b/>
                <w:spacing w:val="-6"/>
                <w:sz w:val="15"/>
              </w:rPr>
              <w:t> </w:t>
            </w:r>
            <w:r>
              <w:rPr>
                <w:sz w:val="15"/>
              </w:rPr>
              <w:t>REFORMA</w:t>
            </w:r>
            <w:r>
              <w:rPr>
                <w:spacing w:val="-8"/>
                <w:sz w:val="15"/>
              </w:rPr>
              <w:t> </w:t>
            </w:r>
            <w:r>
              <w:rPr>
                <w:sz w:val="15"/>
              </w:rPr>
              <w:t>DO</w:t>
            </w:r>
            <w:r>
              <w:rPr>
                <w:spacing w:val="-7"/>
                <w:sz w:val="15"/>
              </w:rPr>
              <w:t> </w:t>
            </w:r>
            <w:r>
              <w:rPr>
                <w:sz w:val="15"/>
              </w:rPr>
              <w:t>TRIBUNAL</w:t>
            </w:r>
            <w:r>
              <w:rPr>
                <w:spacing w:val="-7"/>
                <w:sz w:val="15"/>
              </w:rPr>
              <w:t> </w:t>
            </w:r>
            <w:r>
              <w:rPr>
                <w:sz w:val="15"/>
              </w:rPr>
              <w:t>DO</w:t>
            </w:r>
            <w:r>
              <w:rPr>
                <w:spacing w:val="-7"/>
                <w:sz w:val="15"/>
              </w:rPr>
              <w:t> </w:t>
            </w:r>
            <w:r>
              <w:rPr>
                <w:sz w:val="15"/>
              </w:rPr>
              <w:t>JÚRI</w:t>
            </w:r>
          </w:p>
        </w:tc>
      </w:tr>
      <w:tr>
        <w:trPr>
          <w:trHeight w:val="390" w:hRule="atLeast"/>
        </w:trPr>
        <w:tc>
          <w:tcPr>
            <w:tcW w:w="2357" w:type="dxa"/>
            <w:gridSpan w:val="2"/>
            <w:vMerge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22" w:type="dxa"/>
            <w:gridSpan w:val="2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74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00"/>
              <w:ind w:left="35"/>
              <w:jc w:val="left"/>
              <w:rPr>
                <w:sz w:val="15"/>
              </w:rPr>
            </w:pPr>
            <w:r>
              <w:rPr>
                <w:rFonts w:ascii="Arial"/>
                <w:b/>
                <w:spacing w:val="-1"/>
                <w:sz w:val="15"/>
              </w:rPr>
              <w:t>CONTRATADA:</w:t>
            </w:r>
            <w:r>
              <w:rPr>
                <w:rFonts w:ascii="Arial"/>
                <w:b/>
                <w:spacing w:val="-8"/>
                <w:sz w:val="15"/>
              </w:rPr>
              <w:t> </w:t>
            </w:r>
            <w:r>
              <w:rPr>
                <w:sz w:val="15"/>
              </w:rPr>
              <w:t>CONSTRUTORA</w:t>
            </w:r>
            <w:r>
              <w:rPr>
                <w:spacing w:val="-9"/>
                <w:sz w:val="15"/>
              </w:rPr>
              <w:t> </w:t>
            </w:r>
            <w:r>
              <w:rPr>
                <w:sz w:val="15"/>
              </w:rPr>
              <w:t>RIO</w:t>
            </w:r>
            <w:r>
              <w:rPr>
                <w:spacing w:val="-9"/>
                <w:sz w:val="15"/>
              </w:rPr>
              <w:t> </w:t>
            </w:r>
            <w:r>
              <w:rPr>
                <w:sz w:val="15"/>
              </w:rPr>
              <w:t>NEGRO</w:t>
            </w:r>
            <w:r>
              <w:rPr>
                <w:spacing w:val="-9"/>
                <w:sz w:val="15"/>
              </w:rPr>
              <w:t> </w:t>
            </w:r>
            <w:r>
              <w:rPr>
                <w:sz w:val="15"/>
              </w:rPr>
              <w:t>EIRELI</w:t>
            </w:r>
          </w:p>
        </w:tc>
      </w:tr>
      <w:tr>
        <w:trPr>
          <w:trHeight w:val="263" w:hRule="atLeast"/>
        </w:trPr>
        <w:tc>
          <w:tcPr>
            <w:tcW w:w="2357" w:type="dxa"/>
            <w:gridSpan w:val="2"/>
            <w:vMerge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22" w:type="dxa"/>
            <w:gridSpan w:val="2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74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38"/>
              <w:ind w:left="35"/>
              <w:jc w:val="left"/>
              <w:rPr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LOCAL:</w:t>
            </w:r>
            <w:r>
              <w:rPr>
                <w:rFonts w:ascii="Arial" w:hAnsi="Arial"/>
                <w:b/>
                <w:spacing w:val="-7"/>
                <w:sz w:val="15"/>
              </w:rPr>
              <w:t> </w:t>
            </w:r>
            <w:r>
              <w:rPr>
                <w:sz w:val="15"/>
              </w:rPr>
              <w:t>FÓRUM</w:t>
            </w:r>
            <w:r>
              <w:rPr>
                <w:spacing w:val="-9"/>
                <w:sz w:val="15"/>
              </w:rPr>
              <w:t> </w:t>
            </w:r>
            <w:r>
              <w:rPr>
                <w:sz w:val="15"/>
              </w:rPr>
              <w:t>MIN</w:t>
            </w:r>
            <w:r>
              <w:rPr>
                <w:spacing w:val="-7"/>
                <w:sz w:val="15"/>
              </w:rPr>
              <w:t> </w:t>
            </w:r>
            <w:r>
              <w:rPr>
                <w:sz w:val="15"/>
              </w:rPr>
              <w:t>HENOCH</w:t>
            </w:r>
            <w:r>
              <w:rPr>
                <w:spacing w:val="-7"/>
                <w:sz w:val="15"/>
              </w:rPr>
              <w:t> </w:t>
            </w:r>
            <w:r>
              <w:rPr>
                <w:sz w:val="15"/>
              </w:rPr>
              <w:t>REIS</w:t>
            </w:r>
          </w:p>
        </w:tc>
      </w:tr>
      <w:tr>
        <w:trPr>
          <w:trHeight w:val="489" w:hRule="atLeast"/>
        </w:trPr>
        <w:tc>
          <w:tcPr>
            <w:tcW w:w="2357" w:type="dxa"/>
            <w:gridSpan w:val="2"/>
            <w:vMerge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22" w:type="dxa"/>
            <w:gridSpan w:val="2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74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35"/>
              <w:jc w:val="left"/>
              <w:rPr>
                <w:sz w:val="15"/>
              </w:rPr>
            </w:pPr>
            <w:r>
              <w:rPr>
                <w:rFonts w:ascii="Arial" w:hAnsi="Arial"/>
                <w:b/>
                <w:spacing w:val="-1"/>
                <w:sz w:val="15"/>
              </w:rPr>
              <w:t>CONTRATO</w:t>
            </w:r>
            <w:r>
              <w:rPr>
                <w:rFonts w:ascii="Arial" w:hAnsi="Arial"/>
                <w:b/>
                <w:spacing w:val="-6"/>
                <w:sz w:val="15"/>
              </w:rPr>
              <w:t> </w:t>
            </w:r>
            <w:r>
              <w:rPr>
                <w:rFonts w:ascii="Arial" w:hAnsi="Arial"/>
                <w:b/>
                <w:spacing w:val="-1"/>
                <w:sz w:val="15"/>
              </w:rPr>
              <w:t>ADMINISTRATIVO</w:t>
            </w:r>
            <w:r>
              <w:rPr>
                <w:rFonts w:ascii="Arial" w:hAnsi="Arial"/>
                <w:b/>
                <w:spacing w:val="-6"/>
                <w:sz w:val="15"/>
              </w:rPr>
              <w:t> </w:t>
            </w:r>
            <w:r>
              <w:rPr>
                <w:spacing w:val="-1"/>
                <w:sz w:val="15"/>
              </w:rPr>
              <w:t>Nº</w:t>
            </w:r>
            <w:r>
              <w:rPr>
                <w:spacing w:val="-5"/>
                <w:sz w:val="15"/>
              </w:rPr>
              <w:t> </w:t>
            </w:r>
            <w:r>
              <w:rPr>
                <w:spacing w:val="-1"/>
                <w:sz w:val="15"/>
              </w:rPr>
              <w:t>035/2022/FUNJEAM</w:t>
            </w:r>
          </w:p>
        </w:tc>
      </w:tr>
      <w:tr>
        <w:trPr>
          <w:trHeight w:val="515" w:hRule="atLeast"/>
        </w:trPr>
        <w:tc>
          <w:tcPr>
            <w:tcW w:w="2357" w:type="dxa"/>
            <w:gridSpan w:val="2"/>
            <w:vMerge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22" w:type="dxa"/>
            <w:gridSpan w:val="2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74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35"/>
              <w:jc w:val="left"/>
              <w:rPr>
                <w:sz w:val="15"/>
              </w:rPr>
            </w:pPr>
            <w:r>
              <w:rPr>
                <w:rFonts w:ascii="Arial" w:hAnsi="Arial"/>
                <w:b/>
                <w:spacing w:val="-1"/>
                <w:sz w:val="15"/>
              </w:rPr>
              <w:t>RESP.</w:t>
            </w:r>
            <w:r>
              <w:rPr>
                <w:rFonts w:ascii="Arial" w:hAnsi="Arial"/>
                <w:b/>
                <w:spacing w:val="-10"/>
                <w:sz w:val="15"/>
              </w:rPr>
              <w:t> </w:t>
            </w:r>
            <w:r>
              <w:rPr>
                <w:rFonts w:ascii="Arial" w:hAnsi="Arial"/>
                <w:b/>
                <w:sz w:val="15"/>
              </w:rPr>
              <w:t>TÉCNICO:</w:t>
            </w:r>
            <w:r>
              <w:rPr>
                <w:rFonts w:ascii="Arial" w:hAnsi="Arial"/>
                <w:b/>
                <w:spacing w:val="25"/>
                <w:sz w:val="15"/>
              </w:rPr>
              <w:t> </w:t>
            </w:r>
            <w:r>
              <w:rPr>
                <w:sz w:val="15"/>
              </w:rPr>
              <w:t>CLEDIMAR</w:t>
            </w:r>
            <w:r>
              <w:rPr>
                <w:spacing w:val="-8"/>
                <w:sz w:val="15"/>
              </w:rPr>
              <w:t> </w:t>
            </w:r>
            <w:r>
              <w:rPr>
                <w:sz w:val="15"/>
              </w:rPr>
              <w:t>BORGES</w:t>
            </w:r>
            <w:r>
              <w:rPr>
                <w:spacing w:val="-9"/>
                <w:sz w:val="15"/>
              </w:rPr>
              <w:t> </w:t>
            </w:r>
            <w:r>
              <w:rPr>
                <w:sz w:val="15"/>
              </w:rPr>
              <w:t>VIEIRA</w:t>
            </w:r>
            <w:r>
              <w:rPr>
                <w:spacing w:val="-10"/>
                <w:sz w:val="15"/>
              </w:rPr>
              <w:t> </w:t>
            </w:r>
            <w:r>
              <w:rPr>
                <w:sz w:val="15"/>
              </w:rPr>
              <w:t>-</w:t>
            </w:r>
            <w:r>
              <w:rPr>
                <w:spacing w:val="-8"/>
                <w:sz w:val="15"/>
              </w:rPr>
              <w:t> </w:t>
            </w:r>
            <w:r>
              <w:rPr>
                <w:sz w:val="15"/>
              </w:rPr>
              <w:t>ART</w:t>
            </w:r>
            <w:r>
              <w:rPr>
                <w:spacing w:val="-9"/>
                <w:sz w:val="15"/>
              </w:rPr>
              <w:t> </w:t>
            </w:r>
            <w:r>
              <w:rPr>
                <w:sz w:val="15"/>
              </w:rPr>
              <w:t>20220343897</w:t>
            </w:r>
          </w:p>
        </w:tc>
      </w:tr>
      <w:tr>
        <w:trPr>
          <w:trHeight w:val="757" w:hRule="atLeast"/>
        </w:trPr>
        <w:tc>
          <w:tcPr>
            <w:tcW w:w="80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  <w:p>
            <w:pPr>
              <w:pStyle w:val="TableParagraph"/>
              <w:spacing w:before="101"/>
              <w:ind w:left="180" w:right="16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ITEM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  <w:p>
            <w:pPr>
              <w:pStyle w:val="TableParagraph"/>
              <w:spacing w:before="101"/>
              <w:ind w:left="144" w:right="119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Código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  <w:p>
            <w:pPr>
              <w:pStyle w:val="TableParagraph"/>
              <w:spacing w:before="101"/>
              <w:ind w:left="283" w:right="25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Banco</w:t>
            </w:r>
          </w:p>
        </w:tc>
        <w:tc>
          <w:tcPr>
            <w:tcW w:w="6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  <w:p>
            <w:pPr>
              <w:pStyle w:val="TableParagraph"/>
              <w:spacing w:before="101"/>
              <w:ind w:left="2035" w:right="2005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pacing w:val="-1"/>
                <w:sz w:val="15"/>
              </w:rPr>
              <w:t>ESPECIFICAÇÕES</w:t>
            </w:r>
            <w:r>
              <w:rPr>
                <w:rFonts w:ascii="Arial" w:hAnsi="Arial"/>
                <w:b/>
                <w:spacing w:val="-8"/>
                <w:sz w:val="15"/>
              </w:rPr>
              <w:t> </w:t>
            </w:r>
            <w:r>
              <w:rPr>
                <w:rFonts w:ascii="Arial" w:hAnsi="Arial"/>
                <w:b/>
                <w:spacing w:val="-1"/>
                <w:sz w:val="15"/>
              </w:rPr>
              <w:t>DOS</w:t>
            </w:r>
            <w:r>
              <w:rPr>
                <w:rFonts w:ascii="Arial" w:hAnsi="Arial"/>
                <w:b/>
                <w:spacing w:val="-8"/>
                <w:sz w:val="15"/>
              </w:rPr>
              <w:t> </w:t>
            </w:r>
            <w:r>
              <w:rPr>
                <w:rFonts w:ascii="Arial" w:hAnsi="Arial"/>
                <w:b/>
                <w:spacing w:val="-1"/>
                <w:sz w:val="15"/>
              </w:rPr>
              <w:t>SERVIÇOS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  <w:p>
            <w:pPr>
              <w:pStyle w:val="TableParagraph"/>
              <w:spacing w:before="101"/>
              <w:ind w:right="13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UND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  <w:p>
            <w:pPr>
              <w:pStyle w:val="TableParagraph"/>
              <w:spacing w:before="101"/>
              <w:ind w:left="217" w:right="19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QUANT.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7"/>
              <w:jc w:val="left"/>
              <w:rPr>
                <w:rFonts w:ascii="Times New Roman"/>
                <w:sz w:val="16"/>
              </w:rPr>
            </w:pPr>
          </w:p>
          <w:p>
            <w:pPr>
              <w:pStyle w:val="TableParagraph"/>
              <w:spacing w:line="261" w:lineRule="auto"/>
              <w:ind w:left="381" w:right="15" w:hanging="289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VALOR UNIT</w:t>
            </w:r>
            <w:r>
              <w:rPr>
                <w:rFonts w:ascii="Arial"/>
                <w:b/>
                <w:spacing w:val="-39"/>
                <w:sz w:val="15"/>
              </w:rPr>
              <w:t> </w:t>
            </w:r>
            <w:r>
              <w:rPr>
                <w:rFonts w:ascii="Arial"/>
                <w:b/>
                <w:sz w:val="15"/>
              </w:rPr>
              <w:t>(R$)</w:t>
            </w:r>
          </w:p>
        </w:tc>
        <w:tc>
          <w:tcPr>
            <w:tcW w:w="2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  <w:p>
            <w:pPr>
              <w:pStyle w:val="TableParagraph"/>
              <w:spacing w:before="101"/>
              <w:ind w:left="327" w:right="27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VALOR</w:t>
            </w:r>
            <w:r>
              <w:rPr>
                <w:rFonts w:ascii="Arial"/>
                <w:b/>
                <w:spacing w:val="-8"/>
                <w:sz w:val="15"/>
              </w:rPr>
              <w:t> </w:t>
            </w:r>
            <w:r>
              <w:rPr>
                <w:rFonts w:ascii="Arial"/>
                <w:b/>
                <w:sz w:val="15"/>
              </w:rPr>
              <w:t>TOTAL</w:t>
            </w:r>
            <w:r>
              <w:rPr>
                <w:rFonts w:ascii="Arial"/>
                <w:b/>
                <w:spacing w:val="-8"/>
                <w:sz w:val="15"/>
              </w:rPr>
              <w:t> </w:t>
            </w:r>
            <w:r>
              <w:rPr>
                <w:rFonts w:ascii="Arial"/>
                <w:b/>
                <w:sz w:val="15"/>
              </w:rPr>
              <w:t>(R$)</w:t>
            </w:r>
          </w:p>
        </w:tc>
      </w:tr>
      <w:tr>
        <w:trPr>
          <w:trHeight w:val="272" w:hRule="atLeast"/>
        </w:trPr>
        <w:tc>
          <w:tcPr>
            <w:tcW w:w="80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CD6ED"/>
          </w:tcPr>
          <w:p>
            <w:pPr>
              <w:pStyle w:val="TableParagraph"/>
              <w:spacing w:before="63"/>
              <w:ind w:left="31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w w:val="105"/>
                <w:sz w:val="13"/>
              </w:rPr>
              <w:t>1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6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CD6ED"/>
          </w:tcPr>
          <w:p>
            <w:pPr>
              <w:pStyle w:val="TableParagraph"/>
              <w:spacing w:before="63"/>
              <w:ind w:left="2035" w:right="1989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w w:val="105"/>
                <w:sz w:val="13"/>
              </w:rPr>
              <w:t>ADMINSTRAÇÃO</w:t>
            </w:r>
            <w:r>
              <w:rPr>
                <w:rFonts w:ascii="Arial" w:hAnsi="Arial"/>
                <w:b/>
                <w:spacing w:val="-5"/>
                <w:w w:val="105"/>
                <w:sz w:val="13"/>
              </w:rPr>
              <w:t> </w:t>
            </w:r>
            <w:r>
              <w:rPr>
                <w:rFonts w:ascii="Arial" w:hAnsi="Arial"/>
                <w:b/>
                <w:w w:val="105"/>
                <w:sz w:val="13"/>
              </w:rPr>
              <w:t>DA</w:t>
            </w:r>
            <w:r>
              <w:rPr>
                <w:rFonts w:ascii="Arial" w:hAnsi="Arial"/>
                <w:b/>
                <w:spacing w:val="-8"/>
                <w:w w:val="105"/>
                <w:sz w:val="13"/>
              </w:rPr>
              <w:t> </w:t>
            </w:r>
            <w:r>
              <w:rPr>
                <w:rFonts w:ascii="Arial" w:hAnsi="Arial"/>
                <w:b/>
                <w:w w:val="105"/>
                <w:sz w:val="13"/>
              </w:rPr>
              <w:t>OBRA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2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BCD6ED"/>
          </w:tcPr>
          <w:p>
            <w:pPr>
              <w:pStyle w:val="TableParagraph"/>
              <w:spacing w:before="63"/>
              <w:ind w:left="301" w:right="270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w w:val="105"/>
                <w:sz w:val="13"/>
              </w:rPr>
              <w:t>38.623,84</w:t>
            </w:r>
          </w:p>
        </w:tc>
      </w:tr>
      <w:tr>
        <w:trPr>
          <w:trHeight w:val="273" w:hRule="atLeast"/>
        </w:trPr>
        <w:tc>
          <w:tcPr>
            <w:tcW w:w="80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1"/>
              <w:ind w:left="195" w:right="163"/>
              <w:rPr>
                <w:sz w:val="13"/>
              </w:rPr>
            </w:pPr>
            <w:r>
              <w:rPr>
                <w:w w:val="105"/>
                <w:sz w:val="13"/>
              </w:rPr>
              <w:t>1.1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1"/>
              <w:ind w:left="157" w:right="119"/>
              <w:rPr>
                <w:sz w:val="13"/>
              </w:rPr>
            </w:pPr>
            <w:r>
              <w:rPr>
                <w:w w:val="105"/>
                <w:sz w:val="13"/>
              </w:rPr>
              <w:t>90778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1"/>
              <w:ind w:left="286" w:right="242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ENGENHEIRO</w:t>
            </w:r>
            <w:r>
              <w:rPr>
                <w:spacing w:val="-4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CIVIL DE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OBRA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PLENO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COM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ENCARGOS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COMPLEMENTARES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1"/>
              <w:ind w:left="43"/>
              <w:rPr>
                <w:sz w:val="13"/>
              </w:rPr>
            </w:pPr>
            <w:r>
              <w:rPr>
                <w:w w:val="105"/>
                <w:sz w:val="13"/>
              </w:rPr>
              <w:t>H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1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120,00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1"/>
              <w:ind w:left="217" w:right="177"/>
              <w:rPr>
                <w:sz w:val="13"/>
              </w:rPr>
            </w:pPr>
            <w:r>
              <w:rPr>
                <w:w w:val="105"/>
                <w:sz w:val="13"/>
              </w:rPr>
              <w:t>90,36</w:t>
            </w:r>
          </w:p>
        </w:tc>
        <w:tc>
          <w:tcPr>
            <w:tcW w:w="2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>
            <w:pPr>
              <w:pStyle w:val="TableParagraph"/>
              <w:spacing w:before="61"/>
              <w:ind w:left="301" w:right="270"/>
              <w:rPr>
                <w:sz w:val="13"/>
              </w:rPr>
            </w:pPr>
            <w:r>
              <w:rPr>
                <w:w w:val="105"/>
                <w:sz w:val="13"/>
              </w:rPr>
              <w:t>10.843,20</w:t>
            </w:r>
          </w:p>
        </w:tc>
      </w:tr>
      <w:tr>
        <w:trPr>
          <w:trHeight w:val="272" w:hRule="atLeast"/>
        </w:trPr>
        <w:tc>
          <w:tcPr>
            <w:tcW w:w="80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1"/>
              <w:ind w:left="195" w:right="163"/>
              <w:rPr>
                <w:sz w:val="13"/>
              </w:rPr>
            </w:pPr>
            <w:r>
              <w:rPr>
                <w:w w:val="105"/>
                <w:sz w:val="13"/>
              </w:rPr>
              <w:t>1.2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1"/>
              <w:ind w:left="157" w:right="119"/>
              <w:rPr>
                <w:sz w:val="13"/>
              </w:rPr>
            </w:pPr>
            <w:r>
              <w:rPr>
                <w:w w:val="105"/>
                <w:sz w:val="13"/>
              </w:rPr>
              <w:t>94295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1"/>
              <w:ind w:left="286" w:right="242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MESTRE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OBRAS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COM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ENCARGOS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COMPLEMENTARES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1"/>
              <w:ind w:left="187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MES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1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2,00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1"/>
              <w:ind w:left="217" w:right="177"/>
              <w:rPr>
                <w:sz w:val="13"/>
              </w:rPr>
            </w:pPr>
            <w:r>
              <w:rPr>
                <w:w w:val="105"/>
                <w:sz w:val="13"/>
              </w:rPr>
              <w:t>6.823,22</w:t>
            </w:r>
          </w:p>
        </w:tc>
        <w:tc>
          <w:tcPr>
            <w:tcW w:w="2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>
            <w:pPr>
              <w:pStyle w:val="TableParagraph"/>
              <w:spacing w:before="61"/>
              <w:ind w:left="301" w:right="270"/>
              <w:rPr>
                <w:sz w:val="13"/>
              </w:rPr>
            </w:pPr>
            <w:r>
              <w:rPr>
                <w:w w:val="105"/>
                <w:sz w:val="13"/>
              </w:rPr>
              <w:t>13.646,44</w:t>
            </w:r>
          </w:p>
        </w:tc>
      </w:tr>
      <w:tr>
        <w:trPr>
          <w:trHeight w:val="272" w:hRule="atLeast"/>
        </w:trPr>
        <w:tc>
          <w:tcPr>
            <w:tcW w:w="80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1"/>
              <w:ind w:left="195" w:right="163"/>
              <w:rPr>
                <w:sz w:val="13"/>
              </w:rPr>
            </w:pPr>
            <w:r>
              <w:rPr>
                <w:w w:val="105"/>
                <w:sz w:val="13"/>
              </w:rPr>
              <w:t>1.3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1"/>
              <w:ind w:left="157" w:right="119"/>
              <w:rPr>
                <w:sz w:val="13"/>
              </w:rPr>
            </w:pPr>
            <w:r>
              <w:rPr>
                <w:w w:val="105"/>
                <w:sz w:val="13"/>
              </w:rPr>
              <w:t>100321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1"/>
              <w:ind w:left="286" w:right="242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TÉCNICO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EM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SEGURANÇA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DO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TRABALHO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COM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ENCARGOS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COMPLEMENTARES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1"/>
              <w:ind w:left="187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MES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1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2,00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1"/>
              <w:ind w:left="217" w:right="177"/>
              <w:rPr>
                <w:sz w:val="13"/>
              </w:rPr>
            </w:pPr>
            <w:r>
              <w:rPr>
                <w:w w:val="105"/>
                <w:sz w:val="13"/>
              </w:rPr>
              <w:t>7.067,10</w:t>
            </w:r>
          </w:p>
        </w:tc>
        <w:tc>
          <w:tcPr>
            <w:tcW w:w="2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>
            <w:pPr>
              <w:pStyle w:val="TableParagraph"/>
              <w:spacing w:before="61"/>
              <w:ind w:left="301" w:right="270"/>
              <w:rPr>
                <w:sz w:val="13"/>
              </w:rPr>
            </w:pPr>
            <w:r>
              <w:rPr>
                <w:w w:val="105"/>
                <w:sz w:val="13"/>
              </w:rPr>
              <w:t>14.134,20</w:t>
            </w:r>
          </w:p>
        </w:tc>
      </w:tr>
      <w:tr>
        <w:trPr>
          <w:trHeight w:val="272" w:hRule="atLeast"/>
        </w:trPr>
        <w:tc>
          <w:tcPr>
            <w:tcW w:w="80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CD6ED"/>
          </w:tcPr>
          <w:p>
            <w:pPr>
              <w:pStyle w:val="TableParagraph"/>
              <w:spacing w:before="63"/>
              <w:ind w:left="31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w w:val="105"/>
                <w:sz w:val="13"/>
              </w:rPr>
              <w:t>2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6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CD6ED"/>
          </w:tcPr>
          <w:p>
            <w:pPr>
              <w:pStyle w:val="TableParagraph"/>
              <w:spacing w:before="63"/>
              <w:ind w:left="2035" w:right="1995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w w:val="105"/>
                <w:sz w:val="13"/>
              </w:rPr>
              <w:t>PLENÁRIO</w:t>
            </w:r>
            <w:r>
              <w:rPr>
                <w:rFonts w:ascii="Arial" w:hAnsi="Arial"/>
                <w:b/>
                <w:spacing w:val="-3"/>
                <w:w w:val="105"/>
                <w:sz w:val="13"/>
              </w:rPr>
              <w:t> </w:t>
            </w:r>
            <w:r>
              <w:rPr>
                <w:rFonts w:ascii="Arial" w:hAnsi="Arial"/>
                <w:b/>
                <w:w w:val="105"/>
                <w:sz w:val="13"/>
              </w:rPr>
              <w:t>TRIBUNAL</w:t>
            </w:r>
            <w:r>
              <w:rPr>
                <w:rFonts w:ascii="Arial" w:hAnsi="Arial"/>
                <w:b/>
                <w:spacing w:val="-2"/>
                <w:w w:val="105"/>
                <w:sz w:val="13"/>
              </w:rPr>
              <w:t> </w:t>
            </w:r>
            <w:r>
              <w:rPr>
                <w:rFonts w:ascii="Arial" w:hAnsi="Arial"/>
                <w:b/>
                <w:w w:val="105"/>
                <w:sz w:val="13"/>
              </w:rPr>
              <w:t>DO</w:t>
            </w:r>
            <w:r>
              <w:rPr>
                <w:rFonts w:ascii="Arial" w:hAnsi="Arial"/>
                <w:b/>
                <w:spacing w:val="-3"/>
                <w:w w:val="105"/>
                <w:sz w:val="13"/>
              </w:rPr>
              <w:t> </w:t>
            </w:r>
            <w:r>
              <w:rPr>
                <w:rFonts w:ascii="Arial" w:hAnsi="Arial"/>
                <w:b/>
                <w:w w:val="105"/>
                <w:sz w:val="13"/>
              </w:rPr>
              <w:t>JURI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2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BCD6ED"/>
          </w:tcPr>
          <w:p>
            <w:pPr>
              <w:pStyle w:val="TableParagraph"/>
              <w:spacing w:before="63"/>
              <w:ind w:left="302" w:right="270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w w:val="105"/>
                <w:sz w:val="13"/>
              </w:rPr>
              <w:t>75.041,00</w:t>
            </w:r>
          </w:p>
        </w:tc>
      </w:tr>
      <w:tr>
        <w:trPr>
          <w:trHeight w:val="272" w:hRule="atLeast"/>
        </w:trPr>
        <w:tc>
          <w:tcPr>
            <w:tcW w:w="80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CD6ED"/>
          </w:tcPr>
          <w:p>
            <w:pPr>
              <w:pStyle w:val="TableParagraph"/>
              <w:spacing w:before="63"/>
              <w:ind w:left="194" w:right="163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w w:val="105"/>
                <w:sz w:val="13"/>
              </w:rPr>
              <w:t>2.1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6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CD6ED"/>
          </w:tcPr>
          <w:p>
            <w:pPr>
              <w:pStyle w:val="TableParagraph"/>
              <w:spacing w:before="63"/>
              <w:ind w:left="2035" w:right="1994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w w:val="105"/>
                <w:sz w:val="13"/>
              </w:rPr>
              <w:t>PISO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2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BCD6ED"/>
          </w:tcPr>
          <w:p>
            <w:pPr>
              <w:pStyle w:val="TableParagraph"/>
              <w:spacing w:before="63"/>
              <w:ind w:left="302" w:right="270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w w:val="105"/>
                <w:sz w:val="13"/>
              </w:rPr>
              <w:t>49.591,50</w:t>
            </w:r>
          </w:p>
        </w:tc>
      </w:tr>
      <w:tr>
        <w:trPr>
          <w:trHeight w:val="227" w:hRule="atLeast"/>
        </w:trPr>
        <w:tc>
          <w:tcPr>
            <w:tcW w:w="80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39"/>
              <w:ind w:left="194" w:right="163"/>
              <w:rPr>
                <w:sz w:val="13"/>
              </w:rPr>
            </w:pPr>
            <w:r>
              <w:rPr>
                <w:w w:val="105"/>
                <w:sz w:val="13"/>
              </w:rPr>
              <w:t>2.1.1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39"/>
              <w:ind w:left="157" w:right="119"/>
              <w:rPr>
                <w:sz w:val="13"/>
              </w:rPr>
            </w:pPr>
            <w:r>
              <w:rPr>
                <w:w w:val="105"/>
                <w:sz w:val="13"/>
              </w:rPr>
              <w:t>85376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39"/>
              <w:ind w:left="286" w:right="242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DEMOLICAO</w:t>
            </w:r>
            <w:r>
              <w:rPr>
                <w:spacing w:val="-5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4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PISO</w:t>
            </w:r>
            <w:r>
              <w:rPr>
                <w:spacing w:val="-4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VINILICO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39"/>
              <w:ind w:left="163" w:right="123"/>
              <w:rPr>
                <w:sz w:val="13"/>
              </w:rPr>
            </w:pPr>
            <w:r>
              <w:rPr>
                <w:w w:val="105"/>
                <w:sz w:val="13"/>
              </w:rPr>
              <w:t>m²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39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420,00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39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4,59</w:t>
            </w:r>
          </w:p>
        </w:tc>
        <w:tc>
          <w:tcPr>
            <w:tcW w:w="2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>
            <w:pPr>
              <w:pStyle w:val="TableParagraph"/>
              <w:spacing w:before="39"/>
              <w:ind w:left="302" w:right="270"/>
              <w:rPr>
                <w:sz w:val="13"/>
              </w:rPr>
            </w:pPr>
            <w:r>
              <w:rPr>
                <w:w w:val="105"/>
                <w:sz w:val="13"/>
              </w:rPr>
              <w:t>1.927,80</w:t>
            </w:r>
          </w:p>
        </w:tc>
      </w:tr>
      <w:tr>
        <w:trPr>
          <w:trHeight w:val="237" w:hRule="atLeast"/>
        </w:trPr>
        <w:tc>
          <w:tcPr>
            <w:tcW w:w="80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44"/>
              <w:ind w:left="194" w:right="163"/>
              <w:rPr>
                <w:sz w:val="13"/>
              </w:rPr>
            </w:pPr>
            <w:r>
              <w:rPr>
                <w:w w:val="105"/>
                <w:sz w:val="13"/>
              </w:rPr>
              <w:t>2.1.2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44"/>
              <w:ind w:left="157" w:right="119"/>
              <w:rPr>
                <w:sz w:val="13"/>
              </w:rPr>
            </w:pPr>
            <w:r>
              <w:rPr>
                <w:w w:val="105"/>
                <w:sz w:val="13"/>
              </w:rPr>
              <w:t>99811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44"/>
              <w:ind w:left="286" w:right="242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LIMPEZA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CONTRAPISO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COM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VASSOURA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SECO. AF_04/2019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44"/>
              <w:ind w:left="163" w:right="123"/>
              <w:rPr>
                <w:sz w:val="13"/>
              </w:rPr>
            </w:pPr>
            <w:r>
              <w:rPr>
                <w:w w:val="105"/>
                <w:sz w:val="13"/>
              </w:rPr>
              <w:t>m²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44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420,00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44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2,24</w:t>
            </w:r>
          </w:p>
        </w:tc>
        <w:tc>
          <w:tcPr>
            <w:tcW w:w="2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>
            <w:pPr>
              <w:pStyle w:val="TableParagraph"/>
              <w:spacing w:before="44"/>
              <w:ind w:left="302" w:right="270"/>
              <w:rPr>
                <w:sz w:val="13"/>
              </w:rPr>
            </w:pPr>
            <w:r>
              <w:rPr>
                <w:w w:val="105"/>
                <w:sz w:val="13"/>
              </w:rPr>
              <w:t>940,80</w:t>
            </w:r>
          </w:p>
        </w:tc>
      </w:tr>
      <w:tr>
        <w:trPr>
          <w:trHeight w:val="210" w:hRule="atLeast"/>
        </w:trPr>
        <w:tc>
          <w:tcPr>
            <w:tcW w:w="80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30"/>
              <w:ind w:left="194" w:right="163"/>
              <w:rPr>
                <w:sz w:val="13"/>
              </w:rPr>
            </w:pPr>
            <w:r>
              <w:rPr>
                <w:w w:val="105"/>
                <w:sz w:val="13"/>
              </w:rPr>
              <w:t>2.1.3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30"/>
              <w:ind w:left="157" w:right="119"/>
              <w:rPr>
                <w:sz w:val="13"/>
              </w:rPr>
            </w:pPr>
            <w:r>
              <w:rPr>
                <w:w w:val="105"/>
                <w:sz w:val="13"/>
              </w:rPr>
              <w:t>40780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30"/>
              <w:ind w:left="286" w:right="242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REGULARIZAÇÃO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SUPERFICIE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CONCRETO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APARENTE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30"/>
              <w:ind w:left="163" w:right="123"/>
              <w:rPr>
                <w:sz w:val="13"/>
              </w:rPr>
            </w:pPr>
            <w:r>
              <w:rPr>
                <w:w w:val="105"/>
                <w:sz w:val="13"/>
              </w:rPr>
              <w:t>m²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30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420,00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30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8,06</w:t>
            </w:r>
          </w:p>
        </w:tc>
        <w:tc>
          <w:tcPr>
            <w:tcW w:w="2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>
            <w:pPr>
              <w:pStyle w:val="TableParagraph"/>
              <w:spacing w:before="30"/>
              <w:ind w:left="302" w:right="270"/>
              <w:rPr>
                <w:sz w:val="13"/>
              </w:rPr>
            </w:pPr>
            <w:r>
              <w:rPr>
                <w:w w:val="105"/>
                <w:sz w:val="13"/>
              </w:rPr>
              <w:t>3.385,20</w:t>
            </w:r>
          </w:p>
        </w:tc>
      </w:tr>
      <w:tr>
        <w:trPr>
          <w:trHeight w:val="328" w:hRule="atLeast"/>
        </w:trPr>
        <w:tc>
          <w:tcPr>
            <w:tcW w:w="80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90"/>
              <w:ind w:left="194" w:right="163"/>
              <w:rPr>
                <w:sz w:val="13"/>
              </w:rPr>
            </w:pPr>
            <w:r>
              <w:rPr>
                <w:w w:val="105"/>
                <w:sz w:val="13"/>
              </w:rPr>
              <w:t>2.1.4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90"/>
              <w:ind w:left="156" w:right="119"/>
              <w:rPr>
                <w:sz w:val="13"/>
              </w:rPr>
            </w:pPr>
            <w:r>
              <w:rPr>
                <w:w w:val="105"/>
                <w:sz w:val="13"/>
              </w:rPr>
              <w:t>101727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90"/>
              <w:ind w:left="286" w:right="242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PISO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VINÍLICO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SEMI-FLEXÍVEL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EM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PLACAS,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PADRÃO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LISO,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ESPESSURA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3,2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MM,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FIXADO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COM</w:t>
            </w:r>
          </w:p>
          <w:p>
            <w:pPr>
              <w:pStyle w:val="TableParagraph"/>
              <w:spacing w:line="129" w:lineRule="exact" w:before="21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COLA.</w:t>
            </w:r>
            <w:r>
              <w:rPr>
                <w:spacing w:val="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AF_09/2020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90"/>
              <w:ind w:left="163" w:right="123"/>
              <w:rPr>
                <w:sz w:val="13"/>
              </w:rPr>
            </w:pPr>
            <w:r>
              <w:rPr>
                <w:w w:val="105"/>
                <w:sz w:val="13"/>
              </w:rPr>
              <w:t>m²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90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420,00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90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96,36</w:t>
            </w:r>
          </w:p>
        </w:tc>
        <w:tc>
          <w:tcPr>
            <w:tcW w:w="2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>
            <w:pPr>
              <w:pStyle w:val="TableParagraph"/>
              <w:spacing w:before="90"/>
              <w:ind w:left="302" w:right="270"/>
              <w:rPr>
                <w:sz w:val="13"/>
              </w:rPr>
            </w:pPr>
            <w:r>
              <w:rPr>
                <w:w w:val="105"/>
                <w:sz w:val="13"/>
              </w:rPr>
              <w:t>40.471,20</w:t>
            </w:r>
          </w:p>
        </w:tc>
      </w:tr>
      <w:tr>
        <w:trPr>
          <w:trHeight w:val="328" w:hRule="atLeast"/>
        </w:trPr>
        <w:tc>
          <w:tcPr>
            <w:tcW w:w="80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90"/>
              <w:ind w:left="194" w:right="163"/>
              <w:rPr>
                <w:sz w:val="13"/>
              </w:rPr>
            </w:pPr>
            <w:r>
              <w:rPr>
                <w:w w:val="105"/>
                <w:sz w:val="13"/>
              </w:rPr>
              <w:t>2.1.5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90"/>
              <w:ind w:left="157" w:right="119"/>
              <w:rPr>
                <w:sz w:val="13"/>
              </w:rPr>
            </w:pPr>
            <w:r>
              <w:rPr>
                <w:w w:val="105"/>
                <w:sz w:val="13"/>
              </w:rPr>
              <w:t>72189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90"/>
              <w:ind w:left="286" w:right="242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RODAPE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VINILICO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ALTURA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5CM,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ESPESSURA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1MM,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FIXADO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COM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COLA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90"/>
              <w:ind w:left="44"/>
              <w:rPr>
                <w:sz w:val="13"/>
              </w:rPr>
            </w:pPr>
            <w:r>
              <w:rPr>
                <w:w w:val="105"/>
                <w:sz w:val="13"/>
              </w:rPr>
              <w:t>M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90"/>
              <w:ind w:left="217" w:right="177"/>
              <w:rPr>
                <w:sz w:val="13"/>
              </w:rPr>
            </w:pPr>
            <w:r>
              <w:rPr>
                <w:w w:val="105"/>
                <w:sz w:val="13"/>
              </w:rPr>
              <w:t>150,00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90"/>
              <w:ind w:left="217" w:right="177"/>
              <w:rPr>
                <w:sz w:val="13"/>
              </w:rPr>
            </w:pPr>
            <w:r>
              <w:rPr>
                <w:w w:val="105"/>
                <w:sz w:val="13"/>
              </w:rPr>
              <w:t>19,11</w:t>
            </w:r>
          </w:p>
        </w:tc>
        <w:tc>
          <w:tcPr>
            <w:tcW w:w="2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>
            <w:pPr>
              <w:pStyle w:val="TableParagraph"/>
              <w:spacing w:before="90"/>
              <w:ind w:left="302" w:right="270"/>
              <w:rPr>
                <w:sz w:val="13"/>
              </w:rPr>
            </w:pPr>
            <w:r>
              <w:rPr>
                <w:w w:val="105"/>
                <w:sz w:val="13"/>
              </w:rPr>
              <w:t>2.866,50</w:t>
            </w:r>
          </w:p>
        </w:tc>
      </w:tr>
      <w:tr>
        <w:trPr>
          <w:trHeight w:val="416" w:hRule="atLeast"/>
        </w:trPr>
        <w:tc>
          <w:tcPr>
            <w:tcW w:w="80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CD6ED"/>
          </w:tcPr>
          <w:p>
            <w:pPr>
              <w:pStyle w:val="TableParagraph"/>
              <w:spacing w:before="9"/>
              <w:jc w:val="left"/>
              <w:rPr>
                <w:rFonts w:ascii="Times New Roman"/>
                <w:sz w:val="11"/>
              </w:rPr>
            </w:pPr>
          </w:p>
          <w:p>
            <w:pPr>
              <w:pStyle w:val="TableParagraph"/>
              <w:ind w:left="195" w:right="163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w w:val="105"/>
                <w:sz w:val="13"/>
              </w:rPr>
              <w:t>2.2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6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CD6ED"/>
          </w:tcPr>
          <w:p>
            <w:pPr>
              <w:pStyle w:val="TableParagraph"/>
              <w:spacing w:before="9"/>
              <w:jc w:val="left"/>
              <w:rPr>
                <w:rFonts w:ascii="Times New Roman"/>
                <w:sz w:val="11"/>
              </w:rPr>
            </w:pPr>
          </w:p>
          <w:p>
            <w:pPr>
              <w:pStyle w:val="TableParagraph"/>
              <w:ind w:left="2035" w:right="1991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w w:val="105"/>
                <w:sz w:val="13"/>
              </w:rPr>
              <w:t>FORRO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2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BCD6ED"/>
          </w:tcPr>
          <w:p>
            <w:pPr>
              <w:pStyle w:val="TableParagraph"/>
              <w:spacing w:before="9"/>
              <w:jc w:val="left"/>
              <w:rPr>
                <w:rFonts w:ascii="Times New Roman"/>
                <w:sz w:val="11"/>
              </w:rPr>
            </w:pPr>
          </w:p>
          <w:p>
            <w:pPr>
              <w:pStyle w:val="TableParagraph"/>
              <w:ind w:left="302" w:right="270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w w:val="105"/>
                <w:sz w:val="13"/>
              </w:rPr>
              <w:t>22.910,80</w:t>
            </w:r>
          </w:p>
        </w:tc>
      </w:tr>
      <w:tr>
        <w:trPr>
          <w:trHeight w:val="309" w:hRule="atLeast"/>
        </w:trPr>
        <w:tc>
          <w:tcPr>
            <w:tcW w:w="80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80"/>
              <w:ind w:left="194" w:right="163"/>
              <w:rPr>
                <w:sz w:val="13"/>
              </w:rPr>
            </w:pPr>
            <w:r>
              <w:rPr>
                <w:w w:val="105"/>
                <w:sz w:val="13"/>
              </w:rPr>
              <w:t>2.2.1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80"/>
              <w:ind w:left="157" w:right="119"/>
              <w:rPr>
                <w:sz w:val="13"/>
              </w:rPr>
            </w:pPr>
            <w:r>
              <w:rPr>
                <w:w w:val="105"/>
                <w:sz w:val="13"/>
              </w:rPr>
              <w:t>95135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80"/>
              <w:ind w:left="286" w:right="242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LOCACAO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ANDAIME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METALICO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TUBULAR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TIPO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TORRE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80"/>
              <w:ind w:right="67"/>
              <w:jc w:val="right"/>
              <w:rPr>
                <w:sz w:val="13"/>
              </w:rPr>
            </w:pPr>
            <w:r>
              <w:rPr>
                <w:w w:val="105"/>
                <w:sz w:val="13"/>
              </w:rPr>
              <w:t>M/MES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80"/>
              <w:ind w:left="217" w:right="177"/>
              <w:rPr>
                <w:sz w:val="13"/>
              </w:rPr>
            </w:pPr>
            <w:r>
              <w:rPr>
                <w:w w:val="105"/>
                <w:sz w:val="13"/>
              </w:rPr>
              <w:t>120,00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80"/>
              <w:ind w:left="217" w:right="177"/>
              <w:rPr>
                <w:sz w:val="13"/>
              </w:rPr>
            </w:pPr>
            <w:r>
              <w:rPr>
                <w:w w:val="105"/>
                <w:sz w:val="13"/>
              </w:rPr>
              <w:t>15,83</w:t>
            </w:r>
          </w:p>
        </w:tc>
        <w:tc>
          <w:tcPr>
            <w:tcW w:w="2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>
            <w:pPr>
              <w:pStyle w:val="TableParagraph"/>
              <w:spacing w:before="80"/>
              <w:ind w:left="302" w:right="270"/>
              <w:rPr>
                <w:sz w:val="13"/>
              </w:rPr>
            </w:pPr>
            <w:r>
              <w:rPr>
                <w:w w:val="105"/>
                <w:sz w:val="13"/>
              </w:rPr>
              <w:t>1.899,60</w:t>
            </w:r>
          </w:p>
        </w:tc>
      </w:tr>
      <w:tr>
        <w:trPr>
          <w:trHeight w:val="407" w:hRule="atLeast"/>
        </w:trPr>
        <w:tc>
          <w:tcPr>
            <w:tcW w:w="80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2"/>
              <w:jc w:val="left"/>
              <w:rPr>
                <w:rFonts w:ascii="Times New Roman"/>
                <w:sz w:val="11"/>
              </w:rPr>
            </w:pPr>
          </w:p>
          <w:p>
            <w:pPr>
              <w:pStyle w:val="TableParagraph"/>
              <w:ind w:left="194" w:right="163"/>
              <w:rPr>
                <w:sz w:val="13"/>
              </w:rPr>
            </w:pPr>
            <w:r>
              <w:rPr>
                <w:w w:val="105"/>
                <w:sz w:val="13"/>
              </w:rPr>
              <w:t>2.2.2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2"/>
              <w:jc w:val="left"/>
              <w:rPr>
                <w:rFonts w:ascii="Times New Roman"/>
                <w:sz w:val="11"/>
              </w:rPr>
            </w:pPr>
          </w:p>
          <w:p>
            <w:pPr>
              <w:pStyle w:val="TableParagraph"/>
              <w:ind w:left="157" w:right="119"/>
              <w:rPr>
                <w:sz w:val="13"/>
              </w:rPr>
            </w:pPr>
            <w:r>
              <w:rPr>
                <w:w w:val="105"/>
                <w:sz w:val="13"/>
              </w:rPr>
              <w:t>97064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2"/>
              <w:jc w:val="left"/>
              <w:rPr>
                <w:rFonts w:ascii="Times New Roman"/>
                <w:sz w:val="11"/>
              </w:rPr>
            </w:pPr>
          </w:p>
          <w:p>
            <w:pPr>
              <w:pStyle w:val="TableParagraph"/>
              <w:ind w:left="286" w:right="242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68" w:lineRule="auto" w:before="11"/>
              <w:ind w:left="33" w:right="402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MONTAGEM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</w:t>
            </w:r>
            <w:r>
              <w:rPr>
                <w:spacing w:val="-4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DESMONTAGEM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ANDAIME</w:t>
            </w:r>
            <w:r>
              <w:rPr>
                <w:spacing w:val="-4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TUBULAR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TIPO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TORRE (EXCLUSIVE</w:t>
            </w:r>
            <w:r>
              <w:rPr>
                <w:spacing w:val="-9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ANDAIME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</w:t>
            </w:r>
            <w:r>
              <w:rPr>
                <w:spacing w:val="-35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LIMPEZA).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AF_11/2017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2"/>
              <w:jc w:val="left"/>
              <w:rPr>
                <w:rFonts w:ascii="Times New Roman"/>
                <w:sz w:val="11"/>
              </w:rPr>
            </w:pPr>
          </w:p>
          <w:p>
            <w:pPr>
              <w:pStyle w:val="TableParagraph"/>
              <w:ind w:left="44"/>
              <w:rPr>
                <w:sz w:val="13"/>
              </w:rPr>
            </w:pPr>
            <w:r>
              <w:rPr>
                <w:w w:val="105"/>
                <w:sz w:val="13"/>
              </w:rPr>
              <w:t>M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2"/>
              <w:jc w:val="left"/>
              <w:rPr>
                <w:rFonts w:ascii="Times New Roman"/>
                <w:sz w:val="11"/>
              </w:rPr>
            </w:pPr>
          </w:p>
          <w:p>
            <w:pPr>
              <w:pStyle w:val="TableParagraph"/>
              <w:ind w:left="217" w:right="177"/>
              <w:rPr>
                <w:sz w:val="13"/>
              </w:rPr>
            </w:pPr>
            <w:r>
              <w:rPr>
                <w:w w:val="105"/>
                <w:sz w:val="13"/>
              </w:rPr>
              <w:t>460,00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2"/>
              <w:jc w:val="left"/>
              <w:rPr>
                <w:rFonts w:ascii="Times New Roman"/>
                <w:sz w:val="11"/>
              </w:rPr>
            </w:pPr>
          </w:p>
          <w:p>
            <w:pPr>
              <w:pStyle w:val="TableParagraph"/>
              <w:ind w:left="217" w:right="177"/>
              <w:rPr>
                <w:sz w:val="13"/>
              </w:rPr>
            </w:pPr>
            <w:r>
              <w:rPr>
                <w:w w:val="105"/>
                <w:sz w:val="13"/>
              </w:rPr>
              <w:t>15,20</w:t>
            </w:r>
          </w:p>
        </w:tc>
        <w:tc>
          <w:tcPr>
            <w:tcW w:w="2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>
            <w:pPr>
              <w:pStyle w:val="TableParagraph"/>
              <w:spacing w:before="2"/>
              <w:jc w:val="left"/>
              <w:rPr>
                <w:rFonts w:ascii="Times New Roman"/>
                <w:sz w:val="11"/>
              </w:rPr>
            </w:pPr>
          </w:p>
          <w:p>
            <w:pPr>
              <w:pStyle w:val="TableParagraph"/>
              <w:ind w:left="302" w:right="270"/>
              <w:rPr>
                <w:sz w:val="13"/>
              </w:rPr>
            </w:pPr>
            <w:r>
              <w:rPr>
                <w:w w:val="105"/>
                <w:sz w:val="13"/>
              </w:rPr>
              <w:t>6.992,00</w:t>
            </w:r>
          </w:p>
        </w:tc>
      </w:tr>
      <w:tr>
        <w:trPr>
          <w:trHeight w:val="407" w:hRule="atLeast"/>
        </w:trPr>
        <w:tc>
          <w:tcPr>
            <w:tcW w:w="80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2"/>
              <w:jc w:val="left"/>
              <w:rPr>
                <w:rFonts w:ascii="Times New Roman"/>
                <w:sz w:val="11"/>
              </w:rPr>
            </w:pPr>
          </w:p>
          <w:p>
            <w:pPr>
              <w:pStyle w:val="TableParagraph"/>
              <w:ind w:left="194" w:right="163"/>
              <w:rPr>
                <w:sz w:val="13"/>
              </w:rPr>
            </w:pPr>
            <w:r>
              <w:rPr>
                <w:w w:val="105"/>
                <w:sz w:val="13"/>
              </w:rPr>
              <w:t>2.2.3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2"/>
              <w:jc w:val="left"/>
              <w:rPr>
                <w:rFonts w:ascii="Times New Roman"/>
                <w:sz w:val="11"/>
              </w:rPr>
            </w:pPr>
          </w:p>
          <w:p>
            <w:pPr>
              <w:pStyle w:val="TableParagraph"/>
              <w:ind w:left="157" w:right="119"/>
              <w:rPr>
                <w:sz w:val="13"/>
              </w:rPr>
            </w:pPr>
            <w:r>
              <w:rPr>
                <w:w w:val="105"/>
                <w:sz w:val="13"/>
              </w:rPr>
              <w:t>99826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2"/>
              <w:jc w:val="left"/>
              <w:rPr>
                <w:rFonts w:ascii="Times New Roman"/>
                <w:sz w:val="11"/>
              </w:rPr>
            </w:pPr>
          </w:p>
          <w:p>
            <w:pPr>
              <w:pStyle w:val="TableParagraph"/>
              <w:ind w:left="286" w:right="242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LIMPEZA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FORRO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REMOVÍVEL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COM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PANO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ÚMIDO.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AF_04/2019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2"/>
              <w:jc w:val="left"/>
              <w:rPr>
                <w:rFonts w:ascii="Times New Roman"/>
                <w:sz w:val="11"/>
              </w:rPr>
            </w:pPr>
          </w:p>
          <w:p>
            <w:pPr>
              <w:pStyle w:val="TableParagraph"/>
              <w:ind w:left="163" w:right="123"/>
              <w:rPr>
                <w:sz w:val="13"/>
              </w:rPr>
            </w:pPr>
            <w:r>
              <w:rPr>
                <w:w w:val="105"/>
                <w:sz w:val="13"/>
              </w:rPr>
              <w:t>m²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2"/>
              <w:jc w:val="left"/>
              <w:rPr>
                <w:rFonts w:ascii="Times New Roman"/>
                <w:sz w:val="11"/>
              </w:rPr>
            </w:pPr>
          </w:p>
          <w:p>
            <w:pPr>
              <w:pStyle w:val="TableParagraph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405,00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2"/>
              <w:jc w:val="left"/>
              <w:rPr>
                <w:rFonts w:ascii="Times New Roman"/>
                <w:sz w:val="11"/>
              </w:rPr>
            </w:pPr>
          </w:p>
          <w:p>
            <w:pPr>
              <w:pStyle w:val="TableParagraph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0,98</w:t>
            </w:r>
          </w:p>
        </w:tc>
        <w:tc>
          <w:tcPr>
            <w:tcW w:w="2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>
            <w:pPr>
              <w:pStyle w:val="TableParagraph"/>
              <w:spacing w:before="2"/>
              <w:jc w:val="left"/>
              <w:rPr>
                <w:rFonts w:ascii="Times New Roman"/>
                <w:sz w:val="11"/>
              </w:rPr>
            </w:pPr>
          </w:p>
          <w:p>
            <w:pPr>
              <w:pStyle w:val="TableParagraph"/>
              <w:ind w:left="302" w:right="270"/>
              <w:rPr>
                <w:sz w:val="13"/>
              </w:rPr>
            </w:pPr>
            <w:r>
              <w:rPr>
                <w:w w:val="105"/>
                <w:sz w:val="13"/>
              </w:rPr>
              <w:t>396,90</w:t>
            </w:r>
          </w:p>
        </w:tc>
      </w:tr>
      <w:tr>
        <w:trPr>
          <w:trHeight w:val="433" w:hRule="atLeast"/>
        </w:trPr>
        <w:tc>
          <w:tcPr>
            <w:tcW w:w="80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4"/>
              <w:jc w:val="left"/>
              <w:rPr>
                <w:rFonts w:ascii="Times New Roman"/>
                <w:sz w:val="12"/>
              </w:rPr>
            </w:pPr>
          </w:p>
          <w:p>
            <w:pPr>
              <w:pStyle w:val="TableParagraph"/>
              <w:spacing w:before="1"/>
              <w:ind w:left="194" w:right="163"/>
              <w:rPr>
                <w:sz w:val="13"/>
              </w:rPr>
            </w:pPr>
            <w:r>
              <w:rPr>
                <w:w w:val="105"/>
                <w:sz w:val="13"/>
              </w:rPr>
              <w:t>2.2.4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4"/>
              <w:jc w:val="left"/>
              <w:rPr>
                <w:rFonts w:ascii="Times New Roman"/>
                <w:sz w:val="12"/>
              </w:rPr>
            </w:pPr>
          </w:p>
          <w:p>
            <w:pPr>
              <w:pStyle w:val="TableParagraph"/>
              <w:spacing w:before="1"/>
              <w:ind w:left="157" w:right="119"/>
              <w:rPr>
                <w:sz w:val="13"/>
              </w:rPr>
            </w:pPr>
            <w:r>
              <w:rPr>
                <w:w w:val="105"/>
                <w:sz w:val="13"/>
              </w:rPr>
              <w:t>74250/001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4"/>
              <w:jc w:val="left"/>
              <w:rPr>
                <w:rFonts w:ascii="Times New Roman"/>
                <w:sz w:val="12"/>
              </w:rPr>
            </w:pPr>
          </w:p>
          <w:p>
            <w:pPr>
              <w:pStyle w:val="TableParagraph"/>
              <w:spacing w:before="1"/>
              <w:ind w:left="286" w:right="241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73" w:lineRule="auto" w:before="8"/>
              <w:ind w:left="33" w:right="1237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FORRO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MADEIRA,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TABUAS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10X1CM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COM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FRISO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MACHO/FEMEA,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EXCLUSIVE</w:t>
            </w:r>
            <w:r>
              <w:rPr>
                <w:spacing w:val="-34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ENTARUGAMENTO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4"/>
              <w:jc w:val="left"/>
              <w:rPr>
                <w:rFonts w:ascii="Times New Roman"/>
                <w:sz w:val="12"/>
              </w:rPr>
            </w:pPr>
          </w:p>
          <w:p>
            <w:pPr>
              <w:pStyle w:val="TableParagraph"/>
              <w:spacing w:before="1"/>
              <w:ind w:left="163" w:right="123"/>
              <w:rPr>
                <w:sz w:val="13"/>
              </w:rPr>
            </w:pPr>
            <w:r>
              <w:rPr>
                <w:w w:val="105"/>
                <w:sz w:val="13"/>
              </w:rPr>
              <w:t>m²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4"/>
              <w:jc w:val="left"/>
              <w:rPr>
                <w:rFonts w:ascii="Times New Roman"/>
                <w:sz w:val="12"/>
              </w:rPr>
            </w:pPr>
          </w:p>
          <w:p>
            <w:pPr>
              <w:pStyle w:val="TableParagraph"/>
              <w:spacing w:before="1"/>
              <w:ind w:left="217" w:right="179"/>
              <w:rPr>
                <w:sz w:val="13"/>
              </w:rPr>
            </w:pPr>
            <w:r>
              <w:rPr>
                <w:w w:val="105"/>
                <w:sz w:val="13"/>
              </w:rPr>
              <w:t>10,00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4"/>
              <w:jc w:val="left"/>
              <w:rPr>
                <w:rFonts w:ascii="Times New Roman"/>
                <w:sz w:val="12"/>
              </w:rPr>
            </w:pPr>
          </w:p>
          <w:p>
            <w:pPr>
              <w:pStyle w:val="TableParagraph"/>
              <w:spacing w:before="1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76,22</w:t>
            </w:r>
          </w:p>
        </w:tc>
        <w:tc>
          <w:tcPr>
            <w:tcW w:w="2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>
            <w:pPr>
              <w:pStyle w:val="TableParagraph"/>
              <w:spacing w:before="4"/>
              <w:jc w:val="left"/>
              <w:rPr>
                <w:rFonts w:ascii="Times New Roman"/>
                <w:sz w:val="12"/>
              </w:rPr>
            </w:pPr>
          </w:p>
          <w:p>
            <w:pPr>
              <w:pStyle w:val="TableParagraph"/>
              <w:spacing w:before="1"/>
              <w:ind w:left="302" w:right="270"/>
              <w:rPr>
                <w:sz w:val="13"/>
              </w:rPr>
            </w:pPr>
            <w:r>
              <w:rPr>
                <w:w w:val="105"/>
                <w:sz w:val="13"/>
              </w:rPr>
              <w:t>762,20</w:t>
            </w:r>
          </w:p>
        </w:tc>
      </w:tr>
      <w:tr>
        <w:trPr>
          <w:trHeight w:val="263" w:hRule="atLeast"/>
        </w:trPr>
        <w:tc>
          <w:tcPr>
            <w:tcW w:w="80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56"/>
              <w:ind w:left="194" w:right="163"/>
              <w:rPr>
                <w:sz w:val="13"/>
              </w:rPr>
            </w:pPr>
            <w:r>
              <w:rPr>
                <w:w w:val="105"/>
                <w:sz w:val="13"/>
              </w:rPr>
              <w:t>2.2.5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56"/>
              <w:ind w:left="157" w:right="119"/>
              <w:rPr>
                <w:sz w:val="13"/>
              </w:rPr>
            </w:pPr>
            <w:r>
              <w:rPr>
                <w:w w:val="105"/>
                <w:sz w:val="13"/>
              </w:rPr>
              <w:t>85369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56"/>
              <w:ind w:left="286" w:right="242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REMOCAO</w:t>
            </w:r>
            <w:r>
              <w:rPr>
                <w:spacing w:val="-4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FORRO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MADEIRA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(LAMBRI)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C/ REAPROVEITAMENTO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56"/>
              <w:ind w:left="163" w:right="123"/>
              <w:rPr>
                <w:sz w:val="13"/>
              </w:rPr>
            </w:pPr>
            <w:r>
              <w:rPr>
                <w:w w:val="105"/>
                <w:sz w:val="13"/>
              </w:rPr>
              <w:t>m²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56"/>
              <w:ind w:left="217" w:right="179"/>
              <w:rPr>
                <w:sz w:val="13"/>
              </w:rPr>
            </w:pPr>
            <w:r>
              <w:rPr>
                <w:w w:val="105"/>
                <w:sz w:val="13"/>
              </w:rPr>
              <w:t>10,00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56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30,59</w:t>
            </w:r>
          </w:p>
        </w:tc>
        <w:tc>
          <w:tcPr>
            <w:tcW w:w="2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>
            <w:pPr>
              <w:pStyle w:val="TableParagraph"/>
              <w:spacing w:before="56"/>
              <w:ind w:left="302" w:right="270"/>
              <w:rPr>
                <w:sz w:val="13"/>
              </w:rPr>
            </w:pPr>
            <w:r>
              <w:rPr>
                <w:w w:val="105"/>
                <w:sz w:val="13"/>
              </w:rPr>
              <w:t>305,90</w:t>
            </w:r>
          </w:p>
        </w:tc>
      </w:tr>
      <w:tr>
        <w:trPr>
          <w:trHeight w:val="328" w:hRule="atLeast"/>
        </w:trPr>
        <w:tc>
          <w:tcPr>
            <w:tcW w:w="80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90"/>
              <w:ind w:left="194" w:right="163"/>
              <w:rPr>
                <w:sz w:val="13"/>
              </w:rPr>
            </w:pPr>
            <w:r>
              <w:rPr>
                <w:w w:val="105"/>
                <w:sz w:val="13"/>
              </w:rPr>
              <w:t>2.2.6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90"/>
              <w:ind w:left="156" w:right="119"/>
              <w:rPr>
                <w:sz w:val="13"/>
              </w:rPr>
            </w:pPr>
            <w:r>
              <w:rPr>
                <w:w w:val="105"/>
                <w:sz w:val="13"/>
              </w:rPr>
              <w:t>102193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90"/>
              <w:ind w:left="286" w:right="242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LIXAMENTO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 MADEIRA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PARA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APLICAÇÃO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FUNDO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OU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PINTURA.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AF_01/2021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90"/>
              <w:ind w:left="163" w:right="123"/>
              <w:rPr>
                <w:sz w:val="13"/>
              </w:rPr>
            </w:pPr>
            <w:r>
              <w:rPr>
                <w:w w:val="105"/>
                <w:sz w:val="13"/>
              </w:rPr>
              <w:t>m²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90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405,00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90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1,06</w:t>
            </w:r>
          </w:p>
        </w:tc>
        <w:tc>
          <w:tcPr>
            <w:tcW w:w="2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>
            <w:pPr>
              <w:pStyle w:val="TableParagraph"/>
              <w:spacing w:before="90"/>
              <w:ind w:left="302" w:right="270"/>
              <w:rPr>
                <w:sz w:val="13"/>
              </w:rPr>
            </w:pPr>
            <w:r>
              <w:rPr>
                <w:w w:val="105"/>
                <w:sz w:val="13"/>
              </w:rPr>
              <w:t>429,30</w:t>
            </w:r>
          </w:p>
        </w:tc>
      </w:tr>
      <w:tr>
        <w:trPr>
          <w:trHeight w:val="308" w:hRule="atLeast"/>
        </w:trPr>
        <w:tc>
          <w:tcPr>
            <w:tcW w:w="80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80"/>
              <w:ind w:left="194" w:right="163"/>
              <w:rPr>
                <w:sz w:val="13"/>
              </w:rPr>
            </w:pPr>
            <w:r>
              <w:rPr>
                <w:w w:val="105"/>
                <w:sz w:val="13"/>
              </w:rPr>
              <w:t>2.2.7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80"/>
              <w:ind w:left="156" w:right="119"/>
              <w:rPr>
                <w:sz w:val="13"/>
              </w:rPr>
            </w:pPr>
            <w:r>
              <w:rPr>
                <w:w w:val="105"/>
                <w:sz w:val="13"/>
              </w:rPr>
              <w:t>100718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80"/>
              <w:ind w:left="286" w:right="242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COLOCAÇÃO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FITA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PROTETORA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PARA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PINTURA.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AF_01/2020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80"/>
              <w:ind w:left="44"/>
              <w:rPr>
                <w:sz w:val="13"/>
              </w:rPr>
            </w:pPr>
            <w:r>
              <w:rPr>
                <w:w w:val="105"/>
                <w:sz w:val="13"/>
              </w:rPr>
              <w:t>M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80"/>
              <w:ind w:left="217" w:right="177"/>
              <w:rPr>
                <w:sz w:val="13"/>
              </w:rPr>
            </w:pPr>
            <w:r>
              <w:rPr>
                <w:w w:val="105"/>
                <w:sz w:val="13"/>
              </w:rPr>
              <w:t>100,00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80"/>
              <w:ind w:left="217" w:right="176"/>
              <w:rPr>
                <w:sz w:val="13"/>
              </w:rPr>
            </w:pPr>
            <w:r>
              <w:rPr>
                <w:w w:val="105"/>
                <w:sz w:val="13"/>
              </w:rPr>
              <w:t>0,80</w:t>
            </w:r>
          </w:p>
        </w:tc>
        <w:tc>
          <w:tcPr>
            <w:tcW w:w="2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>
            <w:pPr>
              <w:pStyle w:val="TableParagraph"/>
              <w:spacing w:before="80"/>
              <w:ind w:left="302" w:right="270"/>
              <w:rPr>
                <w:sz w:val="13"/>
              </w:rPr>
            </w:pPr>
            <w:r>
              <w:rPr>
                <w:w w:val="105"/>
                <w:sz w:val="13"/>
              </w:rPr>
              <w:t>80,00</w:t>
            </w:r>
          </w:p>
        </w:tc>
      </w:tr>
    </w:tbl>
    <w:p>
      <w:pPr>
        <w:spacing w:after="0"/>
        <w:rPr>
          <w:sz w:val="13"/>
        </w:rPr>
        <w:sectPr>
          <w:type w:val="continuous"/>
          <w:pgSz w:w="16840" w:h="11910" w:orient="landscape"/>
          <w:pgMar w:top="1100" w:bottom="280" w:left="1020" w:right="840"/>
        </w:sectPr>
      </w:pPr>
    </w:p>
    <w:p>
      <w:pPr>
        <w:spacing w:line="240" w:lineRule="auto" w:before="8"/>
        <w:rPr>
          <w:rFonts w:ascii="Times New Roman"/>
          <w:sz w:val="2"/>
        </w:rPr>
      </w:pPr>
    </w:p>
    <w:tbl>
      <w:tblPr>
        <w:tblW w:w="0" w:type="auto"/>
        <w:jc w:val="left"/>
        <w:tblInd w:w="14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00"/>
        <w:gridCol w:w="1557"/>
        <w:gridCol w:w="1058"/>
        <w:gridCol w:w="6564"/>
        <w:gridCol w:w="641"/>
        <w:gridCol w:w="1039"/>
        <w:gridCol w:w="1039"/>
        <w:gridCol w:w="2029"/>
      </w:tblGrid>
      <w:tr>
        <w:trPr>
          <w:trHeight w:val="460" w:hRule="atLeast"/>
        </w:trPr>
        <w:tc>
          <w:tcPr>
            <w:tcW w:w="800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before="5"/>
              <w:jc w:val="left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194" w:right="163"/>
              <w:rPr>
                <w:sz w:val="13"/>
              </w:rPr>
            </w:pPr>
            <w:r>
              <w:rPr>
                <w:w w:val="105"/>
                <w:sz w:val="13"/>
              </w:rPr>
              <w:t>2.2.8</w:t>
            </w:r>
          </w:p>
        </w:tc>
        <w:tc>
          <w:tcPr>
            <w:tcW w:w="1557" w:type="dxa"/>
          </w:tcPr>
          <w:p>
            <w:pPr>
              <w:pStyle w:val="TableParagraph"/>
              <w:spacing w:before="5"/>
              <w:jc w:val="left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156" w:right="119"/>
              <w:rPr>
                <w:sz w:val="13"/>
              </w:rPr>
            </w:pPr>
            <w:r>
              <w:rPr>
                <w:w w:val="105"/>
                <w:sz w:val="13"/>
              </w:rPr>
              <w:t>102214</w:t>
            </w:r>
          </w:p>
        </w:tc>
        <w:tc>
          <w:tcPr>
            <w:tcW w:w="1058" w:type="dxa"/>
          </w:tcPr>
          <w:p>
            <w:pPr>
              <w:pStyle w:val="TableParagraph"/>
              <w:spacing w:before="5"/>
              <w:jc w:val="left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286" w:right="242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PINTURA</w:t>
            </w:r>
            <w:r>
              <w:rPr>
                <w:spacing w:val="-4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VERNIZ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(INCOLOR)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ALQUÍDICO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EM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MADEIRA,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USO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INTERNO,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2 DEMÃOS.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AF_01/2021</w:t>
            </w:r>
          </w:p>
        </w:tc>
        <w:tc>
          <w:tcPr>
            <w:tcW w:w="641" w:type="dxa"/>
          </w:tcPr>
          <w:p>
            <w:pPr>
              <w:pStyle w:val="TableParagraph"/>
              <w:spacing w:before="5"/>
              <w:jc w:val="left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163" w:right="123"/>
              <w:rPr>
                <w:sz w:val="13"/>
              </w:rPr>
            </w:pPr>
            <w:r>
              <w:rPr>
                <w:w w:val="105"/>
                <w:sz w:val="13"/>
              </w:rPr>
              <w:t>m²</w:t>
            </w:r>
          </w:p>
        </w:tc>
        <w:tc>
          <w:tcPr>
            <w:tcW w:w="1039" w:type="dxa"/>
          </w:tcPr>
          <w:p>
            <w:pPr>
              <w:pStyle w:val="TableParagraph"/>
              <w:spacing w:before="5"/>
              <w:jc w:val="left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0,00</w:t>
            </w:r>
          </w:p>
        </w:tc>
        <w:tc>
          <w:tcPr>
            <w:tcW w:w="1039" w:type="dxa"/>
          </w:tcPr>
          <w:p>
            <w:pPr>
              <w:pStyle w:val="TableParagraph"/>
              <w:spacing w:before="5"/>
              <w:jc w:val="left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217" w:right="177"/>
              <w:rPr>
                <w:sz w:val="13"/>
              </w:rPr>
            </w:pPr>
            <w:r>
              <w:rPr>
                <w:w w:val="105"/>
                <w:sz w:val="13"/>
              </w:rPr>
              <w:t>10,96</w:t>
            </w:r>
          </w:p>
        </w:tc>
        <w:tc>
          <w:tcPr>
            <w:tcW w:w="2029" w:type="dxa"/>
            <w:tcBorders>
              <w:right w:val="nil"/>
            </w:tcBorders>
          </w:tcPr>
          <w:p>
            <w:pPr>
              <w:pStyle w:val="TableParagraph"/>
              <w:spacing w:before="5"/>
              <w:jc w:val="left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302" w:right="270"/>
              <w:rPr>
                <w:sz w:val="13"/>
              </w:rPr>
            </w:pPr>
            <w:r>
              <w:rPr>
                <w:w w:val="105"/>
                <w:sz w:val="13"/>
              </w:rPr>
              <w:t>0,00</w:t>
            </w:r>
          </w:p>
        </w:tc>
      </w:tr>
      <w:tr>
        <w:trPr>
          <w:trHeight w:val="561" w:hRule="atLeast"/>
        </w:trPr>
        <w:tc>
          <w:tcPr>
            <w:tcW w:w="800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before="9"/>
              <w:jc w:val="left"/>
              <w:rPr>
                <w:rFonts w:ascii="Times New Roman"/>
                <w:sz w:val="17"/>
              </w:rPr>
            </w:pPr>
          </w:p>
          <w:p>
            <w:pPr>
              <w:pStyle w:val="TableParagraph"/>
              <w:spacing w:before="1"/>
              <w:ind w:left="194" w:right="163"/>
              <w:rPr>
                <w:sz w:val="13"/>
              </w:rPr>
            </w:pPr>
            <w:r>
              <w:rPr>
                <w:w w:val="105"/>
                <w:sz w:val="13"/>
              </w:rPr>
              <w:t>2.2.9</w:t>
            </w:r>
          </w:p>
        </w:tc>
        <w:tc>
          <w:tcPr>
            <w:tcW w:w="1557" w:type="dxa"/>
          </w:tcPr>
          <w:p>
            <w:pPr>
              <w:pStyle w:val="TableParagraph"/>
              <w:spacing w:before="9"/>
              <w:jc w:val="left"/>
              <w:rPr>
                <w:rFonts w:ascii="Times New Roman"/>
                <w:sz w:val="17"/>
              </w:rPr>
            </w:pPr>
          </w:p>
          <w:p>
            <w:pPr>
              <w:pStyle w:val="TableParagraph"/>
              <w:spacing w:before="1"/>
              <w:ind w:left="158" w:right="119"/>
              <w:rPr>
                <w:sz w:val="13"/>
              </w:rPr>
            </w:pPr>
            <w:r>
              <w:rPr>
                <w:w w:val="105"/>
                <w:sz w:val="13"/>
              </w:rPr>
              <w:t>96117</w:t>
            </w:r>
          </w:p>
        </w:tc>
        <w:tc>
          <w:tcPr>
            <w:tcW w:w="1058" w:type="dxa"/>
          </w:tcPr>
          <w:p>
            <w:pPr>
              <w:pStyle w:val="TableParagraph"/>
              <w:spacing w:before="9"/>
              <w:jc w:val="left"/>
              <w:rPr>
                <w:rFonts w:ascii="Times New Roman"/>
                <w:sz w:val="17"/>
              </w:rPr>
            </w:pPr>
          </w:p>
          <w:p>
            <w:pPr>
              <w:pStyle w:val="TableParagraph"/>
              <w:spacing w:before="1"/>
              <w:ind w:left="286" w:right="242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</w:tcPr>
          <w:p>
            <w:pPr>
              <w:pStyle w:val="TableParagraph"/>
              <w:spacing w:line="273" w:lineRule="auto" w:before="8"/>
              <w:ind w:left="33" w:right="597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FORRO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EM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MADEIRA</w:t>
            </w:r>
            <w:r>
              <w:rPr>
                <w:spacing w:val="-4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PINUS,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PARA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AMBIENTES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COMERCIAIS,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INCLUSIVE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ESTRUTURA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35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FIXAÇÃO.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AF_05/2017</w:t>
            </w:r>
          </w:p>
        </w:tc>
        <w:tc>
          <w:tcPr>
            <w:tcW w:w="641" w:type="dxa"/>
          </w:tcPr>
          <w:p>
            <w:pPr>
              <w:pStyle w:val="TableParagraph"/>
              <w:spacing w:before="9"/>
              <w:jc w:val="left"/>
              <w:rPr>
                <w:rFonts w:ascii="Times New Roman"/>
                <w:sz w:val="17"/>
              </w:rPr>
            </w:pPr>
          </w:p>
          <w:p>
            <w:pPr>
              <w:pStyle w:val="TableParagraph"/>
              <w:spacing w:before="1"/>
              <w:ind w:left="163" w:right="123"/>
              <w:rPr>
                <w:sz w:val="13"/>
              </w:rPr>
            </w:pPr>
            <w:r>
              <w:rPr>
                <w:w w:val="105"/>
                <w:sz w:val="13"/>
              </w:rPr>
              <w:t>m²</w:t>
            </w:r>
          </w:p>
        </w:tc>
        <w:tc>
          <w:tcPr>
            <w:tcW w:w="1039" w:type="dxa"/>
          </w:tcPr>
          <w:p>
            <w:pPr>
              <w:pStyle w:val="TableParagraph"/>
              <w:spacing w:before="9"/>
              <w:jc w:val="left"/>
              <w:rPr>
                <w:rFonts w:ascii="Times New Roman"/>
                <w:sz w:val="17"/>
              </w:rPr>
            </w:pPr>
          </w:p>
          <w:p>
            <w:pPr>
              <w:pStyle w:val="TableParagraph"/>
              <w:spacing w:before="1"/>
              <w:ind w:left="217" w:right="179"/>
              <w:rPr>
                <w:sz w:val="13"/>
              </w:rPr>
            </w:pPr>
            <w:r>
              <w:rPr>
                <w:w w:val="105"/>
                <w:sz w:val="13"/>
              </w:rPr>
              <w:t>50,00</w:t>
            </w:r>
          </w:p>
        </w:tc>
        <w:tc>
          <w:tcPr>
            <w:tcW w:w="1039" w:type="dxa"/>
          </w:tcPr>
          <w:p>
            <w:pPr>
              <w:pStyle w:val="TableParagraph"/>
              <w:spacing w:before="9"/>
              <w:jc w:val="left"/>
              <w:rPr>
                <w:rFonts w:ascii="Times New Roman"/>
                <w:sz w:val="17"/>
              </w:rPr>
            </w:pPr>
          </w:p>
          <w:p>
            <w:pPr>
              <w:pStyle w:val="TableParagraph"/>
              <w:spacing w:before="1"/>
              <w:ind w:left="217" w:right="176"/>
              <w:rPr>
                <w:sz w:val="13"/>
              </w:rPr>
            </w:pPr>
            <w:r>
              <w:rPr>
                <w:w w:val="105"/>
                <w:sz w:val="13"/>
              </w:rPr>
              <w:t>116,32</w:t>
            </w:r>
          </w:p>
        </w:tc>
        <w:tc>
          <w:tcPr>
            <w:tcW w:w="2029" w:type="dxa"/>
            <w:tcBorders>
              <w:right w:val="nil"/>
            </w:tcBorders>
          </w:tcPr>
          <w:p>
            <w:pPr>
              <w:pStyle w:val="TableParagraph"/>
              <w:spacing w:before="9"/>
              <w:jc w:val="left"/>
              <w:rPr>
                <w:rFonts w:ascii="Times New Roman"/>
                <w:sz w:val="17"/>
              </w:rPr>
            </w:pPr>
          </w:p>
          <w:p>
            <w:pPr>
              <w:pStyle w:val="TableParagraph"/>
              <w:spacing w:before="1"/>
              <w:ind w:left="301" w:right="270"/>
              <w:rPr>
                <w:sz w:val="13"/>
              </w:rPr>
            </w:pPr>
            <w:r>
              <w:rPr>
                <w:w w:val="105"/>
                <w:sz w:val="13"/>
              </w:rPr>
              <w:t>5.816,00</w:t>
            </w:r>
          </w:p>
        </w:tc>
      </w:tr>
      <w:tr>
        <w:trPr>
          <w:trHeight w:val="561" w:hRule="atLeast"/>
        </w:trPr>
        <w:tc>
          <w:tcPr>
            <w:tcW w:w="800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before="9"/>
              <w:jc w:val="left"/>
              <w:rPr>
                <w:rFonts w:ascii="Times New Roman"/>
                <w:sz w:val="17"/>
              </w:rPr>
            </w:pPr>
          </w:p>
          <w:p>
            <w:pPr>
              <w:pStyle w:val="TableParagraph"/>
              <w:spacing w:before="1"/>
              <w:ind w:left="195" w:right="163"/>
              <w:rPr>
                <w:sz w:val="13"/>
              </w:rPr>
            </w:pPr>
            <w:r>
              <w:rPr>
                <w:w w:val="105"/>
                <w:sz w:val="13"/>
              </w:rPr>
              <w:t>2.2.10</w:t>
            </w:r>
          </w:p>
        </w:tc>
        <w:tc>
          <w:tcPr>
            <w:tcW w:w="1557" w:type="dxa"/>
          </w:tcPr>
          <w:p>
            <w:pPr>
              <w:pStyle w:val="TableParagraph"/>
              <w:spacing w:before="9"/>
              <w:jc w:val="left"/>
              <w:rPr>
                <w:rFonts w:ascii="Times New Roman"/>
                <w:sz w:val="17"/>
              </w:rPr>
            </w:pPr>
          </w:p>
          <w:p>
            <w:pPr>
              <w:pStyle w:val="TableParagraph"/>
              <w:spacing w:before="1"/>
              <w:ind w:left="157" w:right="119"/>
              <w:rPr>
                <w:sz w:val="13"/>
              </w:rPr>
            </w:pPr>
            <w:r>
              <w:rPr>
                <w:w w:val="105"/>
                <w:sz w:val="13"/>
              </w:rPr>
              <w:t>102230</w:t>
            </w:r>
          </w:p>
        </w:tc>
        <w:tc>
          <w:tcPr>
            <w:tcW w:w="1058" w:type="dxa"/>
          </w:tcPr>
          <w:p>
            <w:pPr>
              <w:pStyle w:val="TableParagraph"/>
              <w:spacing w:before="9"/>
              <w:jc w:val="left"/>
              <w:rPr>
                <w:rFonts w:ascii="Times New Roman"/>
                <w:sz w:val="17"/>
              </w:rPr>
            </w:pPr>
          </w:p>
          <w:p>
            <w:pPr>
              <w:pStyle w:val="TableParagraph"/>
              <w:spacing w:before="1"/>
              <w:ind w:left="286" w:right="241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</w:tcPr>
          <w:p>
            <w:pPr>
              <w:pStyle w:val="TableParagraph"/>
              <w:spacing w:line="273" w:lineRule="auto" w:before="8"/>
              <w:ind w:left="33" w:right="14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PINTURA</w:t>
            </w:r>
            <w:r>
              <w:rPr>
                <w:spacing w:val="-4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TINTA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ACABAMENTO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(PIGMENTADA)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ESMALTE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SINTÉTICO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BRILHANTE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EM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MADEIRA,</w:t>
            </w:r>
            <w:r>
              <w:rPr>
                <w:spacing w:val="-35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3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DEMÃOS.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AF_01/2021</w:t>
            </w:r>
          </w:p>
        </w:tc>
        <w:tc>
          <w:tcPr>
            <w:tcW w:w="641" w:type="dxa"/>
          </w:tcPr>
          <w:p>
            <w:pPr>
              <w:pStyle w:val="TableParagraph"/>
              <w:spacing w:before="9"/>
              <w:jc w:val="left"/>
              <w:rPr>
                <w:rFonts w:ascii="Times New Roman"/>
                <w:sz w:val="17"/>
              </w:rPr>
            </w:pPr>
          </w:p>
          <w:p>
            <w:pPr>
              <w:pStyle w:val="TableParagraph"/>
              <w:spacing w:before="1"/>
              <w:ind w:left="163" w:right="123"/>
              <w:rPr>
                <w:sz w:val="13"/>
              </w:rPr>
            </w:pPr>
            <w:r>
              <w:rPr>
                <w:w w:val="105"/>
                <w:sz w:val="13"/>
              </w:rPr>
              <w:t>m²</w:t>
            </w:r>
          </w:p>
        </w:tc>
        <w:tc>
          <w:tcPr>
            <w:tcW w:w="1039" w:type="dxa"/>
          </w:tcPr>
          <w:p>
            <w:pPr>
              <w:pStyle w:val="TableParagraph"/>
              <w:spacing w:before="9"/>
              <w:jc w:val="left"/>
              <w:rPr>
                <w:rFonts w:ascii="Times New Roman"/>
                <w:sz w:val="17"/>
              </w:rPr>
            </w:pPr>
          </w:p>
          <w:p>
            <w:pPr>
              <w:pStyle w:val="TableParagraph"/>
              <w:spacing w:before="1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405,00</w:t>
            </w:r>
          </w:p>
        </w:tc>
        <w:tc>
          <w:tcPr>
            <w:tcW w:w="1039" w:type="dxa"/>
          </w:tcPr>
          <w:p>
            <w:pPr>
              <w:pStyle w:val="TableParagraph"/>
              <w:spacing w:before="9"/>
              <w:jc w:val="left"/>
              <w:rPr>
                <w:rFonts w:ascii="Times New Roman"/>
                <w:sz w:val="17"/>
              </w:rPr>
            </w:pPr>
          </w:p>
          <w:p>
            <w:pPr>
              <w:pStyle w:val="TableParagraph"/>
              <w:spacing w:before="1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15,38</w:t>
            </w:r>
          </w:p>
        </w:tc>
        <w:tc>
          <w:tcPr>
            <w:tcW w:w="2029" w:type="dxa"/>
            <w:tcBorders>
              <w:right w:val="nil"/>
            </w:tcBorders>
          </w:tcPr>
          <w:p>
            <w:pPr>
              <w:pStyle w:val="TableParagraph"/>
              <w:spacing w:before="9"/>
              <w:jc w:val="left"/>
              <w:rPr>
                <w:rFonts w:ascii="Times New Roman"/>
                <w:sz w:val="17"/>
              </w:rPr>
            </w:pPr>
          </w:p>
          <w:p>
            <w:pPr>
              <w:pStyle w:val="TableParagraph"/>
              <w:spacing w:before="1"/>
              <w:ind w:left="301" w:right="270"/>
              <w:rPr>
                <w:sz w:val="13"/>
              </w:rPr>
            </w:pPr>
            <w:r>
              <w:rPr>
                <w:w w:val="105"/>
                <w:sz w:val="13"/>
              </w:rPr>
              <w:t>6.228,90</w:t>
            </w:r>
          </w:p>
        </w:tc>
      </w:tr>
      <w:tr>
        <w:trPr>
          <w:trHeight w:val="273" w:hRule="atLeast"/>
        </w:trPr>
        <w:tc>
          <w:tcPr>
            <w:tcW w:w="800" w:type="dxa"/>
            <w:tcBorders>
              <w:left w:val="single" w:sz="12" w:space="0" w:color="000000"/>
            </w:tcBorders>
            <w:shd w:val="clear" w:color="auto" w:fill="BCD6ED"/>
          </w:tcPr>
          <w:p>
            <w:pPr>
              <w:pStyle w:val="TableParagraph"/>
              <w:spacing w:before="63"/>
              <w:ind w:left="195" w:right="163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w w:val="105"/>
                <w:sz w:val="13"/>
              </w:rPr>
              <w:t>2.3</w:t>
            </w:r>
          </w:p>
        </w:tc>
        <w:tc>
          <w:tcPr>
            <w:tcW w:w="1557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1058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6564" w:type="dxa"/>
            <w:shd w:val="clear" w:color="auto" w:fill="BCD6ED"/>
          </w:tcPr>
          <w:p>
            <w:pPr>
              <w:pStyle w:val="TableParagraph"/>
              <w:spacing w:before="63"/>
              <w:ind w:left="2035" w:right="1991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w w:val="105"/>
                <w:sz w:val="13"/>
              </w:rPr>
              <w:t>ACESSIBILIDADE</w:t>
            </w:r>
          </w:p>
        </w:tc>
        <w:tc>
          <w:tcPr>
            <w:tcW w:w="641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1039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1039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2029" w:type="dxa"/>
            <w:tcBorders>
              <w:right w:val="nil"/>
            </w:tcBorders>
            <w:shd w:val="clear" w:color="auto" w:fill="BCD6ED"/>
          </w:tcPr>
          <w:p>
            <w:pPr>
              <w:pStyle w:val="TableParagraph"/>
              <w:spacing w:before="63"/>
              <w:ind w:left="301" w:right="270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w w:val="105"/>
                <w:sz w:val="13"/>
              </w:rPr>
              <w:t>2.538,70</w:t>
            </w:r>
          </w:p>
        </w:tc>
      </w:tr>
      <w:tr>
        <w:trPr>
          <w:trHeight w:val="272" w:hRule="atLeast"/>
        </w:trPr>
        <w:tc>
          <w:tcPr>
            <w:tcW w:w="800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before="61"/>
              <w:ind w:left="193" w:right="163"/>
              <w:rPr>
                <w:sz w:val="13"/>
              </w:rPr>
            </w:pPr>
            <w:r>
              <w:rPr>
                <w:w w:val="105"/>
                <w:sz w:val="13"/>
              </w:rPr>
              <w:t>2.3.1</w:t>
            </w:r>
          </w:p>
        </w:tc>
        <w:tc>
          <w:tcPr>
            <w:tcW w:w="1557" w:type="dxa"/>
          </w:tcPr>
          <w:p>
            <w:pPr>
              <w:pStyle w:val="TableParagraph"/>
              <w:spacing w:before="61"/>
              <w:ind w:left="157" w:right="119"/>
              <w:rPr>
                <w:sz w:val="13"/>
              </w:rPr>
            </w:pPr>
            <w:r>
              <w:rPr>
                <w:w w:val="105"/>
                <w:sz w:val="13"/>
              </w:rPr>
              <w:t>84862</w:t>
            </w:r>
          </w:p>
        </w:tc>
        <w:tc>
          <w:tcPr>
            <w:tcW w:w="1058" w:type="dxa"/>
          </w:tcPr>
          <w:p>
            <w:pPr>
              <w:pStyle w:val="TableParagraph"/>
              <w:spacing w:before="61"/>
              <w:ind w:left="286" w:right="242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GUARDA-CORPO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COM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CORRIMAO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EM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TUBO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ACO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GALVANIZADO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1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1/2"</w:t>
            </w:r>
          </w:p>
        </w:tc>
        <w:tc>
          <w:tcPr>
            <w:tcW w:w="641" w:type="dxa"/>
          </w:tcPr>
          <w:p>
            <w:pPr>
              <w:pStyle w:val="TableParagraph"/>
              <w:spacing w:before="61"/>
              <w:ind w:left="44"/>
              <w:rPr>
                <w:sz w:val="13"/>
              </w:rPr>
            </w:pPr>
            <w:r>
              <w:rPr>
                <w:w w:val="105"/>
                <w:sz w:val="13"/>
              </w:rPr>
              <w:t>M</w:t>
            </w:r>
          </w:p>
        </w:tc>
        <w:tc>
          <w:tcPr>
            <w:tcW w:w="1039" w:type="dxa"/>
          </w:tcPr>
          <w:p>
            <w:pPr>
              <w:pStyle w:val="TableParagraph"/>
              <w:spacing w:before="61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10,00</w:t>
            </w:r>
          </w:p>
        </w:tc>
        <w:tc>
          <w:tcPr>
            <w:tcW w:w="1039" w:type="dxa"/>
          </w:tcPr>
          <w:p>
            <w:pPr>
              <w:pStyle w:val="TableParagraph"/>
              <w:spacing w:before="61"/>
              <w:ind w:left="217" w:right="177"/>
              <w:rPr>
                <w:sz w:val="13"/>
              </w:rPr>
            </w:pPr>
            <w:r>
              <w:rPr>
                <w:w w:val="105"/>
                <w:sz w:val="13"/>
              </w:rPr>
              <w:t>253,87</w:t>
            </w:r>
          </w:p>
        </w:tc>
        <w:tc>
          <w:tcPr>
            <w:tcW w:w="2029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301" w:right="270"/>
              <w:rPr>
                <w:sz w:val="13"/>
              </w:rPr>
            </w:pPr>
            <w:r>
              <w:rPr>
                <w:w w:val="105"/>
                <w:sz w:val="13"/>
              </w:rPr>
              <w:t>2.538,70</w:t>
            </w:r>
          </w:p>
        </w:tc>
      </w:tr>
      <w:tr>
        <w:trPr>
          <w:trHeight w:val="496" w:hRule="atLeast"/>
        </w:trPr>
        <w:tc>
          <w:tcPr>
            <w:tcW w:w="800" w:type="dxa"/>
            <w:tcBorders>
              <w:left w:val="single" w:sz="12" w:space="0" w:color="000000"/>
            </w:tcBorders>
            <w:shd w:val="clear" w:color="auto" w:fill="BCD6ED"/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30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w w:val="105"/>
                <w:sz w:val="13"/>
              </w:rPr>
              <w:t>3</w:t>
            </w:r>
          </w:p>
        </w:tc>
        <w:tc>
          <w:tcPr>
            <w:tcW w:w="1557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1058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6564" w:type="dxa"/>
            <w:shd w:val="clear" w:color="auto" w:fill="BCD6ED"/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2035" w:right="1995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pacing w:val="-1"/>
                <w:w w:val="105"/>
                <w:sz w:val="13"/>
              </w:rPr>
              <w:t>SALAS</w:t>
            </w:r>
            <w:r>
              <w:rPr>
                <w:rFonts w:ascii="Arial"/>
                <w:b/>
                <w:spacing w:val="-8"/>
                <w:w w:val="105"/>
                <w:sz w:val="13"/>
              </w:rPr>
              <w:t> </w:t>
            </w:r>
            <w:r>
              <w:rPr>
                <w:rFonts w:ascii="Arial"/>
                <w:b/>
                <w:w w:val="105"/>
                <w:sz w:val="13"/>
              </w:rPr>
              <w:t>AUXILIARES</w:t>
            </w:r>
          </w:p>
        </w:tc>
        <w:tc>
          <w:tcPr>
            <w:tcW w:w="641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1039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1039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2029" w:type="dxa"/>
            <w:tcBorders>
              <w:right w:val="nil"/>
            </w:tcBorders>
            <w:shd w:val="clear" w:color="auto" w:fill="BCD6ED"/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302" w:right="270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w w:val="105"/>
                <w:sz w:val="13"/>
              </w:rPr>
              <w:t>53.992,15</w:t>
            </w:r>
          </w:p>
        </w:tc>
      </w:tr>
      <w:tr>
        <w:trPr>
          <w:trHeight w:val="272" w:hRule="atLeast"/>
        </w:trPr>
        <w:tc>
          <w:tcPr>
            <w:tcW w:w="800" w:type="dxa"/>
            <w:tcBorders>
              <w:left w:val="single" w:sz="12" w:space="0" w:color="000000"/>
            </w:tcBorders>
            <w:shd w:val="clear" w:color="auto" w:fill="BCD6ED"/>
          </w:tcPr>
          <w:p>
            <w:pPr>
              <w:pStyle w:val="TableParagraph"/>
              <w:spacing w:before="63"/>
              <w:ind w:left="194" w:right="163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w w:val="105"/>
                <w:sz w:val="13"/>
              </w:rPr>
              <w:t>3.1</w:t>
            </w:r>
          </w:p>
        </w:tc>
        <w:tc>
          <w:tcPr>
            <w:tcW w:w="1557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1058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6564" w:type="dxa"/>
            <w:shd w:val="clear" w:color="auto" w:fill="BCD6ED"/>
          </w:tcPr>
          <w:p>
            <w:pPr>
              <w:pStyle w:val="TableParagraph"/>
              <w:spacing w:before="66"/>
              <w:ind w:left="2032" w:right="2005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w w:val="105"/>
                <w:sz w:val="13"/>
              </w:rPr>
              <w:t>PISO</w:t>
            </w:r>
          </w:p>
        </w:tc>
        <w:tc>
          <w:tcPr>
            <w:tcW w:w="641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1039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1039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2029" w:type="dxa"/>
            <w:tcBorders>
              <w:right w:val="nil"/>
            </w:tcBorders>
            <w:shd w:val="clear" w:color="auto" w:fill="BCD6ED"/>
          </w:tcPr>
          <w:p>
            <w:pPr>
              <w:pStyle w:val="TableParagraph"/>
              <w:spacing w:before="63"/>
              <w:ind w:left="302" w:right="270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w w:val="105"/>
                <w:sz w:val="13"/>
              </w:rPr>
              <w:t>17.057,08</w:t>
            </w:r>
          </w:p>
        </w:tc>
      </w:tr>
      <w:tr>
        <w:trPr>
          <w:trHeight w:val="354" w:hRule="atLeast"/>
        </w:trPr>
        <w:tc>
          <w:tcPr>
            <w:tcW w:w="800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before="102"/>
              <w:ind w:left="193" w:right="163"/>
              <w:rPr>
                <w:sz w:val="13"/>
              </w:rPr>
            </w:pPr>
            <w:r>
              <w:rPr>
                <w:w w:val="105"/>
                <w:sz w:val="13"/>
              </w:rPr>
              <w:t>3.1.1</w:t>
            </w:r>
          </w:p>
        </w:tc>
        <w:tc>
          <w:tcPr>
            <w:tcW w:w="1557" w:type="dxa"/>
          </w:tcPr>
          <w:p>
            <w:pPr>
              <w:pStyle w:val="TableParagraph"/>
              <w:spacing w:before="102"/>
              <w:ind w:left="156" w:right="119"/>
              <w:rPr>
                <w:sz w:val="13"/>
              </w:rPr>
            </w:pPr>
            <w:r>
              <w:rPr>
                <w:w w:val="105"/>
                <w:sz w:val="13"/>
              </w:rPr>
              <w:t>73800/001</w:t>
            </w:r>
          </w:p>
        </w:tc>
        <w:tc>
          <w:tcPr>
            <w:tcW w:w="1058" w:type="dxa"/>
          </w:tcPr>
          <w:p>
            <w:pPr>
              <w:pStyle w:val="TableParagraph"/>
              <w:spacing w:before="102"/>
              <w:ind w:left="286" w:right="241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LIMPEZA</w:t>
            </w:r>
            <w:r>
              <w:rPr>
                <w:spacing w:val="-4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 POLIMENTO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MECANIZADO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EM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PISO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ALTA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RESISTENCIA,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UTILIZANDO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ESTUQUE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COM</w:t>
            </w:r>
          </w:p>
          <w:p>
            <w:pPr>
              <w:pStyle w:val="TableParagraph"/>
              <w:spacing w:before="21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ADESIVO,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CIMENTO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BRANCO</w:t>
            </w:r>
            <w:r>
              <w:rPr>
                <w:spacing w:val="-4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CORANTE</w:t>
            </w:r>
          </w:p>
        </w:tc>
        <w:tc>
          <w:tcPr>
            <w:tcW w:w="641" w:type="dxa"/>
          </w:tcPr>
          <w:p>
            <w:pPr>
              <w:pStyle w:val="TableParagraph"/>
              <w:spacing w:before="102"/>
              <w:ind w:left="163" w:right="123"/>
              <w:rPr>
                <w:sz w:val="13"/>
              </w:rPr>
            </w:pPr>
            <w:r>
              <w:rPr>
                <w:w w:val="105"/>
                <w:sz w:val="13"/>
              </w:rPr>
              <w:t>m²</w:t>
            </w:r>
          </w:p>
        </w:tc>
        <w:tc>
          <w:tcPr>
            <w:tcW w:w="1039" w:type="dxa"/>
          </w:tcPr>
          <w:p>
            <w:pPr>
              <w:pStyle w:val="TableParagraph"/>
              <w:spacing w:before="102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210,00</w:t>
            </w:r>
          </w:p>
        </w:tc>
        <w:tc>
          <w:tcPr>
            <w:tcW w:w="1039" w:type="dxa"/>
          </w:tcPr>
          <w:p>
            <w:pPr>
              <w:pStyle w:val="TableParagraph"/>
              <w:spacing w:before="102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32,51</w:t>
            </w:r>
          </w:p>
        </w:tc>
        <w:tc>
          <w:tcPr>
            <w:tcW w:w="2029" w:type="dxa"/>
            <w:tcBorders>
              <w:right w:val="nil"/>
            </w:tcBorders>
          </w:tcPr>
          <w:p>
            <w:pPr>
              <w:pStyle w:val="TableParagraph"/>
              <w:spacing w:before="102"/>
              <w:ind w:left="301" w:right="270"/>
              <w:rPr>
                <w:sz w:val="13"/>
              </w:rPr>
            </w:pPr>
            <w:r>
              <w:rPr>
                <w:w w:val="105"/>
                <w:sz w:val="13"/>
              </w:rPr>
              <w:t>6.827,10</w:t>
            </w:r>
          </w:p>
        </w:tc>
      </w:tr>
      <w:tr>
        <w:trPr>
          <w:trHeight w:val="668" w:hRule="atLeast"/>
        </w:trPr>
        <w:tc>
          <w:tcPr>
            <w:tcW w:w="800" w:type="dxa"/>
            <w:tcBorders>
              <w:left w:val="single" w:sz="12" w:space="0" w:color="000000"/>
            </w:tcBorders>
          </w:tcPr>
          <w:p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99"/>
              <w:ind w:left="193" w:right="163"/>
              <w:rPr>
                <w:sz w:val="13"/>
              </w:rPr>
            </w:pPr>
            <w:r>
              <w:rPr>
                <w:w w:val="105"/>
                <w:sz w:val="13"/>
              </w:rPr>
              <w:t>3.1.2</w:t>
            </w:r>
          </w:p>
        </w:tc>
        <w:tc>
          <w:tcPr>
            <w:tcW w:w="1557" w:type="dxa"/>
          </w:tcPr>
          <w:p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99"/>
              <w:ind w:left="157" w:right="119"/>
              <w:rPr>
                <w:sz w:val="13"/>
              </w:rPr>
            </w:pPr>
            <w:r>
              <w:rPr>
                <w:w w:val="105"/>
                <w:sz w:val="13"/>
              </w:rPr>
              <w:t>89171</w:t>
            </w:r>
          </w:p>
        </w:tc>
        <w:tc>
          <w:tcPr>
            <w:tcW w:w="1058" w:type="dxa"/>
          </w:tcPr>
          <w:p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99"/>
              <w:ind w:left="286" w:right="242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</w:tcPr>
          <w:p>
            <w:pPr>
              <w:pStyle w:val="TableParagraph"/>
              <w:spacing w:line="273" w:lineRule="auto" w:before="8"/>
              <w:ind w:left="33" w:right="82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(COMPOSIÇÃO</w:t>
            </w:r>
            <w:r>
              <w:rPr>
                <w:spacing w:val="-4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REPRESENTATIVA)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DO</w:t>
            </w:r>
            <w:r>
              <w:rPr>
                <w:spacing w:val="-4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SERVIÇO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REVESTIMENTO</w:t>
            </w:r>
            <w:r>
              <w:rPr>
                <w:spacing w:val="-4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CERÂMICO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PARA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PISO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COM</w:t>
            </w:r>
            <w:r>
              <w:rPr>
                <w:spacing w:val="-35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PLACAS TIPO ESMALTADA EXTRA DE DIMENSÕES 35X35 CM, PARA EDIFICAÇÃO HABITACIONAL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UNIFAMILIAR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(CASA)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EDIFICAÇÃO PÚBLICA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PADRÃO.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AF_11/2014</w:t>
            </w:r>
          </w:p>
        </w:tc>
        <w:tc>
          <w:tcPr>
            <w:tcW w:w="641" w:type="dxa"/>
          </w:tcPr>
          <w:p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99"/>
              <w:ind w:left="163" w:right="123"/>
              <w:rPr>
                <w:sz w:val="13"/>
              </w:rPr>
            </w:pPr>
            <w:r>
              <w:rPr>
                <w:w w:val="105"/>
                <w:sz w:val="13"/>
              </w:rPr>
              <w:t>m²</w:t>
            </w:r>
          </w:p>
        </w:tc>
        <w:tc>
          <w:tcPr>
            <w:tcW w:w="1039" w:type="dxa"/>
          </w:tcPr>
          <w:p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99"/>
              <w:ind w:left="217" w:right="179"/>
              <w:rPr>
                <w:sz w:val="13"/>
              </w:rPr>
            </w:pPr>
            <w:r>
              <w:rPr>
                <w:w w:val="105"/>
                <w:sz w:val="13"/>
              </w:rPr>
              <w:t>16,63</w:t>
            </w:r>
          </w:p>
        </w:tc>
        <w:tc>
          <w:tcPr>
            <w:tcW w:w="1039" w:type="dxa"/>
          </w:tcPr>
          <w:p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99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31,05</w:t>
            </w:r>
          </w:p>
        </w:tc>
        <w:tc>
          <w:tcPr>
            <w:tcW w:w="2029" w:type="dxa"/>
            <w:tcBorders>
              <w:right w:val="nil"/>
            </w:tcBorders>
          </w:tcPr>
          <w:p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99"/>
              <w:ind w:left="302" w:right="270"/>
              <w:rPr>
                <w:sz w:val="13"/>
              </w:rPr>
            </w:pPr>
            <w:r>
              <w:rPr>
                <w:w w:val="105"/>
                <w:sz w:val="13"/>
              </w:rPr>
              <w:t>516,36</w:t>
            </w:r>
          </w:p>
        </w:tc>
      </w:tr>
      <w:tr>
        <w:trPr>
          <w:trHeight w:val="496" w:hRule="atLeast"/>
        </w:trPr>
        <w:tc>
          <w:tcPr>
            <w:tcW w:w="800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193" w:right="163"/>
              <w:rPr>
                <w:sz w:val="13"/>
              </w:rPr>
            </w:pPr>
            <w:r>
              <w:rPr>
                <w:w w:val="105"/>
                <w:sz w:val="13"/>
              </w:rPr>
              <w:t>3.1.3</w:t>
            </w:r>
          </w:p>
        </w:tc>
        <w:tc>
          <w:tcPr>
            <w:tcW w:w="1557" w:type="dxa"/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157" w:right="119"/>
              <w:rPr>
                <w:sz w:val="13"/>
              </w:rPr>
            </w:pPr>
            <w:r>
              <w:rPr>
                <w:w w:val="105"/>
                <w:sz w:val="13"/>
              </w:rPr>
              <w:t>87272</w:t>
            </w:r>
          </w:p>
        </w:tc>
        <w:tc>
          <w:tcPr>
            <w:tcW w:w="1058" w:type="dxa"/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286" w:right="242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REVESTIMENTO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CERÂMICO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PARA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PAREDES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INTERNAS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COM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PLACAS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TIPO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ESMALTADA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EXTRA</w:t>
            </w:r>
          </w:p>
          <w:p>
            <w:pPr>
              <w:pStyle w:val="TableParagraph"/>
              <w:spacing w:line="170" w:lineRule="atLeast"/>
              <w:ind w:left="33" w:right="261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DE DIMENSÕES 33X45 CM APLICADAS EM AMBIENTES DE ÁREA MENOR QUE 5 M² NA ALTURA</w:t>
            </w:r>
            <w:r>
              <w:rPr>
                <w:spacing w:val="-35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INTEIRA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DAS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PAREDES.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AF_06/2014</w:t>
            </w:r>
          </w:p>
        </w:tc>
        <w:tc>
          <w:tcPr>
            <w:tcW w:w="641" w:type="dxa"/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163" w:right="123"/>
              <w:rPr>
                <w:sz w:val="13"/>
              </w:rPr>
            </w:pPr>
            <w:r>
              <w:rPr>
                <w:w w:val="105"/>
                <w:sz w:val="13"/>
              </w:rPr>
              <w:t>m²</w:t>
            </w:r>
          </w:p>
        </w:tc>
        <w:tc>
          <w:tcPr>
            <w:tcW w:w="1039" w:type="dxa"/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143,90</w:t>
            </w:r>
          </w:p>
        </w:tc>
        <w:tc>
          <w:tcPr>
            <w:tcW w:w="1039" w:type="dxa"/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51,48</w:t>
            </w:r>
          </w:p>
        </w:tc>
        <w:tc>
          <w:tcPr>
            <w:tcW w:w="2029" w:type="dxa"/>
            <w:tcBorders>
              <w:right w:val="nil"/>
            </w:tcBorders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301" w:right="270"/>
              <w:rPr>
                <w:sz w:val="13"/>
              </w:rPr>
            </w:pPr>
            <w:r>
              <w:rPr>
                <w:w w:val="105"/>
                <w:sz w:val="13"/>
              </w:rPr>
              <w:t>7.407,97</w:t>
            </w:r>
          </w:p>
        </w:tc>
      </w:tr>
      <w:tr>
        <w:trPr>
          <w:trHeight w:val="389" w:hRule="atLeast"/>
        </w:trPr>
        <w:tc>
          <w:tcPr>
            <w:tcW w:w="800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before="120"/>
              <w:ind w:left="193" w:right="163"/>
              <w:rPr>
                <w:sz w:val="13"/>
              </w:rPr>
            </w:pPr>
            <w:r>
              <w:rPr>
                <w:w w:val="105"/>
                <w:sz w:val="13"/>
              </w:rPr>
              <w:t>3.1.4</w:t>
            </w:r>
          </w:p>
        </w:tc>
        <w:tc>
          <w:tcPr>
            <w:tcW w:w="1557" w:type="dxa"/>
          </w:tcPr>
          <w:p>
            <w:pPr>
              <w:pStyle w:val="TableParagraph"/>
              <w:spacing w:before="120"/>
              <w:ind w:left="157" w:right="119"/>
              <w:rPr>
                <w:sz w:val="13"/>
              </w:rPr>
            </w:pPr>
            <w:r>
              <w:rPr>
                <w:w w:val="105"/>
                <w:sz w:val="13"/>
              </w:rPr>
              <w:t>97633</w:t>
            </w:r>
          </w:p>
        </w:tc>
        <w:tc>
          <w:tcPr>
            <w:tcW w:w="1058" w:type="dxa"/>
          </w:tcPr>
          <w:p>
            <w:pPr>
              <w:pStyle w:val="TableParagraph"/>
              <w:spacing w:before="120"/>
              <w:ind w:left="286" w:right="242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</w:tcPr>
          <w:p>
            <w:pPr>
              <w:pStyle w:val="TableParagraph"/>
              <w:spacing w:line="273" w:lineRule="auto" w:before="7"/>
              <w:ind w:left="33" w:right="270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DEMOLIÇÃO</w:t>
            </w:r>
            <w:r>
              <w:rPr>
                <w:spacing w:val="-4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REVESTIMENTO</w:t>
            </w:r>
            <w:r>
              <w:rPr>
                <w:spacing w:val="-4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CERÂMICO,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FORMA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MANUAL,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SEM</w:t>
            </w:r>
            <w:r>
              <w:rPr>
                <w:spacing w:val="-4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REAPROVEITAMENTO.</w:t>
            </w:r>
            <w:r>
              <w:rPr>
                <w:spacing w:val="-35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AF_12/2017</w:t>
            </w:r>
          </w:p>
        </w:tc>
        <w:tc>
          <w:tcPr>
            <w:tcW w:w="641" w:type="dxa"/>
          </w:tcPr>
          <w:p>
            <w:pPr>
              <w:pStyle w:val="TableParagraph"/>
              <w:spacing w:before="120"/>
              <w:ind w:left="163" w:right="123"/>
              <w:rPr>
                <w:sz w:val="13"/>
              </w:rPr>
            </w:pPr>
            <w:r>
              <w:rPr>
                <w:w w:val="105"/>
                <w:sz w:val="13"/>
              </w:rPr>
              <w:t>m²</w:t>
            </w:r>
          </w:p>
        </w:tc>
        <w:tc>
          <w:tcPr>
            <w:tcW w:w="1039" w:type="dxa"/>
          </w:tcPr>
          <w:p>
            <w:pPr>
              <w:pStyle w:val="TableParagraph"/>
              <w:spacing w:before="120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143,90</w:t>
            </w:r>
          </w:p>
        </w:tc>
        <w:tc>
          <w:tcPr>
            <w:tcW w:w="1039" w:type="dxa"/>
          </w:tcPr>
          <w:p>
            <w:pPr>
              <w:pStyle w:val="TableParagraph"/>
              <w:spacing w:before="120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14,83</w:t>
            </w:r>
          </w:p>
        </w:tc>
        <w:tc>
          <w:tcPr>
            <w:tcW w:w="2029" w:type="dxa"/>
            <w:tcBorders>
              <w:right w:val="nil"/>
            </w:tcBorders>
          </w:tcPr>
          <w:p>
            <w:pPr>
              <w:pStyle w:val="TableParagraph"/>
              <w:spacing w:before="120"/>
              <w:ind w:left="301" w:right="270"/>
              <w:rPr>
                <w:sz w:val="13"/>
              </w:rPr>
            </w:pPr>
            <w:r>
              <w:rPr>
                <w:w w:val="105"/>
                <w:sz w:val="13"/>
              </w:rPr>
              <w:t>2.134,04</w:t>
            </w:r>
          </w:p>
        </w:tc>
      </w:tr>
      <w:tr>
        <w:trPr>
          <w:trHeight w:val="210" w:hRule="atLeast"/>
        </w:trPr>
        <w:tc>
          <w:tcPr>
            <w:tcW w:w="800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before="30"/>
              <w:ind w:left="193" w:right="163"/>
              <w:rPr>
                <w:sz w:val="13"/>
              </w:rPr>
            </w:pPr>
            <w:r>
              <w:rPr>
                <w:w w:val="105"/>
                <w:sz w:val="13"/>
              </w:rPr>
              <w:t>3.1.5</w:t>
            </w:r>
          </w:p>
        </w:tc>
        <w:tc>
          <w:tcPr>
            <w:tcW w:w="1557" w:type="dxa"/>
          </w:tcPr>
          <w:p>
            <w:pPr>
              <w:pStyle w:val="TableParagraph"/>
              <w:spacing w:before="30"/>
              <w:ind w:left="157" w:right="119"/>
              <w:rPr>
                <w:sz w:val="13"/>
              </w:rPr>
            </w:pPr>
            <w:r>
              <w:rPr>
                <w:w w:val="105"/>
                <w:sz w:val="13"/>
              </w:rPr>
              <w:t>85387</w:t>
            </w:r>
          </w:p>
        </w:tc>
        <w:tc>
          <w:tcPr>
            <w:tcW w:w="1058" w:type="dxa"/>
          </w:tcPr>
          <w:p>
            <w:pPr>
              <w:pStyle w:val="TableParagraph"/>
              <w:spacing w:before="30"/>
              <w:ind w:left="286" w:right="242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REMOCAO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MANUAL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ENTULHO</w:t>
            </w:r>
          </w:p>
        </w:tc>
        <w:tc>
          <w:tcPr>
            <w:tcW w:w="641" w:type="dxa"/>
          </w:tcPr>
          <w:p>
            <w:pPr>
              <w:pStyle w:val="TableParagraph"/>
              <w:spacing w:before="30"/>
              <w:ind w:left="163" w:right="123"/>
              <w:rPr>
                <w:sz w:val="13"/>
              </w:rPr>
            </w:pPr>
            <w:r>
              <w:rPr>
                <w:w w:val="105"/>
                <w:sz w:val="13"/>
              </w:rPr>
              <w:t>m³</w:t>
            </w:r>
          </w:p>
        </w:tc>
        <w:tc>
          <w:tcPr>
            <w:tcW w:w="1039" w:type="dxa"/>
          </w:tcPr>
          <w:p>
            <w:pPr>
              <w:pStyle w:val="TableParagraph"/>
              <w:spacing w:before="30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3,50</w:t>
            </w:r>
          </w:p>
        </w:tc>
        <w:tc>
          <w:tcPr>
            <w:tcW w:w="1039" w:type="dxa"/>
          </w:tcPr>
          <w:p>
            <w:pPr>
              <w:pStyle w:val="TableParagraph"/>
              <w:spacing w:before="30"/>
              <w:ind w:left="217" w:right="177"/>
              <w:rPr>
                <w:sz w:val="13"/>
              </w:rPr>
            </w:pPr>
            <w:r>
              <w:rPr>
                <w:w w:val="105"/>
                <w:sz w:val="13"/>
              </w:rPr>
              <w:t>49,03</w:t>
            </w:r>
          </w:p>
        </w:tc>
        <w:tc>
          <w:tcPr>
            <w:tcW w:w="2029" w:type="dxa"/>
            <w:tcBorders>
              <w:right w:val="nil"/>
            </w:tcBorders>
          </w:tcPr>
          <w:p>
            <w:pPr>
              <w:pStyle w:val="TableParagraph"/>
              <w:spacing w:before="30"/>
              <w:ind w:left="301" w:right="270"/>
              <w:rPr>
                <w:sz w:val="13"/>
              </w:rPr>
            </w:pPr>
            <w:r>
              <w:rPr>
                <w:w w:val="105"/>
                <w:sz w:val="13"/>
              </w:rPr>
              <w:t>171,61</w:t>
            </w:r>
          </w:p>
        </w:tc>
      </w:tr>
      <w:tr>
        <w:trPr>
          <w:trHeight w:val="417" w:hRule="atLeast"/>
        </w:trPr>
        <w:tc>
          <w:tcPr>
            <w:tcW w:w="800" w:type="dxa"/>
            <w:tcBorders>
              <w:left w:val="single" w:sz="12" w:space="0" w:color="000000"/>
            </w:tcBorders>
            <w:shd w:val="clear" w:color="auto" w:fill="BCD6ED"/>
          </w:tcPr>
          <w:p>
            <w:pPr>
              <w:pStyle w:val="TableParagraph"/>
              <w:spacing w:before="9"/>
              <w:jc w:val="left"/>
              <w:rPr>
                <w:rFonts w:ascii="Times New Roman"/>
                <w:sz w:val="11"/>
              </w:rPr>
            </w:pPr>
          </w:p>
          <w:p>
            <w:pPr>
              <w:pStyle w:val="TableParagraph"/>
              <w:ind w:left="194" w:right="163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w w:val="105"/>
                <w:sz w:val="13"/>
              </w:rPr>
              <w:t>3.2</w:t>
            </w:r>
          </w:p>
        </w:tc>
        <w:tc>
          <w:tcPr>
            <w:tcW w:w="1557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1058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6564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  <w:p>
            <w:pPr>
              <w:pStyle w:val="TableParagraph"/>
              <w:ind w:left="2034" w:right="2005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w w:val="105"/>
                <w:sz w:val="13"/>
              </w:rPr>
              <w:t>FORRO</w:t>
            </w:r>
          </w:p>
        </w:tc>
        <w:tc>
          <w:tcPr>
            <w:tcW w:w="641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1039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1039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2029" w:type="dxa"/>
            <w:tcBorders>
              <w:right w:val="nil"/>
            </w:tcBorders>
            <w:shd w:val="clear" w:color="auto" w:fill="BCD6ED"/>
          </w:tcPr>
          <w:p>
            <w:pPr>
              <w:pStyle w:val="TableParagraph"/>
              <w:spacing w:before="9"/>
              <w:jc w:val="left"/>
              <w:rPr>
                <w:rFonts w:ascii="Times New Roman"/>
                <w:sz w:val="11"/>
              </w:rPr>
            </w:pPr>
          </w:p>
          <w:p>
            <w:pPr>
              <w:pStyle w:val="TableParagraph"/>
              <w:ind w:left="302" w:right="270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w w:val="105"/>
                <w:sz w:val="13"/>
              </w:rPr>
              <w:t>23.862,71</w:t>
            </w:r>
          </w:p>
        </w:tc>
      </w:tr>
      <w:tr>
        <w:trPr>
          <w:trHeight w:val="328" w:hRule="atLeast"/>
        </w:trPr>
        <w:tc>
          <w:tcPr>
            <w:tcW w:w="800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before="90"/>
              <w:ind w:left="193" w:right="163"/>
              <w:rPr>
                <w:sz w:val="13"/>
              </w:rPr>
            </w:pPr>
            <w:r>
              <w:rPr>
                <w:w w:val="105"/>
                <w:sz w:val="13"/>
              </w:rPr>
              <w:t>3.2.1</w:t>
            </w:r>
          </w:p>
        </w:tc>
        <w:tc>
          <w:tcPr>
            <w:tcW w:w="1557" w:type="dxa"/>
          </w:tcPr>
          <w:p>
            <w:pPr>
              <w:pStyle w:val="TableParagraph"/>
              <w:spacing w:before="90"/>
              <w:ind w:left="157" w:right="119"/>
              <w:rPr>
                <w:sz w:val="13"/>
              </w:rPr>
            </w:pPr>
            <w:r>
              <w:rPr>
                <w:w w:val="105"/>
                <w:sz w:val="13"/>
              </w:rPr>
              <w:t>97641</w:t>
            </w:r>
          </w:p>
        </w:tc>
        <w:tc>
          <w:tcPr>
            <w:tcW w:w="1058" w:type="dxa"/>
          </w:tcPr>
          <w:p>
            <w:pPr>
              <w:pStyle w:val="TableParagraph"/>
              <w:spacing w:before="90"/>
              <w:ind w:left="286" w:right="242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REMOÇÃO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FORRO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GESSO,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 FORMA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MANUAL,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SEM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REAPROVEITAMENTO. AF_12/2017</w:t>
            </w:r>
          </w:p>
        </w:tc>
        <w:tc>
          <w:tcPr>
            <w:tcW w:w="641" w:type="dxa"/>
          </w:tcPr>
          <w:p>
            <w:pPr>
              <w:pStyle w:val="TableParagraph"/>
              <w:spacing w:before="90"/>
              <w:ind w:left="163" w:right="123"/>
              <w:rPr>
                <w:sz w:val="13"/>
              </w:rPr>
            </w:pPr>
            <w:r>
              <w:rPr>
                <w:w w:val="105"/>
                <w:sz w:val="13"/>
              </w:rPr>
              <w:t>m²</w:t>
            </w:r>
          </w:p>
        </w:tc>
        <w:tc>
          <w:tcPr>
            <w:tcW w:w="1039" w:type="dxa"/>
          </w:tcPr>
          <w:p>
            <w:pPr>
              <w:pStyle w:val="TableParagraph"/>
              <w:spacing w:before="90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123,82</w:t>
            </w:r>
          </w:p>
        </w:tc>
        <w:tc>
          <w:tcPr>
            <w:tcW w:w="1039" w:type="dxa"/>
          </w:tcPr>
          <w:p>
            <w:pPr>
              <w:pStyle w:val="TableParagraph"/>
              <w:spacing w:before="90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3,11</w:t>
            </w:r>
          </w:p>
        </w:tc>
        <w:tc>
          <w:tcPr>
            <w:tcW w:w="2029" w:type="dxa"/>
            <w:tcBorders>
              <w:right w:val="nil"/>
            </w:tcBorders>
          </w:tcPr>
          <w:p>
            <w:pPr>
              <w:pStyle w:val="TableParagraph"/>
              <w:spacing w:before="90"/>
              <w:ind w:left="302" w:right="270"/>
              <w:rPr>
                <w:sz w:val="13"/>
              </w:rPr>
            </w:pPr>
            <w:r>
              <w:rPr>
                <w:w w:val="105"/>
                <w:sz w:val="13"/>
              </w:rPr>
              <w:t>385,08</w:t>
            </w:r>
          </w:p>
        </w:tc>
      </w:tr>
      <w:tr>
        <w:trPr>
          <w:trHeight w:val="328" w:hRule="atLeast"/>
        </w:trPr>
        <w:tc>
          <w:tcPr>
            <w:tcW w:w="800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before="90"/>
              <w:ind w:left="193" w:right="163"/>
              <w:rPr>
                <w:sz w:val="13"/>
              </w:rPr>
            </w:pPr>
            <w:r>
              <w:rPr>
                <w:w w:val="105"/>
                <w:sz w:val="13"/>
              </w:rPr>
              <w:t>3.2.2</w:t>
            </w:r>
          </w:p>
        </w:tc>
        <w:tc>
          <w:tcPr>
            <w:tcW w:w="1557" w:type="dxa"/>
          </w:tcPr>
          <w:p>
            <w:pPr>
              <w:pStyle w:val="TableParagraph"/>
              <w:spacing w:before="90"/>
              <w:ind w:left="157" w:right="119"/>
              <w:rPr>
                <w:sz w:val="13"/>
              </w:rPr>
            </w:pPr>
            <w:r>
              <w:rPr>
                <w:w w:val="105"/>
                <w:sz w:val="13"/>
              </w:rPr>
              <w:t>96486</w:t>
            </w:r>
          </w:p>
        </w:tc>
        <w:tc>
          <w:tcPr>
            <w:tcW w:w="1058" w:type="dxa"/>
          </w:tcPr>
          <w:p>
            <w:pPr>
              <w:pStyle w:val="TableParagraph"/>
              <w:spacing w:before="90"/>
              <w:ind w:left="286" w:right="242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FORRO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PVC,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LISO,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PARA</w:t>
            </w:r>
            <w:r>
              <w:rPr>
                <w:spacing w:val="-4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AMBIENTES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COMERCIAIS,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INCLUSIVE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ESTRUTURA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4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FIXAÇÃO.</w:t>
            </w:r>
          </w:p>
          <w:p>
            <w:pPr>
              <w:pStyle w:val="TableParagraph"/>
              <w:spacing w:line="129" w:lineRule="exact" w:before="21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AF_05/2017_P</w:t>
            </w:r>
          </w:p>
        </w:tc>
        <w:tc>
          <w:tcPr>
            <w:tcW w:w="641" w:type="dxa"/>
          </w:tcPr>
          <w:p>
            <w:pPr>
              <w:pStyle w:val="TableParagraph"/>
              <w:spacing w:before="90"/>
              <w:ind w:left="163" w:right="123"/>
              <w:rPr>
                <w:sz w:val="13"/>
              </w:rPr>
            </w:pPr>
            <w:r>
              <w:rPr>
                <w:w w:val="105"/>
                <w:sz w:val="13"/>
              </w:rPr>
              <w:t>m²</w:t>
            </w:r>
          </w:p>
        </w:tc>
        <w:tc>
          <w:tcPr>
            <w:tcW w:w="1039" w:type="dxa"/>
          </w:tcPr>
          <w:p>
            <w:pPr>
              <w:pStyle w:val="TableParagraph"/>
              <w:spacing w:before="90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0,00</w:t>
            </w:r>
          </w:p>
        </w:tc>
        <w:tc>
          <w:tcPr>
            <w:tcW w:w="1039" w:type="dxa"/>
          </w:tcPr>
          <w:p>
            <w:pPr>
              <w:pStyle w:val="TableParagraph"/>
              <w:spacing w:before="90"/>
              <w:ind w:left="217" w:right="177"/>
              <w:rPr>
                <w:sz w:val="13"/>
              </w:rPr>
            </w:pPr>
            <w:r>
              <w:rPr>
                <w:w w:val="105"/>
                <w:sz w:val="13"/>
              </w:rPr>
              <w:t>50,23</w:t>
            </w:r>
          </w:p>
        </w:tc>
        <w:tc>
          <w:tcPr>
            <w:tcW w:w="2029" w:type="dxa"/>
            <w:tcBorders>
              <w:right w:val="nil"/>
            </w:tcBorders>
          </w:tcPr>
          <w:p>
            <w:pPr>
              <w:pStyle w:val="TableParagraph"/>
              <w:spacing w:before="90"/>
              <w:ind w:left="302" w:right="270"/>
              <w:rPr>
                <w:sz w:val="13"/>
              </w:rPr>
            </w:pPr>
            <w:r>
              <w:rPr>
                <w:w w:val="105"/>
                <w:sz w:val="13"/>
              </w:rPr>
              <w:t>0,00</w:t>
            </w:r>
          </w:p>
        </w:tc>
      </w:tr>
      <w:tr>
        <w:trPr>
          <w:trHeight w:val="272" w:hRule="atLeast"/>
        </w:trPr>
        <w:tc>
          <w:tcPr>
            <w:tcW w:w="800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before="61"/>
              <w:ind w:left="193" w:right="163"/>
              <w:rPr>
                <w:sz w:val="13"/>
              </w:rPr>
            </w:pPr>
            <w:r>
              <w:rPr>
                <w:w w:val="105"/>
                <w:sz w:val="13"/>
              </w:rPr>
              <w:t>3.2.3</w:t>
            </w:r>
          </w:p>
        </w:tc>
        <w:tc>
          <w:tcPr>
            <w:tcW w:w="1557" w:type="dxa"/>
          </w:tcPr>
          <w:p>
            <w:pPr>
              <w:pStyle w:val="TableParagraph"/>
              <w:spacing w:before="61"/>
              <w:ind w:left="157" w:right="119"/>
              <w:rPr>
                <w:sz w:val="13"/>
              </w:rPr>
            </w:pPr>
            <w:r>
              <w:rPr>
                <w:w w:val="105"/>
                <w:sz w:val="13"/>
              </w:rPr>
              <w:t>85387</w:t>
            </w:r>
          </w:p>
        </w:tc>
        <w:tc>
          <w:tcPr>
            <w:tcW w:w="1058" w:type="dxa"/>
          </w:tcPr>
          <w:p>
            <w:pPr>
              <w:pStyle w:val="TableParagraph"/>
              <w:spacing w:before="61"/>
              <w:ind w:left="286" w:right="242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REMOCAO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MANUAL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ENTULHO</w:t>
            </w:r>
          </w:p>
        </w:tc>
        <w:tc>
          <w:tcPr>
            <w:tcW w:w="641" w:type="dxa"/>
          </w:tcPr>
          <w:p>
            <w:pPr>
              <w:pStyle w:val="TableParagraph"/>
              <w:spacing w:before="61"/>
              <w:ind w:left="163" w:right="123"/>
              <w:rPr>
                <w:sz w:val="13"/>
              </w:rPr>
            </w:pPr>
            <w:r>
              <w:rPr>
                <w:w w:val="105"/>
                <w:sz w:val="13"/>
              </w:rPr>
              <w:t>m³</w:t>
            </w:r>
          </w:p>
        </w:tc>
        <w:tc>
          <w:tcPr>
            <w:tcW w:w="1039" w:type="dxa"/>
          </w:tcPr>
          <w:p>
            <w:pPr>
              <w:pStyle w:val="TableParagraph"/>
              <w:spacing w:before="61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0,87</w:t>
            </w:r>
          </w:p>
        </w:tc>
        <w:tc>
          <w:tcPr>
            <w:tcW w:w="1039" w:type="dxa"/>
          </w:tcPr>
          <w:p>
            <w:pPr>
              <w:pStyle w:val="TableParagraph"/>
              <w:spacing w:before="61"/>
              <w:ind w:left="217" w:right="177"/>
              <w:rPr>
                <w:sz w:val="13"/>
              </w:rPr>
            </w:pPr>
            <w:r>
              <w:rPr>
                <w:w w:val="105"/>
                <w:sz w:val="13"/>
              </w:rPr>
              <w:t>49,03</w:t>
            </w:r>
          </w:p>
        </w:tc>
        <w:tc>
          <w:tcPr>
            <w:tcW w:w="2029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301" w:right="270"/>
              <w:rPr>
                <w:sz w:val="13"/>
              </w:rPr>
            </w:pPr>
            <w:r>
              <w:rPr>
                <w:w w:val="105"/>
                <w:sz w:val="13"/>
              </w:rPr>
              <w:t>42,66</w:t>
            </w:r>
          </w:p>
        </w:tc>
      </w:tr>
      <w:tr>
        <w:trPr>
          <w:trHeight w:val="272" w:hRule="atLeast"/>
        </w:trPr>
        <w:tc>
          <w:tcPr>
            <w:tcW w:w="800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before="61"/>
              <w:ind w:left="195" w:right="127"/>
              <w:rPr>
                <w:sz w:val="13"/>
              </w:rPr>
            </w:pPr>
            <w:r>
              <w:rPr>
                <w:w w:val="105"/>
                <w:sz w:val="13"/>
              </w:rPr>
              <w:t>3.2.4</w:t>
            </w:r>
          </w:p>
        </w:tc>
        <w:tc>
          <w:tcPr>
            <w:tcW w:w="1557" w:type="dxa"/>
          </w:tcPr>
          <w:p>
            <w:pPr>
              <w:pStyle w:val="TableParagraph"/>
              <w:spacing w:before="61"/>
              <w:ind w:left="159" w:right="119"/>
              <w:rPr>
                <w:sz w:val="13"/>
              </w:rPr>
            </w:pPr>
            <w:r>
              <w:rPr>
                <w:w w:val="105"/>
                <w:sz w:val="13"/>
              </w:rPr>
              <w:t>TJAM/SERV-22</w:t>
            </w:r>
          </w:p>
        </w:tc>
        <w:tc>
          <w:tcPr>
            <w:tcW w:w="1058" w:type="dxa"/>
          </w:tcPr>
          <w:p>
            <w:pPr>
              <w:pStyle w:val="TableParagraph"/>
              <w:spacing w:before="61"/>
              <w:ind w:left="286" w:right="244"/>
              <w:rPr>
                <w:sz w:val="13"/>
              </w:rPr>
            </w:pPr>
            <w:r>
              <w:rPr>
                <w:w w:val="105"/>
                <w:sz w:val="13"/>
              </w:rPr>
              <w:t>Próprio</w:t>
            </w:r>
          </w:p>
        </w:tc>
        <w:tc>
          <w:tcPr>
            <w:tcW w:w="6564" w:type="dxa"/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FORRO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FIBRA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MINERAL,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PARA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AMBIENTES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COMERCIAIS,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INCLUSIVE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ESTRUTURA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FIXAÇÃO</w:t>
            </w:r>
          </w:p>
        </w:tc>
        <w:tc>
          <w:tcPr>
            <w:tcW w:w="641" w:type="dxa"/>
          </w:tcPr>
          <w:p>
            <w:pPr>
              <w:pStyle w:val="TableParagraph"/>
              <w:spacing w:before="61"/>
              <w:ind w:left="163" w:right="123"/>
              <w:rPr>
                <w:sz w:val="13"/>
              </w:rPr>
            </w:pPr>
            <w:r>
              <w:rPr>
                <w:w w:val="105"/>
                <w:sz w:val="13"/>
              </w:rPr>
              <w:t>m²</w:t>
            </w:r>
          </w:p>
        </w:tc>
        <w:tc>
          <w:tcPr>
            <w:tcW w:w="1039" w:type="dxa"/>
          </w:tcPr>
          <w:p>
            <w:pPr>
              <w:pStyle w:val="TableParagraph"/>
              <w:spacing w:before="61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216,87</w:t>
            </w:r>
          </w:p>
        </w:tc>
        <w:tc>
          <w:tcPr>
            <w:tcW w:w="1039" w:type="dxa"/>
          </w:tcPr>
          <w:p>
            <w:pPr>
              <w:pStyle w:val="TableParagraph"/>
              <w:spacing w:before="61"/>
              <w:ind w:left="217" w:right="177"/>
              <w:rPr>
                <w:sz w:val="13"/>
              </w:rPr>
            </w:pPr>
            <w:r>
              <w:rPr>
                <w:w w:val="105"/>
                <w:sz w:val="13"/>
              </w:rPr>
              <w:t>108,06</w:t>
            </w:r>
          </w:p>
        </w:tc>
        <w:tc>
          <w:tcPr>
            <w:tcW w:w="2029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302" w:right="270"/>
              <w:rPr>
                <w:sz w:val="13"/>
              </w:rPr>
            </w:pPr>
            <w:r>
              <w:rPr>
                <w:w w:val="105"/>
                <w:sz w:val="13"/>
              </w:rPr>
              <w:t>23.434,97</w:t>
            </w:r>
          </w:p>
        </w:tc>
      </w:tr>
      <w:tr>
        <w:trPr>
          <w:trHeight w:val="273" w:hRule="atLeast"/>
        </w:trPr>
        <w:tc>
          <w:tcPr>
            <w:tcW w:w="800" w:type="dxa"/>
            <w:tcBorders>
              <w:left w:val="single" w:sz="12" w:space="0" w:color="000000"/>
            </w:tcBorders>
            <w:shd w:val="clear" w:color="auto" w:fill="BCD6ED"/>
          </w:tcPr>
          <w:p>
            <w:pPr>
              <w:pStyle w:val="TableParagraph"/>
              <w:spacing w:before="63"/>
              <w:ind w:left="194" w:right="163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w w:val="105"/>
                <w:sz w:val="13"/>
              </w:rPr>
              <w:t>3.3</w:t>
            </w:r>
          </w:p>
        </w:tc>
        <w:tc>
          <w:tcPr>
            <w:tcW w:w="1557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1058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6564" w:type="dxa"/>
            <w:shd w:val="clear" w:color="auto" w:fill="BCD6ED"/>
          </w:tcPr>
          <w:p>
            <w:pPr>
              <w:pStyle w:val="TableParagraph"/>
              <w:spacing w:before="66"/>
              <w:ind w:left="2035" w:right="2001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w w:val="105"/>
                <w:sz w:val="13"/>
              </w:rPr>
              <w:t>PINTURA</w:t>
            </w:r>
          </w:p>
        </w:tc>
        <w:tc>
          <w:tcPr>
            <w:tcW w:w="641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1039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1039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2029" w:type="dxa"/>
            <w:tcBorders>
              <w:right w:val="nil"/>
            </w:tcBorders>
            <w:shd w:val="clear" w:color="auto" w:fill="BCD6ED"/>
          </w:tcPr>
          <w:p>
            <w:pPr>
              <w:pStyle w:val="TableParagraph"/>
              <w:spacing w:before="63"/>
              <w:ind w:left="302" w:right="270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w w:val="105"/>
                <w:sz w:val="13"/>
              </w:rPr>
              <w:t>13.072,37</w:t>
            </w:r>
          </w:p>
        </w:tc>
      </w:tr>
      <w:tr>
        <w:trPr>
          <w:trHeight w:val="210" w:hRule="atLeast"/>
        </w:trPr>
        <w:tc>
          <w:tcPr>
            <w:tcW w:w="800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before="30"/>
              <w:ind w:left="193" w:right="163"/>
              <w:rPr>
                <w:sz w:val="13"/>
              </w:rPr>
            </w:pPr>
            <w:r>
              <w:rPr>
                <w:w w:val="105"/>
                <w:sz w:val="13"/>
              </w:rPr>
              <w:t>3.3.1</w:t>
            </w:r>
          </w:p>
        </w:tc>
        <w:tc>
          <w:tcPr>
            <w:tcW w:w="1557" w:type="dxa"/>
          </w:tcPr>
          <w:p>
            <w:pPr>
              <w:pStyle w:val="TableParagraph"/>
              <w:spacing w:before="30"/>
              <w:ind w:left="157" w:right="119"/>
              <w:rPr>
                <w:sz w:val="13"/>
              </w:rPr>
            </w:pPr>
            <w:r>
              <w:rPr>
                <w:w w:val="105"/>
                <w:sz w:val="13"/>
              </w:rPr>
              <w:t>72125</w:t>
            </w:r>
          </w:p>
        </w:tc>
        <w:tc>
          <w:tcPr>
            <w:tcW w:w="1058" w:type="dxa"/>
          </w:tcPr>
          <w:p>
            <w:pPr>
              <w:pStyle w:val="TableParagraph"/>
              <w:spacing w:before="30"/>
              <w:ind w:left="286" w:right="242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REMOÇÃO</w:t>
            </w:r>
            <w:r>
              <w:rPr>
                <w:spacing w:val="-4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PINTURA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PVA/ACRILICA</w:t>
            </w:r>
          </w:p>
        </w:tc>
        <w:tc>
          <w:tcPr>
            <w:tcW w:w="641" w:type="dxa"/>
          </w:tcPr>
          <w:p>
            <w:pPr>
              <w:pStyle w:val="TableParagraph"/>
              <w:spacing w:before="30"/>
              <w:ind w:left="163" w:right="123"/>
              <w:rPr>
                <w:sz w:val="13"/>
              </w:rPr>
            </w:pPr>
            <w:r>
              <w:rPr>
                <w:w w:val="105"/>
                <w:sz w:val="13"/>
              </w:rPr>
              <w:t>m²</w:t>
            </w:r>
          </w:p>
        </w:tc>
        <w:tc>
          <w:tcPr>
            <w:tcW w:w="1039" w:type="dxa"/>
          </w:tcPr>
          <w:p>
            <w:pPr>
              <w:pStyle w:val="TableParagraph"/>
              <w:spacing w:before="30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277,79</w:t>
            </w:r>
          </w:p>
        </w:tc>
        <w:tc>
          <w:tcPr>
            <w:tcW w:w="1039" w:type="dxa"/>
          </w:tcPr>
          <w:p>
            <w:pPr>
              <w:pStyle w:val="TableParagraph"/>
              <w:spacing w:before="30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6,94</w:t>
            </w:r>
          </w:p>
        </w:tc>
        <w:tc>
          <w:tcPr>
            <w:tcW w:w="2029" w:type="dxa"/>
            <w:tcBorders>
              <w:right w:val="nil"/>
            </w:tcBorders>
          </w:tcPr>
          <w:p>
            <w:pPr>
              <w:pStyle w:val="TableParagraph"/>
              <w:spacing w:before="30"/>
              <w:ind w:left="302" w:right="270"/>
              <w:rPr>
                <w:sz w:val="13"/>
              </w:rPr>
            </w:pPr>
            <w:r>
              <w:rPr>
                <w:w w:val="105"/>
                <w:sz w:val="13"/>
              </w:rPr>
              <w:t>1.927,86</w:t>
            </w:r>
          </w:p>
        </w:tc>
      </w:tr>
      <w:tr>
        <w:trPr>
          <w:trHeight w:val="560" w:hRule="atLeast"/>
        </w:trPr>
        <w:tc>
          <w:tcPr>
            <w:tcW w:w="800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before="9"/>
              <w:jc w:val="left"/>
              <w:rPr>
                <w:rFonts w:ascii="Times New Roman"/>
                <w:sz w:val="17"/>
              </w:rPr>
            </w:pPr>
          </w:p>
          <w:p>
            <w:pPr>
              <w:pStyle w:val="TableParagraph"/>
              <w:spacing w:before="1"/>
              <w:ind w:left="193" w:right="163"/>
              <w:rPr>
                <w:sz w:val="13"/>
              </w:rPr>
            </w:pPr>
            <w:r>
              <w:rPr>
                <w:w w:val="105"/>
                <w:sz w:val="13"/>
              </w:rPr>
              <w:t>3.3.2</w:t>
            </w:r>
          </w:p>
        </w:tc>
        <w:tc>
          <w:tcPr>
            <w:tcW w:w="1557" w:type="dxa"/>
          </w:tcPr>
          <w:p>
            <w:pPr>
              <w:pStyle w:val="TableParagraph"/>
              <w:spacing w:before="9"/>
              <w:jc w:val="left"/>
              <w:rPr>
                <w:rFonts w:ascii="Times New Roman"/>
                <w:sz w:val="17"/>
              </w:rPr>
            </w:pPr>
          </w:p>
          <w:p>
            <w:pPr>
              <w:pStyle w:val="TableParagraph"/>
              <w:spacing w:before="1"/>
              <w:ind w:left="157" w:right="119"/>
              <w:rPr>
                <w:sz w:val="13"/>
              </w:rPr>
            </w:pPr>
            <w:r>
              <w:rPr>
                <w:w w:val="105"/>
                <w:sz w:val="13"/>
              </w:rPr>
              <w:t>88489</w:t>
            </w:r>
          </w:p>
        </w:tc>
        <w:tc>
          <w:tcPr>
            <w:tcW w:w="1058" w:type="dxa"/>
          </w:tcPr>
          <w:p>
            <w:pPr>
              <w:pStyle w:val="TableParagraph"/>
              <w:spacing w:before="9"/>
              <w:jc w:val="left"/>
              <w:rPr>
                <w:rFonts w:ascii="Times New Roman"/>
                <w:sz w:val="17"/>
              </w:rPr>
            </w:pPr>
          </w:p>
          <w:p>
            <w:pPr>
              <w:pStyle w:val="TableParagraph"/>
              <w:spacing w:before="1"/>
              <w:ind w:left="286" w:right="242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</w:tcPr>
          <w:p>
            <w:pPr>
              <w:pStyle w:val="TableParagraph"/>
              <w:spacing w:line="273" w:lineRule="auto" w:before="8"/>
              <w:ind w:left="33" w:right="279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APLICAÇÃO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MANUAL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PINTURA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COM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TINTA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LÁTEX</w:t>
            </w:r>
            <w:r>
              <w:rPr>
                <w:spacing w:val="-4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ACRÍLICA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EM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PAREDES,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DUAS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DEMÃOS.</w:t>
            </w:r>
            <w:r>
              <w:rPr>
                <w:spacing w:val="-35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AF_06/2014</w:t>
            </w:r>
          </w:p>
        </w:tc>
        <w:tc>
          <w:tcPr>
            <w:tcW w:w="641" w:type="dxa"/>
          </w:tcPr>
          <w:p>
            <w:pPr>
              <w:pStyle w:val="TableParagraph"/>
              <w:spacing w:before="9"/>
              <w:jc w:val="left"/>
              <w:rPr>
                <w:rFonts w:ascii="Times New Roman"/>
                <w:sz w:val="17"/>
              </w:rPr>
            </w:pPr>
          </w:p>
          <w:p>
            <w:pPr>
              <w:pStyle w:val="TableParagraph"/>
              <w:spacing w:before="1"/>
              <w:ind w:left="163" w:right="123"/>
              <w:rPr>
                <w:sz w:val="13"/>
              </w:rPr>
            </w:pPr>
            <w:r>
              <w:rPr>
                <w:w w:val="105"/>
                <w:sz w:val="13"/>
              </w:rPr>
              <w:t>m²</w:t>
            </w:r>
          </w:p>
        </w:tc>
        <w:tc>
          <w:tcPr>
            <w:tcW w:w="1039" w:type="dxa"/>
          </w:tcPr>
          <w:p>
            <w:pPr>
              <w:pStyle w:val="TableParagraph"/>
              <w:spacing w:before="9"/>
              <w:jc w:val="left"/>
              <w:rPr>
                <w:rFonts w:ascii="Times New Roman"/>
                <w:sz w:val="17"/>
              </w:rPr>
            </w:pPr>
          </w:p>
          <w:p>
            <w:pPr>
              <w:pStyle w:val="TableParagraph"/>
              <w:spacing w:before="1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277,79</w:t>
            </w:r>
          </w:p>
        </w:tc>
        <w:tc>
          <w:tcPr>
            <w:tcW w:w="1039" w:type="dxa"/>
          </w:tcPr>
          <w:p>
            <w:pPr>
              <w:pStyle w:val="TableParagraph"/>
              <w:spacing w:before="9"/>
              <w:jc w:val="left"/>
              <w:rPr>
                <w:rFonts w:ascii="Times New Roman"/>
                <w:sz w:val="17"/>
              </w:rPr>
            </w:pPr>
          </w:p>
          <w:p>
            <w:pPr>
              <w:pStyle w:val="TableParagraph"/>
              <w:spacing w:before="1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8,82</w:t>
            </w:r>
          </w:p>
        </w:tc>
        <w:tc>
          <w:tcPr>
            <w:tcW w:w="2029" w:type="dxa"/>
            <w:tcBorders>
              <w:right w:val="nil"/>
            </w:tcBorders>
          </w:tcPr>
          <w:p>
            <w:pPr>
              <w:pStyle w:val="TableParagraph"/>
              <w:spacing w:before="9"/>
              <w:jc w:val="left"/>
              <w:rPr>
                <w:rFonts w:ascii="Times New Roman"/>
                <w:sz w:val="17"/>
              </w:rPr>
            </w:pPr>
          </w:p>
          <w:p>
            <w:pPr>
              <w:pStyle w:val="TableParagraph"/>
              <w:spacing w:before="1"/>
              <w:ind w:left="302" w:right="270"/>
              <w:rPr>
                <w:sz w:val="13"/>
              </w:rPr>
            </w:pPr>
            <w:r>
              <w:rPr>
                <w:w w:val="105"/>
                <w:sz w:val="13"/>
              </w:rPr>
              <w:t>2.450,11</w:t>
            </w:r>
          </w:p>
        </w:tc>
      </w:tr>
      <w:tr>
        <w:trPr>
          <w:trHeight w:val="273" w:hRule="atLeast"/>
        </w:trPr>
        <w:tc>
          <w:tcPr>
            <w:tcW w:w="800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before="61"/>
              <w:ind w:left="195" w:right="127"/>
              <w:rPr>
                <w:sz w:val="13"/>
              </w:rPr>
            </w:pPr>
            <w:r>
              <w:rPr>
                <w:w w:val="105"/>
                <w:sz w:val="13"/>
              </w:rPr>
              <w:t>3.3.3</w:t>
            </w:r>
          </w:p>
        </w:tc>
        <w:tc>
          <w:tcPr>
            <w:tcW w:w="1557" w:type="dxa"/>
          </w:tcPr>
          <w:p>
            <w:pPr>
              <w:pStyle w:val="TableParagraph"/>
              <w:spacing w:before="61"/>
              <w:ind w:left="157" w:right="119"/>
              <w:rPr>
                <w:sz w:val="13"/>
              </w:rPr>
            </w:pPr>
            <w:r>
              <w:rPr>
                <w:w w:val="105"/>
                <w:sz w:val="13"/>
              </w:rPr>
              <w:t>88495</w:t>
            </w:r>
          </w:p>
        </w:tc>
        <w:tc>
          <w:tcPr>
            <w:tcW w:w="1058" w:type="dxa"/>
          </w:tcPr>
          <w:p>
            <w:pPr>
              <w:pStyle w:val="TableParagraph"/>
              <w:spacing w:before="61"/>
              <w:ind w:left="286" w:right="241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APLICAÇÃO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LIXAMENTO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 MASSA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LÁTEX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EM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PAREDES,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UMA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DEMÃO. AF_06/2014</w:t>
            </w:r>
          </w:p>
        </w:tc>
        <w:tc>
          <w:tcPr>
            <w:tcW w:w="641" w:type="dxa"/>
          </w:tcPr>
          <w:p>
            <w:pPr>
              <w:pStyle w:val="TableParagraph"/>
              <w:spacing w:before="61"/>
              <w:ind w:left="163" w:right="123"/>
              <w:rPr>
                <w:sz w:val="13"/>
              </w:rPr>
            </w:pPr>
            <w:r>
              <w:rPr>
                <w:w w:val="105"/>
                <w:sz w:val="13"/>
              </w:rPr>
              <w:t>m²</w:t>
            </w:r>
          </w:p>
        </w:tc>
        <w:tc>
          <w:tcPr>
            <w:tcW w:w="1039" w:type="dxa"/>
          </w:tcPr>
          <w:p>
            <w:pPr>
              <w:pStyle w:val="TableParagraph"/>
              <w:spacing w:before="61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277,79</w:t>
            </w:r>
          </w:p>
        </w:tc>
        <w:tc>
          <w:tcPr>
            <w:tcW w:w="1039" w:type="dxa"/>
          </w:tcPr>
          <w:p>
            <w:pPr>
              <w:pStyle w:val="TableParagraph"/>
              <w:spacing w:before="61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6,38</w:t>
            </w:r>
          </w:p>
        </w:tc>
        <w:tc>
          <w:tcPr>
            <w:tcW w:w="2029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302" w:right="270"/>
              <w:rPr>
                <w:sz w:val="13"/>
              </w:rPr>
            </w:pPr>
            <w:r>
              <w:rPr>
                <w:w w:val="105"/>
                <w:sz w:val="13"/>
              </w:rPr>
              <w:t>1.772,30</w:t>
            </w:r>
          </w:p>
        </w:tc>
      </w:tr>
      <w:tr>
        <w:trPr>
          <w:trHeight w:val="354" w:hRule="atLeast"/>
        </w:trPr>
        <w:tc>
          <w:tcPr>
            <w:tcW w:w="800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before="102"/>
              <w:ind w:left="195" w:right="127"/>
              <w:rPr>
                <w:sz w:val="13"/>
              </w:rPr>
            </w:pPr>
            <w:r>
              <w:rPr>
                <w:w w:val="105"/>
                <w:sz w:val="13"/>
              </w:rPr>
              <w:t>3.3.4</w:t>
            </w:r>
          </w:p>
        </w:tc>
        <w:tc>
          <w:tcPr>
            <w:tcW w:w="1557" w:type="dxa"/>
          </w:tcPr>
          <w:p>
            <w:pPr>
              <w:pStyle w:val="TableParagraph"/>
              <w:spacing w:before="102"/>
              <w:ind w:left="158" w:right="119"/>
              <w:rPr>
                <w:sz w:val="13"/>
              </w:rPr>
            </w:pPr>
            <w:r>
              <w:rPr>
                <w:w w:val="105"/>
                <w:sz w:val="13"/>
              </w:rPr>
              <w:t>98561</w:t>
            </w:r>
          </w:p>
        </w:tc>
        <w:tc>
          <w:tcPr>
            <w:tcW w:w="1058" w:type="dxa"/>
          </w:tcPr>
          <w:p>
            <w:pPr>
              <w:pStyle w:val="TableParagraph"/>
              <w:spacing w:before="102"/>
              <w:ind w:left="286" w:right="241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IMPERMEABILIZAÇÃO</w:t>
            </w:r>
            <w:r>
              <w:rPr>
                <w:spacing w:val="-4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PAREDES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COM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ARGAMASSA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CIMENTO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AREIA, COM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ADITIVO</w:t>
            </w:r>
          </w:p>
          <w:p>
            <w:pPr>
              <w:pStyle w:val="TableParagraph"/>
              <w:spacing w:before="21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IMPERMEABILIZANTE, E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=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2CM. AF_06/2018</w:t>
            </w:r>
          </w:p>
        </w:tc>
        <w:tc>
          <w:tcPr>
            <w:tcW w:w="641" w:type="dxa"/>
          </w:tcPr>
          <w:p>
            <w:pPr>
              <w:pStyle w:val="TableParagraph"/>
              <w:spacing w:before="102"/>
              <w:ind w:left="163" w:right="123"/>
              <w:rPr>
                <w:sz w:val="13"/>
              </w:rPr>
            </w:pPr>
            <w:r>
              <w:rPr>
                <w:w w:val="105"/>
                <w:sz w:val="13"/>
              </w:rPr>
              <w:t>m²</w:t>
            </w:r>
          </w:p>
        </w:tc>
        <w:tc>
          <w:tcPr>
            <w:tcW w:w="1039" w:type="dxa"/>
          </w:tcPr>
          <w:p>
            <w:pPr>
              <w:pStyle w:val="TableParagraph"/>
              <w:spacing w:before="102"/>
              <w:ind w:left="217" w:right="179"/>
              <w:rPr>
                <w:sz w:val="13"/>
              </w:rPr>
            </w:pPr>
            <w:r>
              <w:rPr>
                <w:w w:val="105"/>
                <w:sz w:val="13"/>
              </w:rPr>
              <w:t>11,70</w:t>
            </w:r>
          </w:p>
        </w:tc>
        <w:tc>
          <w:tcPr>
            <w:tcW w:w="1039" w:type="dxa"/>
          </w:tcPr>
          <w:p>
            <w:pPr>
              <w:pStyle w:val="TableParagraph"/>
              <w:spacing w:before="102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38,07</w:t>
            </w:r>
          </w:p>
        </w:tc>
        <w:tc>
          <w:tcPr>
            <w:tcW w:w="2029" w:type="dxa"/>
            <w:tcBorders>
              <w:right w:val="nil"/>
            </w:tcBorders>
          </w:tcPr>
          <w:p>
            <w:pPr>
              <w:pStyle w:val="TableParagraph"/>
              <w:spacing w:before="102"/>
              <w:ind w:left="302" w:right="270"/>
              <w:rPr>
                <w:sz w:val="13"/>
              </w:rPr>
            </w:pPr>
            <w:r>
              <w:rPr>
                <w:w w:val="105"/>
                <w:sz w:val="13"/>
              </w:rPr>
              <w:t>445,42</w:t>
            </w:r>
          </w:p>
        </w:tc>
      </w:tr>
      <w:tr>
        <w:trPr>
          <w:trHeight w:val="380" w:hRule="atLeast"/>
        </w:trPr>
        <w:tc>
          <w:tcPr>
            <w:tcW w:w="800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before="116"/>
              <w:ind w:left="195" w:right="127"/>
              <w:rPr>
                <w:sz w:val="13"/>
              </w:rPr>
            </w:pPr>
            <w:r>
              <w:rPr>
                <w:w w:val="105"/>
                <w:sz w:val="13"/>
              </w:rPr>
              <w:t>3.3.5</w:t>
            </w:r>
          </w:p>
        </w:tc>
        <w:tc>
          <w:tcPr>
            <w:tcW w:w="1557" w:type="dxa"/>
          </w:tcPr>
          <w:p>
            <w:pPr>
              <w:pStyle w:val="TableParagraph"/>
              <w:spacing w:before="116"/>
              <w:ind w:left="158" w:right="119"/>
              <w:rPr>
                <w:sz w:val="13"/>
              </w:rPr>
            </w:pPr>
            <w:r>
              <w:rPr>
                <w:w w:val="105"/>
                <w:sz w:val="13"/>
              </w:rPr>
              <w:t>98557</w:t>
            </w:r>
          </w:p>
        </w:tc>
        <w:tc>
          <w:tcPr>
            <w:tcW w:w="1058" w:type="dxa"/>
          </w:tcPr>
          <w:p>
            <w:pPr>
              <w:pStyle w:val="TableParagraph"/>
              <w:spacing w:before="116"/>
              <w:ind w:left="286" w:right="241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IMPERMEABILIZAÇÃO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SUPERFÍCIE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COM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EMULSÃO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ASFÁLTICA,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2 DEMÃOS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AF_06/2018</w:t>
            </w:r>
          </w:p>
        </w:tc>
        <w:tc>
          <w:tcPr>
            <w:tcW w:w="641" w:type="dxa"/>
          </w:tcPr>
          <w:p>
            <w:pPr>
              <w:pStyle w:val="TableParagraph"/>
              <w:spacing w:before="116"/>
              <w:ind w:left="163" w:right="123"/>
              <w:rPr>
                <w:sz w:val="13"/>
              </w:rPr>
            </w:pPr>
            <w:r>
              <w:rPr>
                <w:w w:val="105"/>
                <w:sz w:val="13"/>
              </w:rPr>
              <w:t>m²</w:t>
            </w:r>
          </w:p>
        </w:tc>
        <w:tc>
          <w:tcPr>
            <w:tcW w:w="1039" w:type="dxa"/>
          </w:tcPr>
          <w:p>
            <w:pPr>
              <w:pStyle w:val="TableParagraph"/>
              <w:spacing w:before="116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7,80</w:t>
            </w:r>
          </w:p>
        </w:tc>
        <w:tc>
          <w:tcPr>
            <w:tcW w:w="1039" w:type="dxa"/>
          </w:tcPr>
          <w:p>
            <w:pPr>
              <w:pStyle w:val="TableParagraph"/>
              <w:spacing w:before="116"/>
              <w:ind w:left="217" w:right="177"/>
              <w:rPr>
                <w:sz w:val="13"/>
              </w:rPr>
            </w:pPr>
            <w:r>
              <w:rPr>
                <w:w w:val="105"/>
                <w:sz w:val="13"/>
              </w:rPr>
              <w:t>30,16</w:t>
            </w:r>
          </w:p>
        </w:tc>
        <w:tc>
          <w:tcPr>
            <w:tcW w:w="2029" w:type="dxa"/>
            <w:tcBorders>
              <w:right w:val="nil"/>
            </w:tcBorders>
          </w:tcPr>
          <w:p>
            <w:pPr>
              <w:pStyle w:val="TableParagraph"/>
              <w:spacing w:before="116"/>
              <w:ind w:left="301" w:right="270"/>
              <w:rPr>
                <w:sz w:val="13"/>
              </w:rPr>
            </w:pPr>
            <w:r>
              <w:rPr>
                <w:w w:val="105"/>
                <w:sz w:val="13"/>
              </w:rPr>
              <w:t>235,25</w:t>
            </w:r>
          </w:p>
        </w:tc>
      </w:tr>
      <w:tr>
        <w:trPr>
          <w:trHeight w:val="345" w:hRule="atLeast"/>
        </w:trPr>
        <w:tc>
          <w:tcPr>
            <w:tcW w:w="800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before="97"/>
              <w:ind w:left="195" w:right="127"/>
              <w:rPr>
                <w:sz w:val="13"/>
              </w:rPr>
            </w:pPr>
            <w:r>
              <w:rPr>
                <w:w w:val="105"/>
                <w:sz w:val="13"/>
              </w:rPr>
              <w:t>3.3.6</w:t>
            </w:r>
          </w:p>
        </w:tc>
        <w:tc>
          <w:tcPr>
            <w:tcW w:w="1557" w:type="dxa"/>
          </w:tcPr>
          <w:p>
            <w:pPr>
              <w:pStyle w:val="TableParagraph"/>
              <w:spacing w:before="97"/>
              <w:ind w:left="158" w:right="119"/>
              <w:rPr>
                <w:sz w:val="13"/>
              </w:rPr>
            </w:pPr>
            <w:r>
              <w:rPr>
                <w:w w:val="105"/>
                <w:sz w:val="13"/>
              </w:rPr>
              <w:t>87894</w:t>
            </w:r>
          </w:p>
        </w:tc>
        <w:tc>
          <w:tcPr>
            <w:tcW w:w="1058" w:type="dxa"/>
          </w:tcPr>
          <w:p>
            <w:pPr>
              <w:pStyle w:val="TableParagraph"/>
              <w:spacing w:before="97"/>
              <w:ind w:left="286" w:right="241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CHAPISCO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APLICADO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EM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ALVENARIA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(SEM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PRESENÇA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VÃOS) E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ESTRUTURAS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CONCRETO</w:t>
            </w:r>
          </w:p>
          <w:p>
            <w:pPr>
              <w:pStyle w:val="TableParagraph"/>
              <w:spacing w:line="146" w:lineRule="exact" w:before="21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DE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FACHADA,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COM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COLHER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PEDREIRO. ARGAMASSA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TRAÇO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1:3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COM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PREPARO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EM</w:t>
            </w:r>
          </w:p>
        </w:tc>
        <w:tc>
          <w:tcPr>
            <w:tcW w:w="641" w:type="dxa"/>
          </w:tcPr>
          <w:p>
            <w:pPr>
              <w:pStyle w:val="TableParagraph"/>
              <w:spacing w:before="97"/>
              <w:ind w:left="163" w:right="123"/>
              <w:rPr>
                <w:sz w:val="13"/>
              </w:rPr>
            </w:pPr>
            <w:r>
              <w:rPr>
                <w:w w:val="105"/>
                <w:sz w:val="13"/>
              </w:rPr>
              <w:t>m²</w:t>
            </w:r>
          </w:p>
        </w:tc>
        <w:tc>
          <w:tcPr>
            <w:tcW w:w="1039" w:type="dxa"/>
          </w:tcPr>
          <w:p>
            <w:pPr>
              <w:pStyle w:val="TableParagraph"/>
              <w:spacing w:before="97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7,80</w:t>
            </w:r>
          </w:p>
        </w:tc>
        <w:tc>
          <w:tcPr>
            <w:tcW w:w="1039" w:type="dxa"/>
          </w:tcPr>
          <w:p>
            <w:pPr>
              <w:pStyle w:val="TableParagraph"/>
              <w:spacing w:before="97"/>
              <w:ind w:left="217" w:right="176"/>
              <w:rPr>
                <w:sz w:val="13"/>
              </w:rPr>
            </w:pPr>
            <w:r>
              <w:rPr>
                <w:w w:val="105"/>
                <w:sz w:val="13"/>
              </w:rPr>
              <w:t>5,82</w:t>
            </w:r>
          </w:p>
        </w:tc>
        <w:tc>
          <w:tcPr>
            <w:tcW w:w="2029" w:type="dxa"/>
            <w:tcBorders>
              <w:right w:val="nil"/>
            </w:tcBorders>
          </w:tcPr>
          <w:p>
            <w:pPr>
              <w:pStyle w:val="TableParagraph"/>
              <w:spacing w:before="97"/>
              <w:ind w:left="300" w:right="270"/>
              <w:rPr>
                <w:sz w:val="13"/>
              </w:rPr>
            </w:pPr>
            <w:r>
              <w:rPr>
                <w:w w:val="105"/>
                <w:sz w:val="13"/>
              </w:rPr>
              <w:t>45,40</w:t>
            </w:r>
          </w:p>
        </w:tc>
      </w:tr>
    </w:tbl>
    <w:p>
      <w:pPr>
        <w:spacing w:after="0"/>
        <w:rPr>
          <w:sz w:val="13"/>
        </w:rPr>
        <w:sectPr>
          <w:pgSz w:w="16840" w:h="11910" w:orient="landscape"/>
          <w:pgMar w:top="1100" w:bottom="280" w:left="1020" w:right="840"/>
        </w:sectPr>
      </w:pPr>
    </w:p>
    <w:p>
      <w:pPr>
        <w:spacing w:line="240" w:lineRule="auto" w:before="8"/>
        <w:rPr>
          <w:rFonts w:ascii="Times New Roman"/>
          <w:sz w:val="2"/>
        </w:rPr>
      </w:pPr>
    </w:p>
    <w:tbl>
      <w:tblPr>
        <w:tblW w:w="0" w:type="auto"/>
        <w:jc w:val="left"/>
        <w:tblInd w:w="14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00"/>
        <w:gridCol w:w="1557"/>
        <w:gridCol w:w="1058"/>
        <w:gridCol w:w="6564"/>
        <w:gridCol w:w="641"/>
        <w:gridCol w:w="1039"/>
        <w:gridCol w:w="1039"/>
        <w:gridCol w:w="2029"/>
      </w:tblGrid>
      <w:tr>
        <w:trPr>
          <w:trHeight w:val="508" w:hRule="atLeast"/>
        </w:trPr>
        <w:tc>
          <w:tcPr>
            <w:tcW w:w="800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before="6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270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3.3.7</w:t>
            </w:r>
          </w:p>
        </w:tc>
        <w:tc>
          <w:tcPr>
            <w:tcW w:w="1557" w:type="dxa"/>
          </w:tcPr>
          <w:p>
            <w:pPr>
              <w:pStyle w:val="TableParagraph"/>
              <w:spacing w:before="6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158" w:right="119"/>
              <w:rPr>
                <w:sz w:val="13"/>
              </w:rPr>
            </w:pPr>
            <w:r>
              <w:rPr>
                <w:w w:val="105"/>
                <w:sz w:val="13"/>
              </w:rPr>
              <w:t>87543</w:t>
            </w:r>
          </w:p>
        </w:tc>
        <w:tc>
          <w:tcPr>
            <w:tcW w:w="1058" w:type="dxa"/>
          </w:tcPr>
          <w:p>
            <w:pPr>
              <w:pStyle w:val="TableParagraph"/>
              <w:spacing w:before="6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286" w:right="241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</w:tcPr>
          <w:p>
            <w:pPr>
              <w:pStyle w:val="TableParagraph"/>
              <w:spacing w:line="273" w:lineRule="auto" w:before="8"/>
              <w:ind w:left="33" w:right="614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MASSA ÚNICA, PARA RECEBIMENTO DE PINTURA OU CERÂMICA, ARGAMASSA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INDUSTRIALIZADA,</w:t>
            </w:r>
            <w:r>
              <w:rPr>
                <w:spacing w:val="-4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PREPARO</w:t>
            </w:r>
            <w:r>
              <w:rPr>
                <w:spacing w:val="-5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MECÂNICO,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APLICADO</w:t>
            </w:r>
            <w:r>
              <w:rPr>
                <w:spacing w:val="-4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COM</w:t>
            </w:r>
            <w:r>
              <w:rPr>
                <w:spacing w:val="-4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EQUIPAMENTO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MISTURA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</w:t>
            </w:r>
          </w:p>
          <w:p>
            <w:pPr>
              <w:pStyle w:val="TableParagraph"/>
              <w:spacing w:line="139" w:lineRule="exact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PROJEÇÃO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1,5</w:t>
            </w:r>
            <w:r>
              <w:rPr>
                <w:spacing w:val="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M3/H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EM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FACES INTERNAS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 PAREDES,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ESPESSURA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 5MM,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SEM</w:t>
            </w:r>
          </w:p>
        </w:tc>
        <w:tc>
          <w:tcPr>
            <w:tcW w:w="641" w:type="dxa"/>
          </w:tcPr>
          <w:p>
            <w:pPr>
              <w:pStyle w:val="TableParagraph"/>
              <w:spacing w:before="6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163" w:right="123"/>
              <w:rPr>
                <w:sz w:val="13"/>
              </w:rPr>
            </w:pPr>
            <w:r>
              <w:rPr>
                <w:w w:val="105"/>
                <w:sz w:val="13"/>
              </w:rPr>
              <w:t>m²</w:t>
            </w:r>
          </w:p>
        </w:tc>
        <w:tc>
          <w:tcPr>
            <w:tcW w:w="1039" w:type="dxa"/>
          </w:tcPr>
          <w:p>
            <w:pPr>
              <w:pStyle w:val="TableParagraph"/>
              <w:spacing w:before="6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7,80</w:t>
            </w:r>
          </w:p>
        </w:tc>
        <w:tc>
          <w:tcPr>
            <w:tcW w:w="1039" w:type="dxa"/>
          </w:tcPr>
          <w:p>
            <w:pPr>
              <w:pStyle w:val="TableParagraph"/>
              <w:spacing w:before="6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217" w:right="177"/>
              <w:rPr>
                <w:sz w:val="13"/>
              </w:rPr>
            </w:pPr>
            <w:r>
              <w:rPr>
                <w:w w:val="105"/>
                <w:sz w:val="13"/>
              </w:rPr>
              <w:t>26,04</w:t>
            </w:r>
          </w:p>
        </w:tc>
        <w:tc>
          <w:tcPr>
            <w:tcW w:w="2029" w:type="dxa"/>
            <w:tcBorders>
              <w:right w:val="nil"/>
            </w:tcBorders>
          </w:tcPr>
          <w:p>
            <w:pPr>
              <w:pStyle w:val="TableParagraph"/>
              <w:spacing w:before="6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301" w:right="270"/>
              <w:rPr>
                <w:sz w:val="13"/>
              </w:rPr>
            </w:pPr>
            <w:r>
              <w:rPr>
                <w:w w:val="105"/>
                <w:sz w:val="13"/>
              </w:rPr>
              <w:t>203,11</w:t>
            </w:r>
          </w:p>
        </w:tc>
      </w:tr>
      <w:tr>
        <w:trPr>
          <w:trHeight w:val="345" w:hRule="atLeast"/>
        </w:trPr>
        <w:tc>
          <w:tcPr>
            <w:tcW w:w="800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before="97"/>
              <w:ind w:left="270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3.3.8</w:t>
            </w:r>
          </w:p>
        </w:tc>
        <w:tc>
          <w:tcPr>
            <w:tcW w:w="1557" w:type="dxa"/>
          </w:tcPr>
          <w:p>
            <w:pPr>
              <w:pStyle w:val="TableParagraph"/>
              <w:spacing w:before="97"/>
              <w:ind w:left="158" w:right="119"/>
              <w:rPr>
                <w:sz w:val="13"/>
              </w:rPr>
            </w:pPr>
            <w:r>
              <w:rPr>
                <w:w w:val="105"/>
                <w:sz w:val="13"/>
              </w:rPr>
              <w:t>88489</w:t>
            </w:r>
          </w:p>
        </w:tc>
        <w:tc>
          <w:tcPr>
            <w:tcW w:w="1058" w:type="dxa"/>
          </w:tcPr>
          <w:p>
            <w:pPr>
              <w:pStyle w:val="TableParagraph"/>
              <w:spacing w:before="97"/>
              <w:ind w:left="286" w:right="241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APLICAÇÃO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MANUAL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PINTURA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COM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TINTA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LÁTEX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ACRÍLICA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EM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PAREDES,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DUAS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DEMÃOS.</w:t>
            </w:r>
          </w:p>
          <w:p>
            <w:pPr>
              <w:pStyle w:val="TableParagraph"/>
              <w:spacing w:line="146" w:lineRule="exact" w:before="21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AF_06/2014</w:t>
            </w:r>
          </w:p>
        </w:tc>
        <w:tc>
          <w:tcPr>
            <w:tcW w:w="641" w:type="dxa"/>
          </w:tcPr>
          <w:p>
            <w:pPr>
              <w:pStyle w:val="TableParagraph"/>
              <w:spacing w:before="97"/>
              <w:ind w:left="163" w:right="123"/>
              <w:rPr>
                <w:sz w:val="13"/>
              </w:rPr>
            </w:pPr>
            <w:r>
              <w:rPr>
                <w:w w:val="105"/>
                <w:sz w:val="13"/>
              </w:rPr>
              <w:t>m²</w:t>
            </w:r>
          </w:p>
        </w:tc>
        <w:tc>
          <w:tcPr>
            <w:tcW w:w="1039" w:type="dxa"/>
          </w:tcPr>
          <w:p>
            <w:pPr>
              <w:pStyle w:val="TableParagraph"/>
              <w:spacing w:before="97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7,80</w:t>
            </w:r>
          </w:p>
        </w:tc>
        <w:tc>
          <w:tcPr>
            <w:tcW w:w="1039" w:type="dxa"/>
          </w:tcPr>
          <w:p>
            <w:pPr>
              <w:pStyle w:val="TableParagraph"/>
              <w:spacing w:before="97"/>
              <w:ind w:left="217" w:right="177"/>
              <w:rPr>
                <w:sz w:val="13"/>
              </w:rPr>
            </w:pPr>
            <w:r>
              <w:rPr>
                <w:w w:val="105"/>
                <w:sz w:val="13"/>
              </w:rPr>
              <w:t>11,40</w:t>
            </w:r>
          </w:p>
        </w:tc>
        <w:tc>
          <w:tcPr>
            <w:tcW w:w="2029" w:type="dxa"/>
            <w:tcBorders>
              <w:right w:val="nil"/>
            </w:tcBorders>
          </w:tcPr>
          <w:p>
            <w:pPr>
              <w:pStyle w:val="TableParagraph"/>
              <w:spacing w:before="97"/>
              <w:ind w:left="301" w:right="270"/>
              <w:rPr>
                <w:sz w:val="13"/>
              </w:rPr>
            </w:pPr>
            <w:r>
              <w:rPr>
                <w:w w:val="105"/>
                <w:sz w:val="13"/>
              </w:rPr>
              <w:t>88,92</w:t>
            </w:r>
          </w:p>
        </w:tc>
      </w:tr>
      <w:tr>
        <w:trPr>
          <w:trHeight w:val="272" w:hRule="atLeast"/>
        </w:trPr>
        <w:tc>
          <w:tcPr>
            <w:tcW w:w="800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before="61"/>
              <w:ind w:left="270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3.3.9</w:t>
            </w:r>
          </w:p>
        </w:tc>
        <w:tc>
          <w:tcPr>
            <w:tcW w:w="1557" w:type="dxa"/>
          </w:tcPr>
          <w:p>
            <w:pPr>
              <w:pStyle w:val="TableParagraph"/>
              <w:spacing w:before="61"/>
              <w:ind w:left="158" w:right="119"/>
              <w:rPr>
                <w:sz w:val="13"/>
              </w:rPr>
            </w:pPr>
            <w:r>
              <w:rPr>
                <w:w w:val="105"/>
                <w:sz w:val="13"/>
              </w:rPr>
              <w:t>84677</w:t>
            </w:r>
          </w:p>
        </w:tc>
        <w:tc>
          <w:tcPr>
            <w:tcW w:w="1058" w:type="dxa"/>
          </w:tcPr>
          <w:p>
            <w:pPr>
              <w:pStyle w:val="TableParagraph"/>
              <w:spacing w:before="61"/>
              <w:ind w:left="286" w:right="241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VERNIZ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SINTETICO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BRILHANTE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EM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CONCRETO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OU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TIJOLO,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DUAS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DEMAOS</w:t>
            </w:r>
          </w:p>
        </w:tc>
        <w:tc>
          <w:tcPr>
            <w:tcW w:w="641" w:type="dxa"/>
          </w:tcPr>
          <w:p>
            <w:pPr>
              <w:pStyle w:val="TableParagraph"/>
              <w:spacing w:before="61"/>
              <w:ind w:left="163" w:right="123"/>
              <w:rPr>
                <w:sz w:val="13"/>
              </w:rPr>
            </w:pPr>
            <w:r>
              <w:rPr>
                <w:w w:val="105"/>
                <w:sz w:val="13"/>
              </w:rPr>
              <w:t>m²</w:t>
            </w:r>
          </w:p>
        </w:tc>
        <w:tc>
          <w:tcPr>
            <w:tcW w:w="1039" w:type="dxa"/>
          </w:tcPr>
          <w:p>
            <w:pPr>
              <w:pStyle w:val="TableParagraph"/>
              <w:spacing w:before="61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600,00</w:t>
            </w:r>
          </w:p>
        </w:tc>
        <w:tc>
          <w:tcPr>
            <w:tcW w:w="1039" w:type="dxa"/>
          </w:tcPr>
          <w:p>
            <w:pPr>
              <w:pStyle w:val="TableParagraph"/>
              <w:spacing w:before="61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9,84</w:t>
            </w:r>
          </w:p>
        </w:tc>
        <w:tc>
          <w:tcPr>
            <w:tcW w:w="2029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302" w:right="270"/>
              <w:rPr>
                <w:sz w:val="13"/>
              </w:rPr>
            </w:pPr>
            <w:r>
              <w:rPr>
                <w:w w:val="105"/>
                <w:sz w:val="13"/>
              </w:rPr>
              <w:t>5.904,00</w:t>
            </w:r>
          </w:p>
        </w:tc>
      </w:tr>
      <w:tr>
        <w:trPr>
          <w:trHeight w:val="272" w:hRule="atLeast"/>
        </w:trPr>
        <w:tc>
          <w:tcPr>
            <w:tcW w:w="800" w:type="dxa"/>
            <w:tcBorders>
              <w:left w:val="single" w:sz="12" w:space="0" w:color="000000"/>
            </w:tcBorders>
            <w:shd w:val="clear" w:color="auto" w:fill="BCD6ED"/>
          </w:tcPr>
          <w:p>
            <w:pPr>
              <w:pStyle w:val="TableParagraph"/>
              <w:spacing w:before="63"/>
              <w:ind w:left="366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w w:val="105"/>
                <w:sz w:val="13"/>
              </w:rPr>
              <w:t>4</w:t>
            </w:r>
          </w:p>
        </w:tc>
        <w:tc>
          <w:tcPr>
            <w:tcW w:w="1557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1058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6564" w:type="dxa"/>
            <w:shd w:val="clear" w:color="auto" w:fill="BCD6ED"/>
          </w:tcPr>
          <w:p>
            <w:pPr>
              <w:pStyle w:val="TableParagraph"/>
              <w:spacing w:before="66"/>
              <w:ind w:left="2035" w:right="2001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w w:val="105"/>
                <w:sz w:val="13"/>
              </w:rPr>
              <w:t>COBERTURA</w:t>
            </w:r>
          </w:p>
        </w:tc>
        <w:tc>
          <w:tcPr>
            <w:tcW w:w="641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1039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1039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2029" w:type="dxa"/>
            <w:tcBorders>
              <w:right w:val="nil"/>
            </w:tcBorders>
            <w:shd w:val="clear" w:color="auto" w:fill="BCD6ED"/>
          </w:tcPr>
          <w:p>
            <w:pPr>
              <w:pStyle w:val="TableParagraph"/>
              <w:spacing w:before="63"/>
              <w:ind w:left="301" w:right="270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w w:val="105"/>
                <w:sz w:val="13"/>
              </w:rPr>
              <w:t>115.984,50</w:t>
            </w:r>
          </w:p>
        </w:tc>
      </w:tr>
      <w:tr>
        <w:trPr>
          <w:trHeight w:val="669" w:hRule="atLeast"/>
        </w:trPr>
        <w:tc>
          <w:tcPr>
            <w:tcW w:w="800" w:type="dxa"/>
            <w:tcBorders>
              <w:left w:val="single" w:sz="12" w:space="0" w:color="000000"/>
            </w:tcBorders>
          </w:tcPr>
          <w:p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99"/>
              <w:ind w:left="308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4.1</w:t>
            </w:r>
          </w:p>
        </w:tc>
        <w:tc>
          <w:tcPr>
            <w:tcW w:w="1557" w:type="dxa"/>
          </w:tcPr>
          <w:p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99"/>
              <w:ind w:left="159" w:right="119"/>
              <w:rPr>
                <w:sz w:val="13"/>
              </w:rPr>
            </w:pPr>
            <w:r>
              <w:rPr>
                <w:w w:val="105"/>
                <w:sz w:val="13"/>
              </w:rPr>
              <w:t>TJAM/CONST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- 575</w:t>
            </w:r>
          </w:p>
        </w:tc>
        <w:tc>
          <w:tcPr>
            <w:tcW w:w="1058" w:type="dxa"/>
          </w:tcPr>
          <w:p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99"/>
              <w:ind w:left="286" w:right="243"/>
              <w:rPr>
                <w:sz w:val="13"/>
              </w:rPr>
            </w:pPr>
            <w:r>
              <w:rPr>
                <w:w w:val="105"/>
                <w:sz w:val="13"/>
              </w:rPr>
              <w:t>Próprio</w:t>
            </w:r>
          </w:p>
        </w:tc>
        <w:tc>
          <w:tcPr>
            <w:tcW w:w="6564" w:type="dxa"/>
          </w:tcPr>
          <w:p>
            <w:pPr>
              <w:pStyle w:val="TableParagraph"/>
              <w:spacing w:line="273" w:lineRule="auto" w:before="8"/>
              <w:ind w:left="33" w:right="147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ESTRUTURA METALICA EM TRELICAS, APOIADAS SOBRE LAJE, FORNECIMENTO E MONTAGEM,</w:t>
            </w:r>
            <w:r>
              <w:rPr>
                <w:spacing w:val="-36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NAO SENDO CONSIDERADOS OS FECHAMENTOS METALICOS, AS COLUNAS, OS SERVICOS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GERAIS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EM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ALVENARIA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CONCRETO,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AS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TELHAS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COBERTURA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PINTURA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</w:p>
          <w:p>
            <w:pPr>
              <w:pStyle w:val="TableParagraph"/>
              <w:spacing w:line="129" w:lineRule="exact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ACABAMENTO</w:t>
            </w:r>
          </w:p>
        </w:tc>
        <w:tc>
          <w:tcPr>
            <w:tcW w:w="641" w:type="dxa"/>
          </w:tcPr>
          <w:p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99"/>
              <w:ind w:left="163" w:right="123"/>
              <w:rPr>
                <w:sz w:val="13"/>
              </w:rPr>
            </w:pPr>
            <w:r>
              <w:rPr>
                <w:w w:val="105"/>
                <w:sz w:val="13"/>
              </w:rPr>
              <w:t>m²</w:t>
            </w:r>
          </w:p>
        </w:tc>
        <w:tc>
          <w:tcPr>
            <w:tcW w:w="1039" w:type="dxa"/>
          </w:tcPr>
          <w:p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99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700,00</w:t>
            </w:r>
          </w:p>
        </w:tc>
        <w:tc>
          <w:tcPr>
            <w:tcW w:w="1039" w:type="dxa"/>
          </w:tcPr>
          <w:p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99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68,56</w:t>
            </w:r>
          </w:p>
        </w:tc>
        <w:tc>
          <w:tcPr>
            <w:tcW w:w="2029" w:type="dxa"/>
            <w:tcBorders>
              <w:right w:val="nil"/>
            </w:tcBorders>
          </w:tcPr>
          <w:p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99"/>
              <w:ind w:left="302" w:right="270"/>
              <w:rPr>
                <w:sz w:val="13"/>
              </w:rPr>
            </w:pPr>
            <w:r>
              <w:rPr>
                <w:w w:val="105"/>
                <w:sz w:val="13"/>
              </w:rPr>
              <w:t>47.992,00</w:t>
            </w:r>
          </w:p>
        </w:tc>
      </w:tr>
      <w:tr>
        <w:trPr>
          <w:trHeight w:val="496" w:hRule="atLeast"/>
        </w:trPr>
        <w:tc>
          <w:tcPr>
            <w:tcW w:w="800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308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4.2</w:t>
            </w:r>
          </w:p>
        </w:tc>
        <w:tc>
          <w:tcPr>
            <w:tcW w:w="1557" w:type="dxa"/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156" w:right="119"/>
              <w:rPr>
                <w:sz w:val="13"/>
              </w:rPr>
            </w:pPr>
            <w:r>
              <w:rPr>
                <w:w w:val="105"/>
                <w:sz w:val="13"/>
              </w:rPr>
              <w:t>100722</w:t>
            </w:r>
          </w:p>
        </w:tc>
        <w:tc>
          <w:tcPr>
            <w:tcW w:w="1058" w:type="dxa"/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286" w:right="242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</w:tcPr>
          <w:p>
            <w:pPr>
              <w:pStyle w:val="TableParagraph"/>
              <w:spacing w:line="273" w:lineRule="auto" w:before="8"/>
              <w:ind w:left="33" w:right="402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PINTURA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COM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TINTA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ALQUÍDICA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FUNDO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(TIPO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ZARCÃO)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APLICADA A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ROLO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OU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PINCEL</w:t>
            </w:r>
            <w:r>
              <w:rPr>
                <w:spacing w:val="-34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SOBRE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SUPERFÍCIES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METÁLICAS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(EXCETO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PERFIL)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EXECUTADO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EM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OBRA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(POR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DEMÃO).</w:t>
            </w:r>
          </w:p>
          <w:p>
            <w:pPr>
              <w:pStyle w:val="TableParagraph"/>
              <w:spacing w:line="127" w:lineRule="exact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AF_01/2020</w:t>
            </w:r>
          </w:p>
        </w:tc>
        <w:tc>
          <w:tcPr>
            <w:tcW w:w="641" w:type="dxa"/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163" w:right="123"/>
              <w:rPr>
                <w:sz w:val="13"/>
              </w:rPr>
            </w:pPr>
            <w:r>
              <w:rPr>
                <w:w w:val="105"/>
                <w:sz w:val="13"/>
              </w:rPr>
              <w:t>m²</w:t>
            </w:r>
          </w:p>
        </w:tc>
        <w:tc>
          <w:tcPr>
            <w:tcW w:w="1039" w:type="dxa"/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350,00</w:t>
            </w:r>
          </w:p>
        </w:tc>
        <w:tc>
          <w:tcPr>
            <w:tcW w:w="1039" w:type="dxa"/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13,81</w:t>
            </w:r>
          </w:p>
        </w:tc>
        <w:tc>
          <w:tcPr>
            <w:tcW w:w="2029" w:type="dxa"/>
            <w:tcBorders>
              <w:right w:val="nil"/>
            </w:tcBorders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301" w:right="270"/>
              <w:rPr>
                <w:sz w:val="13"/>
              </w:rPr>
            </w:pPr>
            <w:r>
              <w:rPr>
                <w:w w:val="105"/>
                <w:sz w:val="13"/>
              </w:rPr>
              <w:t>4.833,50</w:t>
            </w:r>
          </w:p>
        </w:tc>
      </w:tr>
      <w:tr>
        <w:trPr>
          <w:trHeight w:val="328" w:hRule="atLeast"/>
        </w:trPr>
        <w:tc>
          <w:tcPr>
            <w:tcW w:w="800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before="90"/>
              <w:ind w:left="308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4.3</w:t>
            </w:r>
          </w:p>
        </w:tc>
        <w:tc>
          <w:tcPr>
            <w:tcW w:w="1557" w:type="dxa"/>
          </w:tcPr>
          <w:p>
            <w:pPr>
              <w:pStyle w:val="TableParagraph"/>
              <w:spacing w:before="90"/>
              <w:ind w:left="157" w:right="119"/>
              <w:rPr>
                <w:sz w:val="13"/>
              </w:rPr>
            </w:pPr>
            <w:r>
              <w:rPr>
                <w:w w:val="105"/>
                <w:sz w:val="13"/>
              </w:rPr>
              <w:t>94228</w:t>
            </w:r>
          </w:p>
        </w:tc>
        <w:tc>
          <w:tcPr>
            <w:tcW w:w="1058" w:type="dxa"/>
          </w:tcPr>
          <w:p>
            <w:pPr>
              <w:pStyle w:val="TableParagraph"/>
              <w:spacing w:before="90"/>
              <w:ind w:left="286" w:right="241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CALHA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EM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CHAPA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AÇO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GALVANIZADO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NÚMERO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24,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DESENVOLVIMENTO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50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CM,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INCLUSO</w:t>
            </w:r>
          </w:p>
          <w:p>
            <w:pPr>
              <w:pStyle w:val="TableParagraph"/>
              <w:spacing w:line="129" w:lineRule="exact" w:before="21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TRANSPORTE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VERTICAL. AF_07/2019</w:t>
            </w:r>
          </w:p>
        </w:tc>
        <w:tc>
          <w:tcPr>
            <w:tcW w:w="641" w:type="dxa"/>
          </w:tcPr>
          <w:p>
            <w:pPr>
              <w:pStyle w:val="TableParagraph"/>
              <w:spacing w:before="90"/>
              <w:ind w:left="44"/>
              <w:rPr>
                <w:sz w:val="13"/>
              </w:rPr>
            </w:pPr>
            <w:r>
              <w:rPr>
                <w:w w:val="105"/>
                <w:sz w:val="13"/>
              </w:rPr>
              <w:t>M</w:t>
            </w:r>
          </w:p>
        </w:tc>
        <w:tc>
          <w:tcPr>
            <w:tcW w:w="1039" w:type="dxa"/>
          </w:tcPr>
          <w:p>
            <w:pPr>
              <w:pStyle w:val="TableParagraph"/>
              <w:spacing w:before="90"/>
              <w:ind w:left="217" w:right="177"/>
              <w:rPr>
                <w:sz w:val="13"/>
              </w:rPr>
            </w:pPr>
            <w:r>
              <w:rPr>
                <w:w w:val="105"/>
                <w:sz w:val="13"/>
              </w:rPr>
              <w:t>200,00</w:t>
            </w:r>
          </w:p>
        </w:tc>
        <w:tc>
          <w:tcPr>
            <w:tcW w:w="1039" w:type="dxa"/>
          </w:tcPr>
          <w:p>
            <w:pPr>
              <w:pStyle w:val="TableParagraph"/>
              <w:spacing w:before="90"/>
              <w:ind w:left="217" w:right="177"/>
              <w:rPr>
                <w:sz w:val="13"/>
              </w:rPr>
            </w:pPr>
            <w:r>
              <w:rPr>
                <w:w w:val="105"/>
                <w:sz w:val="13"/>
              </w:rPr>
              <w:t>50,03</w:t>
            </w:r>
          </w:p>
        </w:tc>
        <w:tc>
          <w:tcPr>
            <w:tcW w:w="2029" w:type="dxa"/>
            <w:tcBorders>
              <w:right w:val="nil"/>
            </w:tcBorders>
          </w:tcPr>
          <w:p>
            <w:pPr>
              <w:pStyle w:val="TableParagraph"/>
              <w:spacing w:before="90"/>
              <w:ind w:left="301" w:right="270"/>
              <w:rPr>
                <w:sz w:val="13"/>
              </w:rPr>
            </w:pPr>
            <w:r>
              <w:rPr>
                <w:w w:val="105"/>
                <w:sz w:val="13"/>
              </w:rPr>
              <w:t>10.006,00</w:t>
            </w:r>
          </w:p>
        </w:tc>
      </w:tr>
      <w:tr>
        <w:trPr>
          <w:trHeight w:val="328" w:hRule="atLeast"/>
        </w:trPr>
        <w:tc>
          <w:tcPr>
            <w:tcW w:w="800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before="90"/>
              <w:ind w:left="308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4.4</w:t>
            </w:r>
          </w:p>
        </w:tc>
        <w:tc>
          <w:tcPr>
            <w:tcW w:w="1557" w:type="dxa"/>
          </w:tcPr>
          <w:p>
            <w:pPr>
              <w:pStyle w:val="TableParagraph"/>
              <w:spacing w:before="90"/>
              <w:ind w:left="157" w:right="119"/>
              <w:rPr>
                <w:sz w:val="13"/>
              </w:rPr>
            </w:pPr>
            <w:r>
              <w:rPr>
                <w:w w:val="105"/>
                <w:sz w:val="13"/>
              </w:rPr>
              <w:t>94231</w:t>
            </w:r>
          </w:p>
        </w:tc>
        <w:tc>
          <w:tcPr>
            <w:tcW w:w="1058" w:type="dxa"/>
          </w:tcPr>
          <w:p>
            <w:pPr>
              <w:pStyle w:val="TableParagraph"/>
              <w:spacing w:before="90"/>
              <w:ind w:left="286" w:right="241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RUFO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EM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CHAPA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AÇO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GALVANIZADO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NÚMERO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24,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CORTE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25 CM,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INCLUSO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TRANSPORTE</w:t>
            </w:r>
          </w:p>
          <w:p>
            <w:pPr>
              <w:pStyle w:val="TableParagraph"/>
              <w:spacing w:line="129" w:lineRule="exact" w:before="21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VERTICAL.</w:t>
            </w:r>
            <w:r>
              <w:rPr>
                <w:spacing w:val="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AF_07/2019</w:t>
            </w:r>
          </w:p>
        </w:tc>
        <w:tc>
          <w:tcPr>
            <w:tcW w:w="641" w:type="dxa"/>
          </w:tcPr>
          <w:p>
            <w:pPr>
              <w:pStyle w:val="TableParagraph"/>
              <w:spacing w:before="90"/>
              <w:ind w:left="44"/>
              <w:rPr>
                <w:sz w:val="13"/>
              </w:rPr>
            </w:pPr>
            <w:r>
              <w:rPr>
                <w:w w:val="105"/>
                <w:sz w:val="13"/>
              </w:rPr>
              <w:t>M</w:t>
            </w:r>
          </w:p>
        </w:tc>
        <w:tc>
          <w:tcPr>
            <w:tcW w:w="1039" w:type="dxa"/>
          </w:tcPr>
          <w:p>
            <w:pPr>
              <w:pStyle w:val="TableParagraph"/>
              <w:spacing w:before="90"/>
              <w:ind w:left="217" w:right="177"/>
              <w:rPr>
                <w:sz w:val="13"/>
              </w:rPr>
            </w:pPr>
            <w:r>
              <w:rPr>
                <w:w w:val="105"/>
                <w:sz w:val="13"/>
              </w:rPr>
              <w:t>500,00</w:t>
            </w:r>
          </w:p>
        </w:tc>
        <w:tc>
          <w:tcPr>
            <w:tcW w:w="1039" w:type="dxa"/>
          </w:tcPr>
          <w:p>
            <w:pPr>
              <w:pStyle w:val="TableParagraph"/>
              <w:spacing w:before="90"/>
              <w:ind w:left="217" w:right="177"/>
              <w:rPr>
                <w:sz w:val="13"/>
              </w:rPr>
            </w:pPr>
            <w:r>
              <w:rPr>
                <w:w w:val="105"/>
                <w:sz w:val="13"/>
              </w:rPr>
              <w:t>29,35</w:t>
            </w:r>
          </w:p>
        </w:tc>
        <w:tc>
          <w:tcPr>
            <w:tcW w:w="2029" w:type="dxa"/>
            <w:tcBorders>
              <w:right w:val="nil"/>
            </w:tcBorders>
          </w:tcPr>
          <w:p>
            <w:pPr>
              <w:pStyle w:val="TableParagraph"/>
              <w:spacing w:before="90"/>
              <w:ind w:left="301" w:right="270"/>
              <w:rPr>
                <w:sz w:val="13"/>
              </w:rPr>
            </w:pPr>
            <w:r>
              <w:rPr>
                <w:w w:val="105"/>
                <w:sz w:val="13"/>
              </w:rPr>
              <w:t>14.675,00</w:t>
            </w:r>
          </w:p>
        </w:tc>
      </w:tr>
      <w:tr>
        <w:trPr>
          <w:trHeight w:val="328" w:hRule="atLeast"/>
        </w:trPr>
        <w:tc>
          <w:tcPr>
            <w:tcW w:w="800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before="90"/>
              <w:ind w:left="308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4.5</w:t>
            </w:r>
          </w:p>
        </w:tc>
        <w:tc>
          <w:tcPr>
            <w:tcW w:w="1557" w:type="dxa"/>
          </w:tcPr>
          <w:p>
            <w:pPr>
              <w:pStyle w:val="TableParagraph"/>
              <w:spacing w:before="90"/>
              <w:ind w:left="157" w:right="119"/>
              <w:rPr>
                <w:sz w:val="13"/>
              </w:rPr>
            </w:pPr>
            <w:r>
              <w:rPr>
                <w:w w:val="105"/>
                <w:sz w:val="13"/>
              </w:rPr>
              <w:t>94213</w:t>
            </w:r>
          </w:p>
        </w:tc>
        <w:tc>
          <w:tcPr>
            <w:tcW w:w="1058" w:type="dxa"/>
          </w:tcPr>
          <w:p>
            <w:pPr>
              <w:pStyle w:val="TableParagraph"/>
              <w:spacing w:before="90"/>
              <w:ind w:left="286" w:right="241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TELHAMENTO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COM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TELHA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AÇO/ALUMÍNIO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=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0,5 MM,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COM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ATÉ 2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ÁGUAS,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INCLUSO</w:t>
            </w:r>
          </w:p>
          <w:p>
            <w:pPr>
              <w:pStyle w:val="TableParagraph"/>
              <w:spacing w:line="129" w:lineRule="exact" w:before="21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IÇAMENTO.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AF_07/2019</w:t>
            </w:r>
          </w:p>
        </w:tc>
        <w:tc>
          <w:tcPr>
            <w:tcW w:w="641" w:type="dxa"/>
          </w:tcPr>
          <w:p>
            <w:pPr>
              <w:pStyle w:val="TableParagraph"/>
              <w:spacing w:before="90"/>
              <w:ind w:left="163" w:right="123"/>
              <w:rPr>
                <w:sz w:val="13"/>
              </w:rPr>
            </w:pPr>
            <w:r>
              <w:rPr>
                <w:w w:val="105"/>
                <w:sz w:val="13"/>
              </w:rPr>
              <w:t>m²</w:t>
            </w:r>
          </w:p>
        </w:tc>
        <w:tc>
          <w:tcPr>
            <w:tcW w:w="1039" w:type="dxa"/>
          </w:tcPr>
          <w:p>
            <w:pPr>
              <w:pStyle w:val="TableParagraph"/>
              <w:spacing w:before="90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660,00</w:t>
            </w:r>
          </w:p>
        </w:tc>
        <w:tc>
          <w:tcPr>
            <w:tcW w:w="1039" w:type="dxa"/>
          </w:tcPr>
          <w:p>
            <w:pPr>
              <w:pStyle w:val="TableParagraph"/>
              <w:spacing w:before="90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58,30</w:t>
            </w:r>
          </w:p>
        </w:tc>
        <w:tc>
          <w:tcPr>
            <w:tcW w:w="2029" w:type="dxa"/>
            <w:tcBorders>
              <w:right w:val="nil"/>
            </w:tcBorders>
          </w:tcPr>
          <w:p>
            <w:pPr>
              <w:pStyle w:val="TableParagraph"/>
              <w:spacing w:before="90"/>
              <w:ind w:left="302" w:right="270"/>
              <w:rPr>
                <w:sz w:val="13"/>
              </w:rPr>
            </w:pPr>
            <w:r>
              <w:rPr>
                <w:w w:val="105"/>
                <w:sz w:val="13"/>
              </w:rPr>
              <w:t>38.478,00</w:t>
            </w:r>
          </w:p>
        </w:tc>
      </w:tr>
      <w:tr>
        <w:trPr>
          <w:trHeight w:val="371" w:hRule="atLeast"/>
        </w:trPr>
        <w:tc>
          <w:tcPr>
            <w:tcW w:w="800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before="111"/>
              <w:ind w:left="308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4.6</w:t>
            </w:r>
          </w:p>
        </w:tc>
        <w:tc>
          <w:tcPr>
            <w:tcW w:w="1557" w:type="dxa"/>
          </w:tcPr>
          <w:p>
            <w:pPr>
              <w:pStyle w:val="TableParagraph"/>
              <w:spacing w:before="111"/>
              <w:ind w:left="157" w:right="119"/>
              <w:rPr>
                <w:sz w:val="13"/>
              </w:rPr>
            </w:pPr>
            <w:r>
              <w:rPr>
                <w:w w:val="105"/>
                <w:sz w:val="13"/>
              </w:rPr>
              <w:t>71623</w:t>
            </w:r>
          </w:p>
        </w:tc>
        <w:tc>
          <w:tcPr>
            <w:tcW w:w="1058" w:type="dxa"/>
          </w:tcPr>
          <w:p>
            <w:pPr>
              <w:pStyle w:val="TableParagraph"/>
              <w:spacing w:before="111"/>
              <w:ind w:left="286" w:right="241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</w:tcPr>
          <w:p>
            <w:pPr>
              <w:pStyle w:val="TableParagraph"/>
              <w:spacing w:line="273" w:lineRule="auto" w:before="8"/>
              <w:ind w:left="33" w:right="914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CHAPIM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CONCRETO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APARENTE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COM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ACABAMENTO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DESEMPENADO,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FORMA DE</w:t>
            </w:r>
            <w:r>
              <w:rPr>
                <w:spacing w:val="-35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COMPENSADO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PLASTIFICADO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(MADEIRIT)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14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X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10 CM,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FUNDIDO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NO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LOCAL.</w:t>
            </w:r>
          </w:p>
        </w:tc>
        <w:tc>
          <w:tcPr>
            <w:tcW w:w="641" w:type="dxa"/>
          </w:tcPr>
          <w:p>
            <w:pPr>
              <w:pStyle w:val="TableParagraph"/>
              <w:spacing w:before="111"/>
              <w:ind w:left="44"/>
              <w:rPr>
                <w:sz w:val="13"/>
              </w:rPr>
            </w:pPr>
            <w:r>
              <w:rPr>
                <w:w w:val="105"/>
                <w:sz w:val="13"/>
              </w:rPr>
              <w:t>M</w:t>
            </w:r>
          </w:p>
        </w:tc>
        <w:tc>
          <w:tcPr>
            <w:tcW w:w="1039" w:type="dxa"/>
          </w:tcPr>
          <w:p>
            <w:pPr>
              <w:pStyle w:val="TableParagraph"/>
              <w:spacing w:before="111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0,00</w:t>
            </w:r>
          </w:p>
        </w:tc>
        <w:tc>
          <w:tcPr>
            <w:tcW w:w="1039" w:type="dxa"/>
          </w:tcPr>
          <w:p>
            <w:pPr>
              <w:pStyle w:val="TableParagraph"/>
              <w:spacing w:before="111"/>
              <w:ind w:left="217" w:right="176"/>
              <w:rPr>
                <w:sz w:val="13"/>
              </w:rPr>
            </w:pPr>
            <w:r>
              <w:rPr>
                <w:w w:val="105"/>
                <w:sz w:val="13"/>
              </w:rPr>
              <w:t>25,42</w:t>
            </w:r>
          </w:p>
        </w:tc>
        <w:tc>
          <w:tcPr>
            <w:tcW w:w="2029" w:type="dxa"/>
            <w:tcBorders>
              <w:right w:val="nil"/>
            </w:tcBorders>
          </w:tcPr>
          <w:p>
            <w:pPr>
              <w:pStyle w:val="TableParagraph"/>
              <w:spacing w:before="111"/>
              <w:ind w:left="302" w:right="270"/>
              <w:rPr>
                <w:sz w:val="13"/>
              </w:rPr>
            </w:pPr>
            <w:r>
              <w:rPr>
                <w:w w:val="105"/>
                <w:sz w:val="13"/>
              </w:rPr>
              <w:t>0,00</w:t>
            </w:r>
          </w:p>
        </w:tc>
      </w:tr>
      <w:tr>
        <w:trPr>
          <w:trHeight w:val="416" w:hRule="atLeast"/>
        </w:trPr>
        <w:tc>
          <w:tcPr>
            <w:tcW w:w="800" w:type="dxa"/>
            <w:tcBorders>
              <w:left w:val="single" w:sz="12" w:space="0" w:color="000000"/>
            </w:tcBorders>
            <w:shd w:val="clear" w:color="auto" w:fill="BCD6ED"/>
          </w:tcPr>
          <w:p>
            <w:pPr>
              <w:pStyle w:val="TableParagraph"/>
              <w:spacing w:before="9"/>
              <w:jc w:val="left"/>
              <w:rPr>
                <w:rFonts w:ascii="Times New Roman"/>
                <w:sz w:val="11"/>
              </w:rPr>
            </w:pPr>
          </w:p>
          <w:p>
            <w:pPr>
              <w:pStyle w:val="TableParagraph"/>
              <w:ind w:left="366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w w:val="105"/>
                <w:sz w:val="13"/>
              </w:rPr>
              <w:t>5</w:t>
            </w:r>
          </w:p>
        </w:tc>
        <w:tc>
          <w:tcPr>
            <w:tcW w:w="1557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1058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6564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  <w:p>
            <w:pPr>
              <w:pStyle w:val="TableParagraph"/>
              <w:ind w:left="2033" w:right="2005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w w:val="105"/>
                <w:sz w:val="13"/>
              </w:rPr>
              <w:t>ESQUADRIAS</w:t>
            </w:r>
          </w:p>
        </w:tc>
        <w:tc>
          <w:tcPr>
            <w:tcW w:w="641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1039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1039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2029" w:type="dxa"/>
            <w:tcBorders>
              <w:right w:val="nil"/>
            </w:tcBorders>
            <w:shd w:val="clear" w:color="auto" w:fill="BCD6ED"/>
          </w:tcPr>
          <w:p>
            <w:pPr>
              <w:pStyle w:val="TableParagraph"/>
              <w:spacing w:before="9"/>
              <w:jc w:val="left"/>
              <w:rPr>
                <w:rFonts w:ascii="Times New Roman"/>
                <w:sz w:val="11"/>
              </w:rPr>
            </w:pPr>
          </w:p>
          <w:p>
            <w:pPr>
              <w:pStyle w:val="TableParagraph"/>
              <w:ind w:left="302" w:right="270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w w:val="105"/>
                <w:sz w:val="13"/>
              </w:rPr>
              <w:t>56.968,66</w:t>
            </w:r>
          </w:p>
        </w:tc>
      </w:tr>
      <w:tr>
        <w:trPr>
          <w:trHeight w:val="496" w:hRule="atLeast"/>
        </w:trPr>
        <w:tc>
          <w:tcPr>
            <w:tcW w:w="800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308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5.1</w:t>
            </w:r>
          </w:p>
        </w:tc>
        <w:tc>
          <w:tcPr>
            <w:tcW w:w="1557" w:type="dxa"/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156" w:right="119"/>
              <w:rPr>
                <w:sz w:val="13"/>
              </w:rPr>
            </w:pPr>
            <w:r>
              <w:rPr>
                <w:w w:val="105"/>
                <w:sz w:val="13"/>
              </w:rPr>
              <w:t>100674</w:t>
            </w:r>
          </w:p>
        </w:tc>
        <w:tc>
          <w:tcPr>
            <w:tcW w:w="1058" w:type="dxa"/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286" w:right="242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</w:tcPr>
          <w:p>
            <w:pPr>
              <w:pStyle w:val="TableParagraph"/>
              <w:spacing w:line="273" w:lineRule="auto"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JANELA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FIXA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ALUMÍNIO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PARA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VIDRO,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COM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VIDRO,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BATENTE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 FERRAGENS.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EXCLUSIVE</w:t>
            </w:r>
            <w:r>
              <w:rPr>
                <w:spacing w:val="-35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ACABAMENTO, ALIZAR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CONTRAMARCO.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FORNECIMENTO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 INSTALAÇÃO.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AF_12/2019</w:t>
            </w:r>
          </w:p>
        </w:tc>
        <w:tc>
          <w:tcPr>
            <w:tcW w:w="641" w:type="dxa"/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163" w:right="123"/>
              <w:rPr>
                <w:sz w:val="13"/>
              </w:rPr>
            </w:pPr>
            <w:r>
              <w:rPr>
                <w:w w:val="105"/>
                <w:sz w:val="13"/>
              </w:rPr>
              <w:t>m²</w:t>
            </w:r>
          </w:p>
        </w:tc>
        <w:tc>
          <w:tcPr>
            <w:tcW w:w="1039" w:type="dxa"/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115,91</w:t>
            </w:r>
          </w:p>
        </w:tc>
        <w:tc>
          <w:tcPr>
            <w:tcW w:w="1039" w:type="dxa"/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217" w:right="177"/>
              <w:rPr>
                <w:sz w:val="13"/>
              </w:rPr>
            </w:pPr>
            <w:r>
              <w:rPr>
                <w:w w:val="105"/>
                <w:sz w:val="13"/>
              </w:rPr>
              <w:t>193,44</w:t>
            </w:r>
          </w:p>
        </w:tc>
        <w:tc>
          <w:tcPr>
            <w:tcW w:w="2029" w:type="dxa"/>
            <w:tcBorders>
              <w:right w:val="nil"/>
            </w:tcBorders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302" w:right="270"/>
              <w:rPr>
                <w:sz w:val="13"/>
              </w:rPr>
            </w:pPr>
            <w:r>
              <w:rPr>
                <w:w w:val="105"/>
                <w:sz w:val="13"/>
              </w:rPr>
              <w:t>22.421,63</w:t>
            </w:r>
          </w:p>
        </w:tc>
      </w:tr>
      <w:tr>
        <w:trPr>
          <w:trHeight w:val="496" w:hRule="atLeast"/>
        </w:trPr>
        <w:tc>
          <w:tcPr>
            <w:tcW w:w="800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308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5.2</w:t>
            </w:r>
          </w:p>
        </w:tc>
        <w:tc>
          <w:tcPr>
            <w:tcW w:w="1557" w:type="dxa"/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157" w:right="119"/>
              <w:rPr>
                <w:sz w:val="13"/>
              </w:rPr>
            </w:pPr>
            <w:r>
              <w:rPr>
                <w:w w:val="105"/>
                <w:sz w:val="13"/>
              </w:rPr>
              <w:t>94569</w:t>
            </w:r>
          </w:p>
        </w:tc>
        <w:tc>
          <w:tcPr>
            <w:tcW w:w="1058" w:type="dxa"/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286" w:right="241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</w:tcPr>
          <w:p>
            <w:pPr>
              <w:pStyle w:val="TableParagraph"/>
              <w:spacing w:line="273" w:lineRule="auto" w:before="8"/>
              <w:ind w:left="33" w:right="481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JANELA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4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ALUMÍNIO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TIPO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MAXIM-AR,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COM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VIDROS,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BATENTE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FERRAGENS. EXCLUSIVE</w:t>
            </w:r>
            <w:r>
              <w:rPr>
                <w:spacing w:val="-35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ALIZAR,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ACABAMENTO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CONTRAMARCO.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FORNECIMENTO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INSTALAÇÃO.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AF_12/2019</w:t>
            </w:r>
          </w:p>
        </w:tc>
        <w:tc>
          <w:tcPr>
            <w:tcW w:w="641" w:type="dxa"/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163" w:right="123"/>
              <w:rPr>
                <w:sz w:val="13"/>
              </w:rPr>
            </w:pPr>
            <w:r>
              <w:rPr>
                <w:w w:val="105"/>
                <w:sz w:val="13"/>
              </w:rPr>
              <w:t>m²</w:t>
            </w:r>
          </w:p>
        </w:tc>
        <w:tc>
          <w:tcPr>
            <w:tcW w:w="1039" w:type="dxa"/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217" w:right="179"/>
              <w:rPr>
                <w:sz w:val="13"/>
              </w:rPr>
            </w:pPr>
            <w:r>
              <w:rPr>
                <w:w w:val="105"/>
                <w:sz w:val="13"/>
              </w:rPr>
              <w:t>60,43</w:t>
            </w:r>
          </w:p>
        </w:tc>
        <w:tc>
          <w:tcPr>
            <w:tcW w:w="1039" w:type="dxa"/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217" w:right="176"/>
              <w:rPr>
                <w:sz w:val="13"/>
              </w:rPr>
            </w:pPr>
            <w:r>
              <w:rPr>
                <w:w w:val="105"/>
                <w:sz w:val="13"/>
              </w:rPr>
              <w:t>295,98</w:t>
            </w:r>
          </w:p>
        </w:tc>
        <w:tc>
          <w:tcPr>
            <w:tcW w:w="2029" w:type="dxa"/>
            <w:tcBorders>
              <w:right w:val="nil"/>
            </w:tcBorders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301" w:right="270"/>
              <w:rPr>
                <w:sz w:val="13"/>
              </w:rPr>
            </w:pPr>
            <w:r>
              <w:rPr>
                <w:w w:val="105"/>
                <w:sz w:val="13"/>
              </w:rPr>
              <w:t>17.886,07</w:t>
            </w:r>
          </w:p>
        </w:tc>
      </w:tr>
      <w:tr>
        <w:trPr>
          <w:trHeight w:val="328" w:hRule="atLeast"/>
        </w:trPr>
        <w:tc>
          <w:tcPr>
            <w:tcW w:w="800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before="90"/>
              <w:ind w:left="308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5.3</w:t>
            </w:r>
          </w:p>
        </w:tc>
        <w:tc>
          <w:tcPr>
            <w:tcW w:w="1557" w:type="dxa"/>
          </w:tcPr>
          <w:p>
            <w:pPr>
              <w:pStyle w:val="TableParagraph"/>
              <w:spacing w:before="90"/>
              <w:ind w:left="156" w:right="119"/>
              <w:rPr>
                <w:sz w:val="13"/>
              </w:rPr>
            </w:pPr>
            <w:r>
              <w:rPr>
                <w:w w:val="105"/>
                <w:sz w:val="13"/>
              </w:rPr>
              <w:t>101965</w:t>
            </w:r>
          </w:p>
        </w:tc>
        <w:tc>
          <w:tcPr>
            <w:tcW w:w="1058" w:type="dxa"/>
          </w:tcPr>
          <w:p>
            <w:pPr>
              <w:pStyle w:val="TableParagraph"/>
              <w:spacing w:before="90"/>
              <w:ind w:left="286" w:right="242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PEITORIL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LINEAR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EM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GRANITO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OU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MÁRMORE,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L =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15CM,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COMPRIMENTO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ATÉ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2M, ASSENTADO</w:t>
            </w:r>
          </w:p>
          <w:p>
            <w:pPr>
              <w:pStyle w:val="TableParagraph"/>
              <w:spacing w:line="129" w:lineRule="exact" w:before="21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COM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ARGAMASSA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1:6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COM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ADITIVO.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AF_11/2020</w:t>
            </w:r>
          </w:p>
        </w:tc>
        <w:tc>
          <w:tcPr>
            <w:tcW w:w="641" w:type="dxa"/>
          </w:tcPr>
          <w:p>
            <w:pPr>
              <w:pStyle w:val="TableParagraph"/>
              <w:spacing w:before="90"/>
              <w:ind w:left="44"/>
              <w:rPr>
                <w:sz w:val="13"/>
              </w:rPr>
            </w:pPr>
            <w:r>
              <w:rPr>
                <w:w w:val="105"/>
                <w:sz w:val="13"/>
              </w:rPr>
              <w:t>M</w:t>
            </w:r>
          </w:p>
        </w:tc>
        <w:tc>
          <w:tcPr>
            <w:tcW w:w="1039" w:type="dxa"/>
          </w:tcPr>
          <w:p>
            <w:pPr>
              <w:pStyle w:val="TableParagraph"/>
              <w:spacing w:before="90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31,70</w:t>
            </w:r>
          </w:p>
        </w:tc>
        <w:tc>
          <w:tcPr>
            <w:tcW w:w="1039" w:type="dxa"/>
          </w:tcPr>
          <w:p>
            <w:pPr>
              <w:pStyle w:val="TableParagraph"/>
              <w:spacing w:before="90"/>
              <w:ind w:left="217" w:right="177"/>
              <w:rPr>
                <w:sz w:val="13"/>
              </w:rPr>
            </w:pPr>
            <w:r>
              <w:rPr>
                <w:w w:val="105"/>
                <w:sz w:val="13"/>
              </w:rPr>
              <w:t>85,64</w:t>
            </w:r>
          </w:p>
        </w:tc>
        <w:tc>
          <w:tcPr>
            <w:tcW w:w="2029" w:type="dxa"/>
            <w:tcBorders>
              <w:right w:val="nil"/>
            </w:tcBorders>
          </w:tcPr>
          <w:p>
            <w:pPr>
              <w:pStyle w:val="TableParagraph"/>
              <w:spacing w:before="90"/>
              <w:ind w:left="302" w:right="270"/>
              <w:rPr>
                <w:sz w:val="13"/>
              </w:rPr>
            </w:pPr>
            <w:r>
              <w:rPr>
                <w:w w:val="105"/>
                <w:sz w:val="13"/>
              </w:rPr>
              <w:t>2.714,79</w:t>
            </w:r>
          </w:p>
        </w:tc>
      </w:tr>
      <w:tr>
        <w:trPr>
          <w:trHeight w:val="496" w:hRule="atLeast"/>
        </w:trPr>
        <w:tc>
          <w:tcPr>
            <w:tcW w:w="800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327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5.4</w:t>
            </w:r>
          </w:p>
        </w:tc>
        <w:tc>
          <w:tcPr>
            <w:tcW w:w="1557" w:type="dxa"/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159" w:right="80"/>
              <w:rPr>
                <w:sz w:val="13"/>
              </w:rPr>
            </w:pPr>
            <w:r>
              <w:rPr>
                <w:w w:val="105"/>
                <w:sz w:val="13"/>
              </w:rPr>
              <w:t>TJAM/SERV-239</w:t>
            </w:r>
          </w:p>
        </w:tc>
        <w:tc>
          <w:tcPr>
            <w:tcW w:w="1058" w:type="dxa"/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286" w:right="244"/>
              <w:rPr>
                <w:sz w:val="13"/>
              </w:rPr>
            </w:pPr>
            <w:r>
              <w:rPr>
                <w:w w:val="105"/>
                <w:sz w:val="13"/>
              </w:rPr>
              <w:t>Próprio</w:t>
            </w:r>
          </w:p>
        </w:tc>
        <w:tc>
          <w:tcPr>
            <w:tcW w:w="6564" w:type="dxa"/>
          </w:tcPr>
          <w:p>
            <w:pPr>
              <w:pStyle w:val="TableParagraph"/>
              <w:spacing w:line="273" w:lineRule="auto" w:before="8"/>
              <w:ind w:left="33" w:right="55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KIT DE PORTA DE MADEIRA 160X210, ESPESSURA DE 3,5CM, INCLUSIVE DOBRADIÇAS, BATENTE</w:t>
            </w:r>
            <w:r>
              <w:rPr>
                <w:spacing w:val="-35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FECHADURA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COM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EXECUÇÃO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FURO,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VEDAÇÃO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COM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ESPUMA,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FORNECIMENTO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</w:t>
            </w:r>
          </w:p>
          <w:p>
            <w:pPr>
              <w:pStyle w:val="TableParagraph"/>
              <w:spacing w:line="127" w:lineRule="exact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INSTALAÇÃO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-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PADRÃO TJAM</w:t>
            </w:r>
          </w:p>
        </w:tc>
        <w:tc>
          <w:tcPr>
            <w:tcW w:w="641" w:type="dxa"/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164" w:right="123"/>
              <w:rPr>
                <w:sz w:val="13"/>
              </w:rPr>
            </w:pPr>
            <w:r>
              <w:rPr>
                <w:w w:val="105"/>
                <w:sz w:val="13"/>
              </w:rPr>
              <w:t>UN</w:t>
            </w:r>
          </w:p>
        </w:tc>
        <w:tc>
          <w:tcPr>
            <w:tcW w:w="1039" w:type="dxa"/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217" w:right="177"/>
              <w:rPr>
                <w:sz w:val="13"/>
              </w:rPr>
            </w:pPr>
            <w:r>
              <w:rPr>
                <w:w w:val="105"/>
                <w:sz w:val="13"/>
              </w:rPr>
              <w:t>15,00</w:t>
            </w:r>
          </w:p>
        </w:tc>
        <w:tc>
          <w:tcPr>
            <w:tcW w:w="1039" w:type="dxa"/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217" w:right="177"/>
              <w:rPr>
                <w:sz w:val="13"/>
              </w:rPr>
            </w:pPr>
            <w:r>
              <w:rPr>
                <w:w w:val="105"/>
                <w:sz w:val="13"/>
              </w:rPr>
              <w:t>911,29</w:t>
            </w:r>
          </w:p>
        </w:tc>
        <w:tc>
          <w:tcPr>
            <w:tcW w:w="2029" w:type="dxa"/>
            <w:tcBorders>
              <w:right w:val="nil"/>
            </w:tcBorders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303" w:right="270"/>
              <w:rPr>
                <w:sz w:val="13"/>
              </w:rPr>
            </w:pPr>
            <w:r>
              <w:rPr>
                <w:w w:val="105"/>
                <w:sz w:val="13"/>
              </w:rPr>
              <w:t>13.669,35</w:t>
            </w:r>
          </w:p>
        </w:tc>
      </w:tr>
      <w:tr>
        <w:trPr>
          <w:trHeight w:val="496" w:hRule="atLeast"/>
        </w:trPr>
        <w:tc>
          <w:tcPr>
            <w:tcW w:w="800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327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5.5</w:t>
            </w:r>
          </w:p>
        </w:tc>
        <w:tc>
          <w:tcPr>
            <w:tcW w:w="1557" w:type="dxa"/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157" w:right="119"/>
              <w:rPr>
                <w:sz w:val="13"/>
              </w:rPr>
            </w:pPr>
            <w:r>
              <w:rPr>
                <w:w w:val="105"/>
                <w:sz w:val="13"/>
              </w:rPr>
              <w:t>87498</w:t>
            </w:r>
          </w:p>
        </w:tc>
        <w:tc>
          <w:tcPr>
            <w:tcW w:w="1058" w:type="dxa"/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286" w:right="242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ALVENARIA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VEDAÇÃO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BLOCOS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CERÂMICOS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FURADOS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NA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HORIZONTAL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11,5X19X19CM</w:t>
            </w:r>
          </w:p>
          <w:p>
            <w:pPr>
              <w:pStyle w:val="TableParagraph"/>
              <w:spacing w:line="170" w:lineRule="atLeast"/>
              <w:ind w:left="33" w:right="754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(ESPESSURA 11,5CM) DE PAREDES COM ÁREA LÍQUIDA MENOR QUE 6M² SEM VÃOS E</w:t>
            </w:r>
            <w:r>
              <w:rPr>
                <w:spacing w:val="-35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ARGAMASSA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ASSENTAMENTO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COM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PREPARO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MANUAL.</w:t>
            </w:r>
            <w:r>
              <w:rPr>
                <w:spacing w:val="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AF_06/2014</w:t>
            </w:r>
          </w:p>
        </w:tc>
        <w:tc>
          <w:tcPr>
            <w:tcW w:w="641" w:type="dxa"/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163" w:right="123"/>
              <w:rPr>
                <w:sz w:val="13"/>
              </w:rPr>
            </w:pPr>
            <w:r>
              <w:rPr>
                <w:w w:val="105"/>
                <w:sz w:val="13"/>
              </w:rPr>
              <w:t>m²</w:t>
            </w:r>
          </w:p>
        </w:tc>
        <w:tc>
          <w:tcPr>
            <w:tcW w:w="1039" w:type="dxa"/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3,41</w:t>
            </w:r>
          </w:p>
        </w:tc>
        <w:tc>
          <w:tcPr>
            <w:tcW w:w="1039" w:type="dxa"/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217" w:right="177"/>
              <w:rPr>
                <w:sz w:val="13"/>
              </w:rPr>
            </w:pPr>
            <w:r>
              <w:rPr>
                <w:w w:val="105"/>
                <w:sz w:val="13"/>
              </w:rPr>
              <w:t>81,18</w:t>
            </w:r>
          </w:p>
        </w:tc>
        <w:tc>
          <w:tcPr>
            <w:tcW w:w="2029" w:type="dxa"/>
            <w:tcBorders>
              <w:right w:val="nil"/>
            </w:tcBorders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301" w:right="270"/>
              <w:rPr>
                <w:sz w:val="13"/>
              </w:rPr>
            </w:pPr>
            <w:r>
              <w:rPr>
                <w:w w:val="105"/>
                <w:sz w:val="13"/>
              </w:rPr>
              <w:t>276,82</w:t>
            </w:r>
          </w:p>
        </w:tc>
      </w:tr>
      <w:tr>
        <w:trPr>
          <w:trHeight w:val="279" w:hRule="atLeast"/>
        </w:trPr>
        <w:tc>
          <w:tcPr>
            <w:tcW w:w="800" w:type="dxa"/>
            <w:tcBorders>
              <w:left w:val="single" w:sz="12" w:space="0" w:color="000000"/>
            </w:tcBorders>
            <w:shd w:val="clear" w:color="auto" w:fill="BCD6ED"/>
          </w:tcPr>
          <w:p>
            <w:pPr>
              <w:pStyle w:val="TableParagraph"/>
              <w:spacing w:before="65"/>
              <w:ind w:left="366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w w:val="105"/>
                <w:sz w:val="13"/>
              </w:rPr>
              <w:t>6</w:t>
            </w:r>
          </w:p>
        </w:tc>
        <w:tc>
          <w:tcPr>
            <w:tcW w:w="1557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1058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6564" w:type="dxa"/>
            <w:shd w:val="clear" w:color="auto" w:fill="BCD6ED"/>
          </w:tcPr>
          <w:p>
            <w:pPr>
              <w:pStyle w:val="TableParagraph"/>
              <w:spacing w:before="69"/>
              <w:ind w:left="2031" w:right="2005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w w:val="105"/>
                <w:sz w:val="13"/>
              </w:rPr>
              <w:t>ÁGUAS</w:t>
            </w:r>
            <w:r>
              <w:rPr>
                <w:rFonts w:ascii="Arial" w:hAnsi="Arial"/>
                <w:b/>
                <w:spacing w:val="-6"/>
                <w:w w:val="105"/>
                <w:sz w:val="13"/>
              </w:rPr>
              <w:t> </w:t>
            </w:r>
            <w:r>
              <w:rPr>
                <w:rFonts w:ascii="Arial" w:hAnsi="Arial"/>
                <w:b/>
                <w:w w:val="105"/>
                <w:sz w:val="13"/>
              </w:rPr>
              <w:t>PLUVIAIS</w:t>
            </w:r>
          </w:p>
        </w:tc>
        <w:tc>
          <w:tcPr>
            <w:tcW w:w="641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1039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1039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2029" w:type="dxa"/>
            <w:tcBorders>
              <w:right w:val="nil"/>
            </w:tcBorders>
            <w:shd w:val="clear" w:color="auto" w:fill="BCD6ED"/>
          </w:tcPr>
          <w:p>
            <w:pPr>
              <w:pStyle w:val="TableParagraph"/>
              <w:spacing w:before="65"/>
              <w:ind w:left="302" w:right="270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w w:val="105"/>
                <w:sz w:val="13"/>
              </w:rPr>
              <w:t>10.627,54</w:t>
            </w:r>
          </w:p>
        </w:tc>
      </w:tr>
      <w:tr>
        <w:trPr>
          <w:trHeight w:val="273" w:hRule="atLeast"/>
        </w:trPr>
        <w:tc>
          <w:tcPr>
            <w:tcW w:w="800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before="61"/>
              <w:ind w:left="308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6.1</w:t>
            </w:r>
          </w:p>
        </w:tc>
        <w:tc>
          <w:tcPr>
            <w:tcW w:w="1557" w:type="dxa"/>
          </w:tcPr>
          <w:p>
            <w:pPr>
              <w:pStyle w:val="TableParagraph"/>
              <w:spacing w:before="61"/>
              <w:ind w:left="157" w:right="119"/>
              <w:rPr>
                <w:sz w:val="13"/>
              </w:rPr>
            </w:pPr>
            <w:r>
              <w:rPr>
                <w:w w:val="105"/>
                <w:sz w:val="13"/>
              </w:rPr>
              <w:t>90441</w:t>
            </w:r>
          </w:p>
        </w:tc>
        <w:tc>
          <w:tcPr>
            <w:tcW w:w="1058" w:type="dxa"/>
          </w:tcPr>
          <w:p>
            <w:pPr>
              <w:pStyle w:val="TableParagraph"/>
              <w:spacing w:before="61"/>
              <w:ind w:left="286" w:right="241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FURO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EM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CONCRETO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PARA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DIÂMETROS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MAIORES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QUE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75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MM.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AF_05/2015</w:t>
            </w:r>
          </w:p>
        </w:tc>
        <w:tc>
          <w:tcPr>
            <w:tcW w:w="641" w:type="dxa"/>
          </w:tcPr>
          <w:p>
            <w:pPr>
              <w:pStyle w:val="TableParagraph"/>
              <w:spacing w:before="61"/>
              <w:ind w:left="164" w:right="123"/>
              <w:rPr>
                <w:sz w:val="13"/>
              </w:rPr>
            </w:pPr>
            <w:r>
              <w:rPr>
                <w:w w:val="105"/>
                <w:sz w:val="13"/>
              </w:rPr>
              <w:t>UN</w:t>
            </w:r>
          </w:p>
        </w:tc>
        <w:tc>
          <w:tcPr>
            <w:tcW w:w="1039" w:type="dxa"/>
          </w:tcPr>
          <w:p>
            <w:pPr>
              <w:pStyle w:val="TableParagraph"/>
              <w:spacing w:before="61"/>
              <w:ind w:left="217" w:right="177"/>
              <w:rPr>
                <w:sz w:val="13"/>
              </w:rPr>
            </w:pPr>
            <w:r>
              <w:rPr>
                <w:w w:val="105"/>
                <w:sz w:val="13"/>
              </w:rPr>
              <w:t>20,00</w:t>
            </w:r>
          </w:p>
        </w:tc>
        <w:tc>
          <w:tcPr>
            <w:tcW w:w="1039" w:type="dxa"/>
          </w:tcPr>
          <w:p>
            <w:pPr>
              <w:pStyle w:val="TableParagraph"/>
              <w:spacing w:before="61"/>
              <w:ind w:left="217" w:right="177"/>
              <w:rPr>
                <w:sz w:val="13"/>
              </w:rPr>
            </w:pPr>
            <w:r>
              <w:rPr>
                <w:w w:val="105"/>
                <w:sz w:val="13"/>
              </w:rPr>
              <w:t>97,12</w:t>
            </w:r>
          </w:p>
        </w:tc>
        <w:tc>
          <w:tcPr>
            <w:tcW w:w="2029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302" w:right="270"/>
              <w:rPr>
                <w:sz w:val="13"/>
              </w:rPr>
            </w:pPr>
            <w:r>
              <w:rPr>
                <w:w w:val="105"/>
                <w:sz w:val="13"/>
              </w:rPr>
              <w:t>1.942,40</w:t>
            </w:r>
          </w:p>
        </w:tc>
      </w:tr>
      <w:tr>
        <w:trPr>
          <w:trHeight w:val="668" w:hRule="atLeast"/>
        </w:trPr>
        <w:tc>
          <w:tcPr>
            <w:tcW w:w="800" w:type="dxa"/>
            <w:tcBorders>
              <w:left w:val="single" w:sz="12" w:space="0" w:color="000000"/>
            </w:tcBorders>
          </w:tcPr>
          <w:p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99"/>
              <w:ind w:left="308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6.2</w:t>
            </w:r>
          </w:p>
        </w:tc>
        <w:tc>
          <w:tcPr>
            <w:tcW w:w="1557" w:type="dxa"/>
          </w:tcPr>
          <w:p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99"/>
              <w:ind w:left="157" w:right="119"/>
              <w:rPr>
                <w:sz w:val="13"/>
              </w:rPr>
            </w:pPr>
            <w:r>
              <w:rPr>
                <w:w w:val="105"/>
                <w:sz w:val="13"/>
              </w:rPr>
              <w:t>91790</w:t>
            </w:r>
          </w:p>
        </w:tc>
        <w:tc>
          <w:tcPr>
            <w:tcW w:w="1058" w:type="dxa"/>
          </w:tcPr>
          <w:p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99"/>
              <w:ind w:left="286" w:right="241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</w:tcPr>
          <w:p>
            <w:pPr>
              <w:pStyle w:val="TableParagraph"/>
              <w:spacing w:line="273" w:lineRule="auto" w:before="8"/>
              <w:ind w:left="33" w:right="249"/>
              <w:jc w:val="both"/>
              <w:rPr>
                <w:sz w:val="13"/>
              </w:rPr>
            </w:pPr>
            <w:r>
              <w:rPr>
                <w:w w:val="105"/>
                <w:sz w:val="13"/>
              </w:rPr>
              <w:t>(COMPOSIÇÃO REPRESENTATIVA) DO SERVIÇO DE INSTALAÇÃO DE TUBOS DE PVC, SÉRIE R,</w:t>
            </w:r>
            <w:r>
              <w:rPr>
                <w:spacing w:val="-36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ÁGUA PLUVIAL, DN 100 MM (INSTALADO EM RAMAL DE ENCAMINHAMENTO, OU CONDUTORES</w:t>
            </w:r>
            <w:r>
              <w:rPr>
                <w:spacing w:val="-36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VERTICAIS),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INCLUSIVE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CONEXÕES, CORTES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FIXAÇÕES,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PARA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PRÉDIOS. AF_10/2015</w:t>
            </w:r>
          </w:p>
        </w:tc>
        <w:tc>
          <w:tcPr>
            <w:tcW w:w="641" w:type="dxa"/>
          </w:tcPr>
          <w:p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99"/>
              <w:ind w:left="44"/>
              <w:rPr>
                <w:sz w:val="13"/>
              </w:rPr>
            </w:pPr>
            <w:r>
              <w:rPr>
                <w:w w:val="105"/>
                <w:sz w:val="13"/>
              </w:rPr>
              <w:t>M</w:t>
            </w:r>
          </w:p>
        </w:tc>
        <w:tc>
          <w:tcPr>
            <w:tcW w:w="1039" w:type="dxa"/>
          </w:tcPr>
          <w:p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99"/>
              <w:ind w:left="217" w:right="177"/>
              <w:rPr>
                <w:sz w:val="13"/>
              </w:rPr>
            </w:pPr>
            <w:r>
              <w:rPr>
                <w:w w:val="105"/>
                <w:sz w:val="13"/>
              </w:rPr>
              <w:t>120,00</w:t>
            </w:r>
          </w:p>
        </w:tc>
        <w:tc>
          <w:tcPr>
            <w:tcW w:w="1039" w:type="dxa"/>
          </w:tcPr>
          <w:p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99"/>
              <w:ind w:left="217" w:right="177"/>
              <w:rPr>
                <w:sz w:val="13"/>
              </w:rPr>
            </w:pPr>
            <w:r>
              <w:rPr>
                <w:w w:val="105"/>
                <w:sz w:val="13"/>
              </w:rPr>
              <w:t>34,58</w:t>
            </w:r>
          </w:p>
        </w:tc>
        <w:tc>
          <w:tcPr>
            <w:tcW w:w="2029" w:type="dxa"/>
            <w:tcBorders>
              <w:right w:val="nil"/>
            </w:tcBorders>
          </w:tcPr>
          <w:p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99"/>
              <w:ind w:left="302" w:right="270"/>
              <w:rPr>
                <w:sz w:val="13"/>
              </w:rPr>
            </w:pPr>
            <w:r>
              <w:rPr>
                <w:w w:val="105"/>
                <w:sz w:val="13"/>
              </w:rPr>
              <w:t>4.149,60</w:t>
            </w:r>
          </w:p>
        </w:tc>
      </w:tr>
      <w:tr>
        <w:trPr>
          <w:trHeight w:val="496" w:hRule="atLeast"/>
        </w:trPr>
        <w:tc>
          <w:tcPr>
            <w:tcW w:w="800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308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6.3</w:t>
            </w:r>
          </w:p>
        </w:tc>
        <w:tc>
          <w:tcPr>
            <w:tcW w:w="1557" w:type="dxa"/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157" w:right="119"/>
              <w:rPr>
                <w:sz w:val="13"/>
              </w:rPr>
            </w:pPr>
            <w:r>
              <w:rPr>
                <w:w w:val="105"/>
                <w:sz w:val="13"/>
              </w:rPr>
              <w:t>91791</w:t>
            </w:r>
          </w:p>
        </w:tc>
        <w:tc>
          <w:tcPr>
            <w:tcW w:w="1058" w:type="dxa"/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286" w:right="241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</w:tcPr>
          <w:p>
            <w:pPr>
              <w:pStyle w:val="TableParagraph"/>
              <w:spacing w:line="273" w:lineRule="auto"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(COMPOSIÇÃO REPRESENTATIVA) DO SERVIÇO DE INSTALAÇÃO DE TUBOS DE PVC, SÉRIE R,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ÁGUA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PLUVIAL,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DN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150 MM</w:t>
            </w:r>
            <w:r>
              <w:rPr>
                <w:spacing w:val="-4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(INSTALADO</w:t>
            </w:r>
            <w:r>
              <w:rPr>
                <w:spacing w:val="-4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EM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CONDUTORES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VERTICAIS),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INCLUSIVE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CONEXÕES,</w:t>
            </w:r>
          </w:p>
          <w:p>
            <w:pPr>
              <w:pStyle w:val="TableParagraph"/>
              <w:spacing w:line="127" w:lineRule="exact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CORTES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FIXAÇÕES,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PARA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PRÉDIOS. AF_10/2015</w:t>
            </w:r>
          </w:p>
        </w:tc>
        <w:tc>
          <w:tcPr>
            <w:tcW w:w="641" w:type="dxa"/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44"/>
              <w:rPr>
                <w:sz w:val="13"/>
              </w:rPr>
            </w:pPr>
            <w:r>
              <w:rPr>
                <w:w w:val="105"/>
                <w:sz w:val="13"/>
              </w:rPr>
              <w:t>M</w:t>
            </w:r>
          </w:p>
        </w:tc>
        <w:tc>
          <w:tcPr>
            <w:tcW w:w="1039" w:type="dxa"/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64,00</w:t>
            </w:r>
          </w:p>
        </w:tc>
        <w:tc>
          <w:tcPr>
            <w:tcW w:w="1039" w:type="dxa"/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217" w:right="177"/>
              <w:rPr>
                <w:sz w:val="13"/>
              </w:rPr>
            </w:pPr>
            <w:r>
              <w:rPr>
                <w:w w:val="105"/>
                <w:sz w:val="13"/>
              </w:rPr>
              <w:t>43,11</w:t>
            </w:r>
          </w:p>
        </w:tc>
        <w:tc>
          <w:tcPr>
            <w:tcW w:w="2029" w:type="dxa"/>
            <w:tcBorders>
              <w:right w:val="nil"/>
            </w:tcBorders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302" w:right="270"/>
              <w:rPr>
                <w:sz w:val="13"/>
              </w:rPr>
            </w:pPr>
            <w:r>
              <w:rPr>
                <w:w w:val="105"/>
                <w:sz w:val="13"/>
              </w:rPr>
              <w:t>2.759,04</w:t>
            </w:r>
          </w:p>
        </w:tc>
      </w:tr>
      <w:tr>
        <w:trPr>
          <w:trHeight w:val="273" w:hRule="atLeast"/>
        </w:trPr>
        <w:tc>
          <w:tcPr>
            <w:tcW w:w="800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before="61"/>
              <w:ind w:left="308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6.4</w:t>
            </w:r>
          </w:p>
        </w:tc>
        <w:tc>
          <w:tcPr>
            <w:tcW w:w="1557" w:type="dxa"/>
          </w:tcPr>
          <w:p>
            <w:pPr>
              <w:pStyle w:val="TableParagraph"/>
              <w:spacing w:before="61"/>
              <w:ind w:left="159" w:right="119"/>
              <w:rPr>
                <w:sz w:val="13"/>
              </w:rPr>
            </w:pPr>
            <w:r>
              <w:rPr>
                <w:w w:val="105"/>
                <w:sz w:val="13"/>
              </w:rPr>
              <w:t>TJAM/CONST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- 501</w:t>
            </w:r>
          </w:p>
        </w:tc>
        <w:tc>
          <w:tcPr>
            <w:tcW w:w="1058" w:type="dxa"/>
          </w:tcPr>
          <w:p>
            <w:pPr>
              <w:pStyle w:val="TableParagraph"/>
              <w:spacing w:before="61"/>
              <w:ind w:left="286" w:right="243"/>
              <w:rPr>
                <w:sz w:val="13"/>
              </w:rPr>
            </w:pPr>
            <w:r>
              <w:rPr>
                <w:w w:val="105"/>
                <w:sz w:val="13"/>
              </w:rPr>
              <w:t>Próprio</w:t>
            </w:r>
          </w:p>
        </w:tc>
        <w:tc>
          <w:tcPr>
            <w:tcW w:w="6564" w:type="dxa"/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RALO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FOFO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SEMIESFERICO,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100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MM,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PARA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LAJES/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CALHAS</w:t>
            </w:r>
          </w:p>
        </w:tc>
        <w:tc>
          <w:tcPr>
            <w:tcW w:w="641" w:type="dxa"/>
          </w:tcPr>
          <w:p>
            <w:pPr>
              <w:pStyle w:val="TableParagraph"/>
              <w:spacing w:before="61"/>
              <w:ind w:left="164" w:right="123"/>
              <w:rPr>
                <w:sz w:val="13"/>
              </w:rPr>
            </w:pPr>
            <w:r>
              <w:rPr>
                <w:w w:val="105"/>
                <w:sz w:val="13"/>
              </w:rPr>
              <w:t>UN</w:t>
            </w:r>
          </w:p>
        </w:tc>
        <w:tc>
          <w:tcPr>
            <w:tcW w:w="1039" w:type="dxa"/>
          </w:tcPr>
          <w:p>
            <w:pPr>
              <w:pStyle w:val="TableParagraph"/>
              <w:spacing w:before="61"/>
              <w:ind w:left="217" w:right="177"/>
              <w:rPr>
                <w:sz w:val="13"/>
              </w:rPr>
            </w:pPr>
            <w:r>
              <w:rPr>
                <w:w w:val="105"/>
                <w:sz w:val="13"/>
              </w:rPr>
              <w:t>18,00</w:t>
            </w:r>
          </w:p>
        </w:tc>
        <w:tc>
          <w:tcPr>
            <w:tcW w:w="1039" w:type="dxa"/>
          </w:tcPr>
          <w:p>
            <w:pPr>
              <w:pStyle w:val="TableParagraph"/>
              <w:spacing w:before="61"/>
              <w:ind w:left="217" w:right="177"/>
              <w:rPr>
                <w:sz w:val="13"/>
              </w:rPr>
            </w:pPr>
            <w:r>
              <w:rPr>
                <w:w w:val="105"/>
                <w:sz w:val="13"/>
              </w:rPr>
              <w:t>33,25</w:t>
            </w:r>
          </w:p>
        </w:tc>
        <w:tc>
          <w:tcPr>
            <w:tcW w:w="2029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303" w:right="270"/>
              <w:rPr>
                <w:sz w:val="13"/>
              </w:rPr>
            </w:pPr>
            <w:r>
              <w:rPr>
                <w:w w:val="105"/>
                <w:sz w:val="13"/>
              </w:rPr>
              <w:t>598,50</w:t>
            </w:r>
          </w:p>
        </w:tc>
      </w:tr>
      <w:tr>
        <w:trPr>
          <w:trHeight w:val="272" w:hRule="atLeast"/>
        </w:trPr>
        <w:tc>
          <w:tcPr>
            <w:tcW w:w="800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before="61"/>
              <w:ind w:left="308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6.5</w:t>
            </w:r>
          </w:p>
        </w:tc>
        <w:tc>
          <w:tcPr>
            <w:tcW w:w="1557" w:type="dxa"/>
          </w:tcPr>
          <w:p>
            <w:pPr>
              <w:pStyle w:val="TableParagraph"/>
              <w:spacing w:before="61"/>
              <w:ind w:left="157" w:right="119"/>
              <w:rPr>
                <w:sz w:val="13"/>
              </w:rPr>
            </w:pPr>
            <w:r>
              <w:rPr>
                <w:w w:val="105"/>
                <w:sz w:val="13"/>
              </w:rPr>
              <w:t>72285</w:t>
            </w:r>
          </w:p>
        </w:tc>
        <w:tc>
          <w:tcPr>
            <w:tcW w:w="1058" w:type="dxa"/>
          </w:tcPr>
          <w:p>
            <w:pPr>
              <w:pStyle w:val="TableParagraph"/>
              <w:spacing w:before="61"/>
              <w:ind w:left="286" w:right="241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CAIXA</w:t>
            </w:r>
            <w:r>
              <w:rPr>
                <w:spacing w:val="-4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AREIA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40X40X40CM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EM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ALVENARIA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-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EXECUÇÃO</w:t>
            </w:r>
          </w:p>
        </w:tc>
        <w:tc>
          <w:tcPr>
            <w:tcW w:w="641" w:type="dxa"/>
          </w:tcPr>
          <w:p>
            <w:pPr>
              <w:pStyle w:val="TableParagraph"/>
              <w:spacing w:before="61"/>
              <w:ind w:left="164" w:right="123"/>
              <w:rPr>
                <w:sz w:val="13"/>
              </w:rPr>
            </w:pPr>
            <w:r>
              <w:rPr>
                <w:w w:val="105"/>
                <w:sz w:val="13"/>
              </w:rPr>
              <w:t>UN</w:t>
            </w:r>
          </w:p>
        </w:tc>
        <w:tc>
          <w:tcPr>
            <w:tcW w:w="1039" w:type="dxa"/>
          </w:tcPr>
          <w:p>
            <w:pPr>
              <w:pStyle w:val="TableParagraph"/>
              <w:spacing w:before="61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8,00</w:t>
            </w:r>
          </w:p>
        </w:tc>
        <w:tc>
          <w:tcPr>
            <w:tcW w:w="1039" w:type="dxa"/>
          </w:tcPr>
          <w:p>
            <w:pPr>
              <w:pStyle w:val="TableParagraph"/>
              <w:spacing w:before="61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79,90</w:t>
            </w:r>
          </w:p>
        </w:tc>
        <w:tc>
          <w:tcPr>
            <w:tcW w:w="2029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302" w:right="270"/>
              <w:rPr>
                <w:sz w:val="13"/>
              </w:rPr>
            </w:pPr>
            <w:r>
              <w:rPr>
                <w:w w:val="105"/>
                <w:sz w:val="13"/>
              </w:rPr>
              <w:t>639,20</w:t>
            </w:r>
          </w:p>
        </w:tc>
      </w:tr>
      <w:tr>
        <w:trPr>
          <w:trHeight w:val="328" w:hRule="atLeast"/>
        </w:trPr>
        <w:tc>
          <w:tcPr>
            <w:tcW w:w="800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before="90"/>
              <w:ind w:left="308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6.6</w:t>
            </w:r>
          </w:p>
        </w:tc>
        <w:tc>
          <w:tcPr>
            <w:tcW w:w="1557" w:type="dxa"/>
          </w:tcPr>
          <w:p>
            <w:pPr>
              <w:pStyle w:val="TableParagraph"/>
              <w:spacing w:before="90"/>
              <w:ind w:left="157" w:right="119"/>
              <w:rPr>
                <w:sz w:val="13"/>
              </w:rPr>
            </w:pPr>
            <w:r>
              <w:rPr>
                <w:w w:val="105"/>
                <w:sz w:val="13"/>
              </w:rPr>
              <w:t>93358</w:t>
            </w:r>
          </w:p>
        </w:tc>
        <w:tc>
          <w:tcPr>
            <w:tcW w:w="1058" w:type="dxa"/>
          </w:tcPr>
          <w:p>
            <w:pPr>
              <w:pStyle w:val="TableParagraph"/>
              <w:spacing w:before="90"/>
              <w:ind w:left="286" w:right="241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ESCAVAÇÃO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MANUAL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VALA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COM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PROFUNDIDADE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MENOR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OU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IGUAL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1,30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M.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AF_02/2021</w:t>
            </w:r>
          </w:p>
        </w:tc>
        <w:tc>
          <w:tcPr>
            <w:tcW w:w="641" w:type="dxa"/>
          </w:tcPr>
          <w:p>
            <w:pPr>
              <w:pStyle w:val="TableParagraph"/>
              <w:spacing w:before="90"/>
              <w:ind w:left="163" w:right="123"/>
              <w:rPr>
                <w:sz w:val="13"/>
              </w:rPr>
            </w:pPr>
            <w:r>
              <w:rPr>
                <w:w w:val="105"/>
                <w:sz w:val="13"/>
              </w:rPr>
              <w:t>m³</w:t>
            </w:r>
          </w:p>
        </w:tc>
        <w:tc>
          <w:tcPr>
            <w:tcW w:w="1039" w:type="dxa"/>
          </w:tcPr>
          <w:p>
            <w:pPr>
              <w:pStyle w:val="TableParagraph"/>
              <w:spacing w:before="90"/>
              <w:ind w:left="217" w:right="179"/>
              <w:rPr>
                <w:sz w:val="13"/>
              </w:rPr>
            </w:pPr>
            <w:r>
              <w:rPr>
                <w:w w:val="105"/>
                <w:sz w:val="13"/>
              </w:rPr>
              <w:t>10,00</w:t>
            </w:r>
          </w:p>
        </w:tc>
        <w:tc>
          <w:tcPr>
            <w:tcW w:w="1039" w:type="dxa"/>
          </w:tcPr>
          <w:p>
            <w:pPr>
              <w:pStyle w:val="TableParagraph"/>
              <w:spacing w:before="90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53,88</w:t>
            </w:r>
          </w:p>
        </w:tc>
        <w:tc>
          <w:tcPr>
            <w:tcW w:w="2029" w:type="dxa"/>
            <w:tcBorders>
              <w:right w:val="nil"/>
            </w:tcBorders>
          </w:tcPr>
          <w:p>
            <w:pPr>
              <w:pStyle w:val="TableParagraph"/>
              <w:spacing w:before="90"/>
              <w:ind w:left="302" w:right="270"/>
              <w:rPr>
                <w:sz w:val="13"/>
              </w:rPr>
            </w:pPr>
            <w:r>
              <w:rPr>
                <w:w w:val="105"/>
                <w:sz w:val="13"/>
              </w:rPr>
              <w:t>538,80</w:t>
            </w:r>
          </w:p>
        </w:tc>
      </w:tr>
    </w:tbl>
    <w:p>
      <w:pPr>
        <w:spacing w:after="0"/>
        <w:rPr>
          <w:sz w:val="13"/>
        </w:rPr>
        <w:sectPr>
          <w:pgSz w:w="16840" w:h="11910" w:orient="landscape"/>
          <w:pgMar w:top="1100" w:bottom="280" w:left="1020" w:right="840"/>
        </w:sectPr>
      </w:pPr>
    </w:p>
    <w:p>
      <w:pPr>
        <w:spacing w:line="240" w:lineRule="auto" w:before="8"/>
        <w:rPr>
          <w:rFonts w:ascii="Times New Roman"/>
          <w:sz w:val="2"/>
        </w:rPr>
      </w:pPr>
      <w:r>
        <w:rPr/>
        <w:pict>
          <v:rect style="position:absolute;margin-left:57.600002pt;margin-top:324.600006pt;width:735.959965pt;height:126.839996pt;mso-position-horizontal-relative:page;mso-position-vertical-relative:page;z-index:-17035264" filled="true" fillcolor="#ffffff" stroked="false">
            <v:fill type="solid"/>
            <w10:wrap type="none"/>
          </v:rect>
        </w:pict>
      </w:r>
    </w:p>
    <w:tbl>
      <w:tblPr>
        <w:tblW w:w="0" w:type="auto"/>
        <w:jc w:val="left"/>
        <w:tblInd w:w="14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00"/>
        <w:gridCol w:w="1557"/>
        <w:gridCol w:w="1058"/>
        <w:gridCol w:w="6564"/>
        <w:gridCol w:w="641"/>
        <w:gridCol w:w="1039"/>
        <w:gridCol w:w="1039"/>
        <w:gridCol w:w="2028"/>
      </w:tblGrid>
      <w:tr>
        <w:trPr>
          <w:trHeight w:val="273" w:hRule="atLeast"/>
        </w:trPr>
        <w:tc>
          <w:tcPr>
            <w:tcW w:w="800" w:type="dxa"/>
            <w:tcBorders>
              <w:left w:val="single" w:sz="12" w:space="0" w:color="000000"/>
            </w:tcBorders>
            <w:shd w:val="clear" w:color="auto" w:fill="BCD6ED"/>
          </w:tcPr>
          <w:p>
            <w:pPr>
              <w:pStyle w:val="TableParagraph"/>
              <w:spacing w:before="63"/>
              <w:ind w:left="366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w w:val="105"/>
                <w:sz w:val="13"/>
              </w:rPr>
              <w:t>7</w:t>
            </w:r>
          </w:p>
        </w:tc>
        <w:tc>
          <w:tcPr>
            <w:tcW w:w="1557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1058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6564" w:type="dxa"/>
            <w:shd w:val="clear" w:color="auto" w:fill="BCD6ED"/>
          </w:tcPr>
          <w:p>
            <w:pPr>
              <w:pStyle w:val="TableParagraph"/>
              <w:spacing w:before="66"/>
              <w:ind w:left="2033" w:right="2005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w w:val="105"/>
                <w:sz w:val="13"/>
              </w:rPr>
              <w:t>LOUÇAS</w:t>
            </w:r>
            <w:r>
              <w:rPr>
                <w:rFonts w:ascii="Arial" w:hAnsi="Arial"/>
                <w:b/>
                <w:spacing w:val="-2"/>
                <w:w w:val="105"/>
                <w:sz w:val="13"/>
              </w:rPr>
              <w:t> </w:t>
            </w:r>
            <w:r>
              <w:rPr>
                <w:rFonts w:ascii="Arial" w:hAnsi="Arial"/>
                <w:b/>
                <w:w w:val="105"/>
                <w:sz w:val="13"/>
              </w:rPr>
              <w:t>E</w:t>
            </w:r>
            <w:r>
              <w:rPr>
                <w:rFonts w:ascii="Arial" w:hAnsi="Arial"/>
                <w:b/>
                <w:spacing w:val="-4"/>
                <w:w w:val="105"/>
                <w:sz w:val="13"/>
              </w:rPr>
              <w:t> </w:t>
            </w:r>
            <w:r>
              <w:rPr>
                <w:rFonts w:ascii="Arial" w:hAnsi="Arial"/>
                <w:b/>
                <w:w w:val="105"/>
                <w:sz w:val="13"/>
              </w:rPr>
              <w:t>METAIS</w:t>
            </w:r>
          </w:p>
        </w:tc>
        <w:tc>
          <w:tcPr>
            <w:tcW w:w="641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1039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1039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2028" w:type="dxa"/>
            <w:tcBorders>
              <w:right w:val="nil"/>
            </w:tcBorders>
            <w:shd w:val="clear" w:color="auto" w:fill="BCD6ED"/>
          </w:tcPr>
          <w:p>
            <w:pPr>
              <w:pStyle w:val="TableParagraph"/>
              <w:spacing w:before="63"/>
              <w:ind w:left="702" w:right="670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w w:val="105"/>
                <w:sz w:val="13"/>
              </w:rPr>
              <w:t>5.223,96</w:t>
            </w:r>
          </w:p>
        </w:tc>
      </w:tr>
      <w:tr>
        <w:trPr>
          <w:trHeight w:val="496" w:hRule="atLeast"/>
        </w:trPr>
        <w:tc>
          <w:tcPr>
            <w:tcW w:w="800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308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7.1</w:t>
            </w:r>
          </w:p>
        </w:tc>
        <w:tc>
          <w:tcPr>
            <w:tcW w:w="1557" w:type="dxa"/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157" w:right="119"/>
              <w:rPr>
                <w:sz w:val="13"/>
              </w:rPr>
            </w:pPr>
            <w:r>
              <w:rPr>
                <w:w w:val="105"/>
                <w:sz w:val="13"/>
              </w:rPr>
              <w:t>86932</w:t>
            </w:r>
          </w:p>
        </w:tc>
        <w:tc>
          <w:tcPr>
            <w:tcW w:w="1058" w:type="dxa"/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286" w:right="241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VASO</w:t>
            </w:r>
            <w:r>
              <w:rPr>
                <w:spacing w:val="-4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SANITÁRIO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SIFONADO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COM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CAIXA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ACOPLADA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LOUÇA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BRANCA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-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PADRÃO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MÉDIO,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INCLUSO</w:t>
            </w:r>
          </w:p>
          <w:p>
            <w:pPr>
              <w:pStyle w:val="TableParagraph"/>
              <w:spacing w:line="170" w:lineRule="atLeast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ENGATE FLEXÍVEL EM METAL CROMADO, 1/2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X 40CM - FORNECIMENTO E INSTALAÇÃO.</w:t>
            </w:r>
            <w:r>
              <w:rPr>
                <w:spacing w:val="-35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AF_01/2020</w:t>
            </w:r>
          </w:p>
        </w:tc>
        <w:tc>
          <w:tcPr>
            <w:tcW w:w="641" w:type="dxa"/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164" w:right="123"/>
              <w:rPr>
                <w:sz w:val="13"/>
              </w:rPr>
            </w:pPr>
            <w:r>
              <w:rPr>
                <w:w w:val="105"/>
                <w:sz w:val="13"/>
              </w:rPr>
              <w:t>UN</w:t>
            </w:r>
          </w:p>
        </w:tc>
        <w:tc>
          <w:tcPr>
            <w:tcW w:w="1039" w:type="dxa"/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4,00</w:t>
            </w:r>
          </w:p>
        </w:tc>
        <w:tc>
          <w:tcPr>
            <w:tcW w:w="1039" w:type="dxa"/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217" w:right="176"/>
              <w:rPr>
                <w:sz w:val="13"/>
              </w:rPr>
            </w:pPr>
            <w:r>
              <w:rPr>
                <w:w w:val="105"/>
                <w:sz w:val="13"/>
              </w:rPr>
              <w:t>273,55</w:t>
            </w:r>
          </w:p>
        </w:tc>
        <w:tc>
          <w:tcPr>
            <w:tcW w:w="2028" w:type="dxa"/>
            <w:tcBorders>
              <w:right w:val="nil"/>
            </w:tcBorders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ind w:left="702" w:right="670"/>
              <w:rPr>
                <w:sz w:val="13"/>
              </w:rPr>
            </w:pPr>
            <w:r>
              <w:rPr>
                <w:w w:val="105"/>
                <w:sz w:val="13"/>
              </w:rPr>
              <w:t>1.094,20</w:t>
            </w:r>
          </w:p>
        </w:tc>
      </w:tr>
      <w:tr>
        <w:trPr>
          <w:trHeight w:val="668" w:hRule="atLeast"/>
        </w:trPr>
        <w:tc>
          <w:tcPr>
            <w:tcW w:w="800" w:type="dxa"/>
            <w:tcBorders>
              <w:left w:val="single" w:sz="12" w:space="0" w:color="000000"/>
            </w:tcBorders>
          </w:tcPr>
          <w:p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98"/>
              <w:ind w:left="308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7.2</w:t>
            </w:r>
          </w:p>
        </w:tc>
        <w:tc>
          <w:tcPr>
            <w:tcW w:w="1557" w:type="dxa"/>
          </w:tcPr>
          <w:p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98"/>
              <w:ind w:left="157" w:right="119"/>
              <w:rPr>
                <w:sz w:val="13"/>
              </w:rPr>
            </w:pPr>
            <w:r>
              <w:rPr>
                <w:w w:val="105"/>
                <w:sz w:val="13"/>
              </w:rPr>
              <w:t>93396</w:t>
            </w:r>
          </w:p>
        </w:tc>
        <w:tc>
          <w:tcPr>
            <w:tcW w:w="1058" w:type="dxa"/>
          </w:tcPr>
          <w:p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98"/>
              <w:ind w:left="286" w:right="241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</w:tcPr>
          <w:p>
            <w:pPr>
              <w:pStyle w:val="TableParagraph"/>
              <w:spacing w:line="273" w:lineRule="auto" w:before="7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BANCADA GRANITO CINZA,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50 X 60 CM, INCL. CUBA DE EMBUTIR OVAL LOUÇA BRANCA 35 X 50</w:t>
            </w:r>
            <w:r>
              <w:rPr>
                <w:spacing w:val="-35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CM, VÁLVULA METAL CROMADO, SIFÃO FLEXÍVEL PVC, ENGATE 30 CM FLEXÍVEL PLÁSTICO E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TORNEIRA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CROMADA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MESA,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PADRÃO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POPULAR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- FORNEC.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INSTALAÇÃO.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AF_01/2020</w:t>
            </w:r>
          </w:p>
        </w:tc>
        <w:tc>
          <w:tcPr>
            <w:tcW w:w="641" w:type="dxa"/>
          </w:tcPr>
          <w:p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98"/>
              <w:ind w:left="164" w:right="123"/>
              <w:rPr>
                <w:sz w:val="13"/>
              </w:rPr>
            </w:pPr>
            <w:r>
              <w:rPr>
                <w:w w:val="105"/>
                <w:sz w:val="13"/>
              </w:rPr>
              <w:t>UN</w:t>
            </w:r>
          </w:p>
        </w:tc>
        <w:tc>
          <w:tcPr>
            <w:tcW w:w="1039" w:type="dxa"/>
          </w:tcPr>
          <w:p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98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4,00</w:t>
            </w:r>
          </w:p>
        </w:tc>
        <w:tc>
          <w:tcPr>
            <w:tcW w:w="1039" w:type="dxa"/>
          </w:tcPr>
          <w:p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98"/>
              <w:ind w:left="217" w:right="176"/>
              <w:rPr>
                <w:sz w:val="13"/>
              </w:rPr>
            </w:pPr>
            <w:r>
              <w:rPr>
                <w:w w:val="105"/>
                <w:sz w:val="13"/>
              </w:rPr>
              <w:t>339,26</w:t>
            </w:r>
          </w:p>
        </w:tc>
        <w:tc>
          <w:tcPr>
            <w:tcW w:w="2028" w:type="dxa"/>
            <w:tcBorders>
              <w:right w:val="nil"/>
            </w:tcBorders>
          </w:tcPr>
          <w:p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98"/>
              <w:ind w:left="702" w:right="670"/>
              <w:rPr>
                <w:sz w:val="13"/>
              </w:rPr>
            </w:pPr>
            <w:r>
              <w:rPr>
                <w:w w:val="105"/>
                <w:sz w:val="13"/>
              </w:rPr>
              <w:t>1.357,04</w:t>
            </w:r>
          </w:p>
        </w:tc>
      </w:tr>
      <w:tr>
        <w:trPr>
          <w:trHeight w:val="328" w:hRule="atLeast"/>
        </w:trPr>
        <w:tc>
          <w:tcPr>
            <w:tcW w:w="800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before="90"/>
              <w:ind w:left="308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7.3</w:t>
            </w:r>
          </w:p>
        </w:tc>
        <w:tc>
          <w:tcPr>
            <w:tcW w:w="1557" w:type="dxa"/>
          </w:tcPr>
          <w:p>
            <w:pPr>
              <w:pStyle w:val="TableParagraph"/>
              <w:spacing w:before="90"/>
              <w:ind w:left="157" w:right="119"/>
              <w:rPr>
                <w:sz w:val="13"/>
              </w:rPr>
            </w:pPr>
            <w:r>
              <w:rPr>
                <w:w w:val="105"/>
                <w:sz w:val="13"/>
              </w:rPr>
              <w:t>95544</w:t>
            </w:r>
          </w:p>
        </w:tc>
        <w:tc>
          <w:tcPr>
            <w:tcW w:w="1058" w:type="dxa"/>
          </w:tcPr>
          <w:p>
            <w:pPr>
              <w:pStyle w:val="TableParagraph"/>
              <w:spacing w:before="90"/>
              <w:ind w:left="286" w:right="241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PAPELEIRA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PAREDE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EM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METAL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CROMADO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SEM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TAMPA,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INCLUSO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FIXAÇÃO.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AF_01/2020</w:t>
            </w:r>
          </w:p>
        </w:tc>
        <w:tc>
          <w:tcPr>
            <w:tcW w:w="641" w:type="dxa"/>
          </w:tcPr>
          <w:p>
            <w:pPr>
              <w:pStyle w:val="TableParagraph"/>
              <w:spacing w:before="90"/>
              <w:ind w:left="164" w:right="123"/>
              <w:rPr>
                <w:sz w:val="13"/>
              </w:rPr>
            </w:pPr>
            <w:r>
              <w:rPr>
                <w:w w:val="105"/>
                <w:sz w:val="13"/>
              </w:rPr>
              <w:t>UN</w:t>
            </w:r>
          </w:p>
        </w:tc>
        <w:tc>
          <w:tcPr>
            <w:tcW w:w="1039" w:type="dxa"/>
          </w:tcPr>
          <w:p>
            <w:pPr>
              <w:pStyle w:val="TableParagraph"/>
              <w:spacing w:before="90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4,00</w:t>
            </w:r>
          </w:p>
        </w:tc>
        <w:tc>
          <w:tcPr>
            <w:tcW w:w="1039" w:type="dxa"/>
          </w:tcPr>
          <w:p>
            <w:pPr>
              <w:pStyle w:val="TableParagraph"/>
              <w:spacing w:before="90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23,23</w:t>
            </w:r>
          </w:p>
        </w:tc>
        <w:tc>
          <w:tcPr>
            <w:tcW w:w="2028" w:type="dxa"/>
            <w:tcBorders>
              <w:right w:val="nil"/>
            </w:tcBorders>
          </w:tcPr>
          <w:p>
            <w:pPr>
              <w:pStyle w:val="TableParagraph"/>
              <w:spacing w:before="90"/>
              <w:ind w:left="702" w:right="670"/>
              <w:rPr>
                <w:sz w:val="13"/>
              </w:rPr>
            </w:pPr>
            <w:r>
              <w:rPr>
                <w:w w:val="105"/>
                <w:sz w:val="13"/>
              </w:rPr>
              <w:t>92,92</w:t>
            </w:r>
          </w:p>
        </w:tc>
      </w:tr>
      <w:tr>
        <w:trPr>
          <w:trHeight w:val="328" w:hRule="atLeast"/>
        </w:trPr>
        <w:tc>
          <w:tcPr>
            <w:tcW w:w="800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before="90"/>
              <w:ind w:left="308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7.4</w:t>
            </w:r>
          </w:p>
        </w:tc>
        <w:tc>
          <w:tcPr>
            <w:tcW w:w="1557" w:type="dxa"/>
          </w:tcPr>
          <w:p>
            <w:pPr>
              <w:pStyle w:val="TableParagraph"/>
              <w:spacing w:before="90"/>
              <w:ind w:left="157" w:right="119"/>
              <w:rPr>
                <w:sz w:val="13"/>
              </w:rPr>
            </w:pPr>
            <w:r>
              <w:rPr>
                <w:w w:val="105"/>
                <w:sz w:val="13"/>
              </w:rPr>
              <w:t>95547</w:t>
            </w:r>
          </w:p>
        </w:tc>
        <w:tc>
          <w:tcPr>
            <w:tcW w:w="1058" w:type="dxa"/>
          </w:tcPr>
          <w:p>
            <w:pPr>
              <w:pStyle w:val="TableParagraph"/>
              <w:spacing w:before="90"/>
              <w:ind w:left="286" w:right="241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SABONETEIRA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PLASTICA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TIPO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DISPENSER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PARA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SABONETE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LIQUIDO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COM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RESERVATORIO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800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</w:t>
            </w:r>
          </w:p>
          <w:p>
            <w:pPr>
              <w:pStyle w:val="TableParagraph"/>
              <w:spacing w:line="129" w:lineRule="exact" w:before="21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1500 ML,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INCLUSO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FIXAÇÃO.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AF_01/2020</w:t>
            </w:r>
          </w:p>
        </w:tc>
        <w:tc>
          <w:tcPr>
            <w:tcW w:w="641" w:type="dxa"/>
          </w:tcPr>
          <w:p>
            <w:pPr>
              <w:pStyle w:val="TableParagraph"/>
              <w:spacing w:before="90"/>
              <w:ind w:left="164" w:right="123"/>
              <w:rPr>
                <w:sz w:val="13"/>
              </w:rPr>
            </w:pPr>
            <w:r>
              <w:rPr>
                <w:w w:val="105"/>
                <w:sz w:val="13"/>
              </w:rPr>
              <w:t>UN</w:t>
            </w:r>
          </w:p>
        </w:tc>
        <w:tc>
          <w:tcPr>
            <w:tcW w:w="1039" w:type="dxa"/>
          </w:tcPr>
          <w:p>
            <w:pPr>
              <w:pStyle w:val="TableParagraph"/>
              <w:spacing w:before="90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4,00</w:t>
            </w:r>
          </w:p>
        </w:tc>
        <w:tc>
          <w:tcPr>
            <w:tcW w:w="1039" w:type="dxa"/>
          </w:tcPr>
          <w:p>
            <w:pPr>
              <w:pStyle w:val="TableParagraph"/>
              <w:spacing w:before="90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47,06</w:t>
            </w:r>
          </w:p>
        </w:tc>
        <w:tc>
          <w:tcPr>
            <w:tcW w:w="2028" w:type="dxa"/>
            <w:tcBorders>
              <w:right w:val="nil"/>
            </w:tcBorders>
          </w:tcPr>
          <w:p>
            <w:pPr>
              <w:pStyle w:val="TableParagraph"/>
              <w:spacing w:before="90"/>
              <w:ind w:left="703" w:right="670"/>
              <w:rPr>
                <w:sz w:val="13"/>
              </w:rPr>
            </w:pPr>
            <w:r>
              <w:rPr>
                <w:w w:val="105"/>
                <w:sz w:val="13"/>
              </w:rPr>
              <w:t>188,24</w:t>
            </w:r>
          </w:p>
        </w:tc>
      </w:tr>
      <w:tr>
        <w:trPr>
          <w:trHeight w:val="272" w:hRule="atLeast"/>
        </w:trPr>
        <w:tc>
          <w:tcPr>
            <w:tcW w:w="800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before="61"/>
              <w:ind w:left="308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7.5</w:t>
            </w:r>
          </w:p>
        </w:tc>
        <w:tc>
          <w:tcPr>
            <w:tcW w:w="1557" w:type="dxa"/>
          </w:tcPr>
          <w:p>
            <w:pPr>
              <w:pStyle w:val="TableParagraph"/>
              <w:spacing w:before="61"/>
              <w:ind w:left="157" w:right="119"/>
              <w:rPr>
                <w:sz w:val="13"/>
              </w:rPr>
            </w:pPr>
            <w:r>
              <w:rPr>
                <w:w w:val="105"/>
                <w:sz w:val="13"/>
              </w:rPr>
              <w:t>85005</w:t>
            </w:r>
          </w:p>
        </w:tc>
        <w:tc>
          <w:tcPr>
            <w:tcW w:w="1058" w:type="dxa"/>
          </w:tcPr>
          <w:p>
            <w:pPr>
              <w:pStyle w:val="TableParagraph"/>
              <w:spacing w:before="61"/>
              <w:ind w:left="286" w:right="241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ESPELHO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CRISTAL, ESPESSURA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4MM,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COM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PARAFUSOS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FIXACAO,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SEM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MOLDURA</w:t>
            </w:r>
          </w:p>
        </w:tc>
        <w:tc>
          <w:tcPr>
            <w:tcW w:w="641" w:type="dxa"/>
          </w:tcPr>
          <w:p>
            <w:pPr>
              <w:pStyle w:val="TableParagraph"/>
              <w:spacing w:before="61"/>
              <w:ind w:left="163" w:right="123"/>
              <w:rPr>
                <w:sz w:val="13"/>
              </w:rPr>
            </w:pPr>
            <w:r>
              <w:rPr>
                <w:w w:val="105"/>
                <w:sz w:val="13"/>
              </w:rPr>
              <w:t>m²</w:t>
            </w:r>
          </w:p>
        </w:tc>
        <w:tc>
          <w:tcPr>
            <w:tcW w:w="1039" w:type="dxa"/>
          </w:tcPr>
          <w:p>
            <w:pPr>
              <w:pStyle w:val="TableParagraph"/>
              <w:spacing w:before="61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4,00</w:t>
            </w:r>
          </w:p>
        </w:tc>
        <w:tc>
          <w:tcPr>
            <w:tcW w:w="1039" w:type="dxa"/>
          </w:tcPr>
          <w:p>
            <w:pPr>
              <w:pStyle w:val="TableParagraph"/>
              <w:spacing w:before="61"/>
              <w:ind w:left="217" w:right="177"/>
              <w:rPr>
                <w:sz w:val="13"/>
              </w:rPr>
            </w:pPr>
            <w:r>
              <w:rPr>
                <w:w w:val="105"/>
                <w:sz w:val="13"/>
              </w:rPr>
              <w:t>471,70</w:t>
            </w:r>
          </w:p>
        </w:tc>
        <w:tc>
          <w:tcPr>
            <w:tcW w:w="2028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702" w:right="670"/>
              <w:rPr>
                <w:sz w:val="13"/>
              </w:rPr>
            </w:pPr>
            <w:r>
              <w:rPr>
                <w:w w:val="105"/>
                <w:sz w:val="13"/>
              </w:rPr>
              <w:t>1.886,80</w:t>
            </w:r>
          </w:p>
        </w:tc>
      </w:tr>
      <w:tr>
        <w:trPr>
          <w:trHeight w:val="273" w:hRule="atLeast"/>
        </w:trPr>
        <w:tc>
          <w:tcPr>
            <w:tcW w:w="800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before="61"/>
              <w:ind w:left="308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7.6</w:t>
            </w:r>
          </w:p>
        </w:tc>
        <w:tc>
          <w:tcPr>
            <w:tcW w:w="1557" w:type="dxa"/>
          </w:tcPr>
          <w:p>
            <w:pPr>
              <w:pStyle w:val="TableParagraph"/>
              <w:spacing w:before="61"/>
              <w:ind w:left="156" w:right="119"/>
              <w:rPr>
                <w:sz w:val="13"/>
              </w:rPr>
            </w:pPr>
            <w:r>
              <w:rPr>
                <w:w w:val="105"/>
                <w:sz w:val="13"/>
              </w:rPr>
              <w:t>100849</w:t>
            </w:r>
          </w:p>
        </w:tc>
        <w:tc>
          <w:tcPr>
            <w:tcW w:w="1058" w:type="dxa"/>
          </w:tcPr>
          <w:p>
            <w:pPr>
              <w:pStyle w:val="TableParagraph"/>
              <w:spacing w:before="61"/>
              <w:ind w:left="286" w:right="242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ASSENTO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SANITÁRIO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CONVENCIONAL -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FORNECIMENTO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INSTALACAO.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AF_01/2020</w:t>
            </w:r>
          </w:p>
        </w:tc>
        <w:tc>
          <w:tcPr>
            <w:tcW w:w="641" w:type="dxa"/>
          </w:tcPr>
          <w:p>
            <w:pPr>
              <w:pStyle w:val="TableParagraph"/>
              <w:spacing w:before="61"/>
              <w:ind w:left="164" w:right="123"/>
              <w:rPr>
                <w:sz w:val="13"/>
              </w:rPr>
            </w:pPr>
            <w:r>
              <w:rPr>
                <w:w w:val="105"/>
                <w:sz w:val="13"/>
              </w:rPr>
              <w:t>UN</w:t>
            </w:r>
          </w:p>
        </w:tc>
        <w:tc>
          <w:tcPr>
            <w:tcW w:w="1039" w:type="dxa"/>
          </w:tcPr>
          <w:p>
            <w:pPr>
              <w:pStyle w:val="TableParagraph"/>
              <w:spacing w:before="61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4,00</w:t>
            </w:r>
          </w:p>
        </w:tc>
        <w:tc>
          <w:tcPr>
            <w:tcW w:w="1039" w:type="dxa"/>
          </w:tcPr>
          <w:p>
            <w:pPr>
              <w:pStyle w:val="TableParagraph"/>
              <w:spacing w:before="61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22,39</w:t>
            </w:r>
          </w:p>
        </w:tc>
        <w:tc>
          <w:tcPr>
            <w:tcW w:w="2028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702" w:right="670"/>
              <w:rPr>
                <w:sz w:val="13"/>
              </w:rPr>
            </w:pPr>
            <w:r>
              <w:rPr>
                <w:w w:val="105"/>
                <w:sz w:val="13"/>
              </w:rPr>
              <w:t>89,56</w:t>
            </w:r>
          </w:p>
        </w:tc>
      </w:tr>
      <w:tr>
        <w:trPr>
          <w:trHeight w:val="328" w:hRule="atLeast"/>
        </w:trPr>
        <w:tc>
          <w:tcPr>
            <w:tcW w:w="800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before="90"/>
              <w:ind w:left="308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7.7</w:t>
            </w:r>
          </w:p>
        </w:tc>
        <w:tc>
          <w:tcPr>
            <w:tcW w:w="1557" w:type="dxa"/>
          </w:tcPr>
          <w:p>
            <w:pPr>
              <w:pStyle w:val="TableParagraph"/>
              <w:spacing w:before="90"/>
              <w:ind w:left="157" w:right="119"/>
              <w:rPr>
                <w:sz w:val="13"/>
              </w:rPr>
            </w:pPr>
            <w:r>
              <w:rPr>
                <w:w w:val="105"/>
                <w:sz w:val="13"/>
              </w:rPr>
              <w:t>95546</w:t>
            </w:r>
          </w:p>
        </w:tc>
        <w:tc>
          <w:tcPr>
            <w:tcW w:w="1058" w:type="dxa"/>
          </w:tcPr>
          <w:p>
            <w:pPr>
              <w:pStyle w:val="TableParagraph"/>
              <w:spacing w:before="90"/>
              <w:ind w:left="286" w:right="241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KIT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ACESSORIOS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PARA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BANHEIRO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EM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METAL CROMADO,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5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PECAS,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INCLUSO</w:t>
            </w:r>
            <w:r>
              <w:rPr>
                <w:spacing w:val="-4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FIXAÇÃO.</w:t>
            </w:r>
          </w:p>
          <w:p>
            <w:pPr>
              <w:pStyle w:val="TableParagraph"/>
              <w:spacing w:line="129" w:lineRule="exact" w:before="21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AF_01/2020</w:t>
            </w:r>
          </w:p>
        </w:tc>
        <w:tc>
          <w:tcPr>
            <w:tcW w:w="641" w:type="dxa"/>
          </w:tcPr>
          <w:p>
            <w:pPr>
              <w:pStyle w:val="TableParagraph"/>
              <w:spacing w:before="90"/>
              <w:ind w:left="164" w:right="123"/>
              <w:rPr>
                <w:sz w:val="13"/>
              </w:rPr>
            </w:pPr>
            <w:r>
              <w:rPr>
                <w:w w:val="105"/>
                <w:sz w:val="13"/>
              </w:rPr>
              <w:t>UN</w:t>
            </w:r>
          </w:p>
        </w:tc>
        <w:tc>
          <w:tcPr>
            <w:tcW w:w="1039" w:type="dxa"/>
          </w:tcPr>
          <w:p>
            <w:pPr>
              <w:pStyle w:val="TableParagraph"/>
              <w:spacing w:before="90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4,00</w:t>
            </w:r>
          </w:p>
        </w:tc>
        <w:tc>
          <w:tcPr>
            <w:tcW w:w="1039" w:type="dxa"/>
          </w:tcPr>
          <w:p>
            <w:pPr>
              <w:pStyle w:val="TableParagraph"/>
              <w:spacing w:before="90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82,68</w:t>
            </w:r>
          </w:p>
        </w:tc>
        <w:tc>
          <w:tcPr>
            <w:tcW w:w="2028" w:type="dxa"/>
            <w:tcBorders>
              <w:right w:val="nil"/>
            </w:tcBorders>
          </w:tcPr>
          <w:p>
            <w:pPr>
              <w:pStyle w:val="TableParagraph"/>
              <w:spacing w:before="90"/>
              <w:ind w:left="703" w:right="670"/>
              <w:rPr>
                <w:sz w:val="13"/>
              </w:rPr>
            </w:pPr>
            <w:r>
              <w:rPr>
                <w:w w:val="105"/>
                <w:sz w:val="13"/>
              </w:rPr>
              <w:t>330,72</w:t>
            </w:r>
          </w:p>
        </w:tc>
      </w:tr>
      <w:tr>
        <w:trPr>
          <w:trHeight w:val="272" w:hRule="atLeast"/>
        </w:trPr>
        <w:tc>
          <w:tcPr>
            <w:tcW w:w="800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before="61"/>
              <w:ind w:left="308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7.8</w:t>
            </w:r>
          </w:p>
        </w:tc>
        <w:tc>
          <w:tcPr>
            <w:tcW w:w="1557" w:type="dxa"/>
          </w:tcPr>
          <w:p>
            <w:pPr>
              <w:pStyle w:val="TableParagraph"/>
              <w:spacing w:before="61"/>
              <w:ind w:left="159" w:right="119"/>
              <w:rPr>
                <w:sz w:val="13"/>
              </w:rPr>
            </w:pPr>
            <w:r>
              <w:rPr>
                <w:w w:val="105"/>
                <w:sz w:val="13"/>
              </w:rPr>
              <w:t>TJAM/CONST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- 489</w:t>
            </w:r>
          </w:p>
        </w:tc>
        <w:tc>
          <w:tcPr>
            <w:tcW w:w="1058" w:type="dxa"/>
          </w:tcPr>
          <w:p>
            <w:pPr>
              <w:pStyle w:val="TableParagraph"/>
              <w:spacing w:before="61"/>
              <w:ind w:left="286" w:right="243"/>
              <w:rPr>
                <w:sz w:val="13"/>
              </w:rPr>
            </w:pPr>
            <w:r>
              <w:rPr>
                <w:w w:val="105"/>
                <w:sz w:val="13"/>
              </w:rPr>
              <w:t>Próprio</w:t>
            </w:r>
          </w:p>
        </w:tc>
        <w:tc>
          <w:tcPr>
            <w:tcW w:w="6564" w:type="dxa"/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TOALHEIRO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PLASTICO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TIPO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DISPENSER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PARA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PAPEL TOALHA INTERFOLHADO</w:t>
            </w:r>
          </w:p>
        </w:tc>
        <w:tc>
          <w:tcPr>
            <w:tcW w:w="641" w:type="dxa"/>
          </w:tcPr>
          <w:p>
            <w:pPr>
              <w:pStyle w:val="TableParagraph"/>
              <w:spacing w:before="61"/>
              <w:ind w:left="164" w:right="123"/>
              <w:rPr>
                <w:sz w:val="13"/>
              </w:rPr>
            </w:pPr>
            <w:r>
              <w:rPr>
                <w:w w:val="105"/>
                <w:sz w:val="13"/>
              </w:rPr>
              <w:t>UN</w:t>
            </w:r>
          </w:p>
        </w:tc>
        <w:tc>
          <w:tcPr>
            <w:tcW w:w="1039" w:type="dxa"/>
          </w:tcPr>
          <w:p>
            <w:pPr>
              <w:pStyle w:val="TableParagraph"/>
              <w:spacing w:before="61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4,00</w:t>
            </w:r>
          </w:p>
        </w:tc>
        <w:tc>
          <w:tcPr>
            <w:tcW w:w="1039" w:type="dxa"/>
          </w:tcPr>
          <w:p>
            <w:pPr>
              <w:pStyle w:val="TableParagraph"/>
              <w:spacing w:before="61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46,12</w:t>
            </w:r>
          </w:p>
        </w:tc>
        <w:tc>
          <w:tcPr>
            <w:tcW w:w="2028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703" w:right="670"/>
              <w:rPr>
                <w:sz w:val="13"/>
              </w:rPr>
            </w:pPr>
            <w:r>
              <w:rPr>
                <w:w w:val="105"/>
                <w:sz w:val="13"/>
              </w:rPr>
              <w:t>184,48</w:t>
            </w:r>
          </w:p>
        </w:tc>
      </w:tr>
      <w:tr>
        <w:trPr>
          <w:trHeight w:val="246" w:hRule="atLeast"/>
        </w:trPr>
        <w:tc>
          <w:tcPr>
            <w:tcW w:w="800" w:type="dxa"/>
            <w:tcBorders>
              <w:left w:val="single" w:sz="12" w:space="0" w:color="000000"/>
            </w:tcBorders>
            <w:shd w:val="clear" w:color="auto" w:fill="BCD6ED"/>
          </w:tcPr>
          <w:p>
            <w:pPr>
              <w:pStyle w:val="TableParagraph"/>
              <w:spacing w:before="49"/>
              <w:ind w:left="366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w w:val="105"/>
                <w:sz w:val="13"/>
              </w:rPr>
              <w:t>8</w:t>
            </w:r>
          </w:p>
        </w:tc>
        <w:tc>
          <w:tcPr>
            <w:tcW w:w="1557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1058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6564" w:type="dxa"/>
            <w:shd w:val="clear" w:color="auto" w:fill="BCD6ED"/>
          </w:tcPr>
          <w:p>
            <w:pPr>
              <w:pStyle w:val="TableParagraph"/>
              <w:spacing w:before="11"/>
              <w:ind w:left="2034" w:right="2005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w w:val="105"/>
                <w:sz w:val="13"/>
              </w:rPr>
              <w:t>SERVIÇOS</w:t>
            </w:r>
            <w:r>
              <w:rPr>
                <w:rFonts w:ascii="Arial" w:hAnsi="Arial"/>
                <w:b/>
                <w:spacing w:val="-4"/>
                <w:w w:val="105"/>
                <w:sz w:val="13"/>
              </w:rPr>
              <w:t> </w:t>
            </w:r>
            <w:r>
              <w:rPr>
                <w:rFonts w:ascii="Arial" w:hAnsi="Arial"/>
                <w:b/>
                <w:w w:val="105"/>
                <w:sz w:val="13"/>
              </w:rPr>
              <w:t>FINAIS</w:t>
            </w:r>
          </w:p>
        </w:tc>
        <w:tc>
          <w:tcPr>
            <w:tcW w:w="641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1039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1039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2028" w:type="dxa"/>
            <w:tcBorders>
              <w:right w:val="nil"/>
            </w:tcBorders>
            <w:shd w:val="clear" w:color="auto" w:fill="BCD6ED"/>
          </w:tcPr>
          <w:p>
            <w:pPr>
              <w:pStyle w:val="TableParagraph"/>
              <w:spacing w:before="49"/>
              <w:ind w:left="702" w:right="670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w w:val="105"/>
                <w:sz w:val="13"/>
              </w:rPr>
              <w:t>2.563,00</w:t>
            </w:r>
          </w:p>
        </w:tc>
      </w:tr>
      <w:tr>
        <w:trPr>
          <w:trHeight w:val="272" w:hRule="atLeast"/>
        </w:trPr>
        <w:tc>
          <w:tcPr>
            <w:tcW w:w="800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before="61"/>
              <w:ind w:left="308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8.1</w:t>
            </w:r>
          </w:p>
        </w:tc>
        <w:tc>
          <w:tcPr>
            <w:tcW w:w="1557" w:type="dxa"/>
          </w:tcPr>
          <w:p>
            <w:pPr>
              <w:pStyle w:val="TableParagraph"/>
              <w:spacing w:before="61"/>
              <w:ind w:left="156" w:right="119"/>
              <w:rPr>
                <w:sz w:val="13"/>
              </w:rPr>
            </w:pPr>
            <w:r>
              <w:rPr>
                <w:w w:val="105"/>
                <w:sz w:val="13"/>
              </w:rPr>
              <w:t>9537</w:t>
            </w:r>
          </w:p>
        </w:tc>
        <w:tc>
          <w:tcPr>
            <w:tcW w:w="1058" w:type="dxa"/>
          </w:tcPr>
          <w:p>
            <w:pPr>
              <w:pStyle w:val="TableParagraph"/>
              <w:spacing w:before="61"/>
              <w:ind w:left="286" w:right="242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LIMPEZA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FINAL DA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OBRA</w:t>
            </w:r>
          </w:p>
        </w:tc>
        <w:tc>
          <w:tcPr>
            <w:tcW w:w="641" w:type="dxa"/>
          </w:tcPr>
          <w:p>
            <w:pPr>
              <w:pStyle w:val="TableParagraph"/>
              <w:spacing w:before="61"/>
              <w:ind w:left="163" w:right="123"/>
              <w:rPr>
                <w:sz w:val="13"/>
              </w:rPr>
            </w:pPr>
            <w:r>
              <w:rPr>
                <w:w w:val="105"/>
                <w:sz w:val="13"/>
              </w:rPr>
              <w:t>m²</w:t>
            </w:r>
          </w:p>
        </w:tc>
        <w:tc>
          <w:tcPr>
            <w:tcW w:w="1039" w:type="dxa"/>
          </w:tcPr>
          <w:p>
            <w:pPr>
              <w:pStyle w:val="TableParagraph"/>
              <w:spacing w:before="61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650,00</w:t>
            </w:r>
          </w:p>
        </w:tc>
        <w:tc>
          <w:tcPr>
            <w:tcW w:w="1039" w:type="dxa"/>
          </w:tcPr>
          <w:p>
            <w:pPr>
              <w:pStyle w:val="TableParagraph"/>
              <w:spacing w:before="61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2,06</w:t>
            </w:r>
          </w:p>
        </w:tc>
        <w:tc>
          <w:tcPr>
            <w:tcW w:w="2028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703" w:right="670"/>
              <w:rPr>
                <w:sz w:val="13"/>
              </w:rPr>
            </w:pPr>
            <w:r>
              <w:rPr>
                <w:w w:val="105"/>
                <w:sz w:val="13"/>
              </w:rPr>
              <w:t>1.339,00</w:t>
            </w:r>
          </w:p>
        </w:tc>
      </w:tr>
      <w:tr>
        <w:trPr>
          <w:trHeight w:val="272" w:hRule="atLeast"/>
        </w:trPr>
        <w:tc>
          <w:tcPr>
            <w:tcW w:w="800" w:type="dxa"/>
          </w:tcPr>
          <w:p>
            <w:pPr>
              <w:pStyle w:val="TableParagraph"/>
              <w:spacing w:before="61"/>
              <w:ind w:left="335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8.2</w:t>
            </w:r>
          </w:p>
        </w:tc>
        <w:tc>
          <w:tcPr>
            <w:tcW w:w="1557" w:type="dxa"/>
          </w:tcPr>
          <w:p>
            <w:pPr>
              <w:pStyle w:val="TableParagraph"/>
              <w:spacing w:before="61"/>
              <w:ind w:left="159" w:right="81"/>
              <w:rPr>
                <w:sz w:val="13"/>
              </w:rPr>
            </w:pPr>
            <w:r>
              <w:rPr>
                <w:w w:val="105"/>
                <w:sz w:val="13"/>
              </w:rPr>
              <w:t>TJAM/CONST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-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75</w:t>
            </w:r>
          </w:p>
        </w:tc>
        <w:tc>
          <w:tcPr>
            <w:tcW w:w="1058" w:type="dxa"/>
          </w:tcPr>
          <w:p>
            <w:pPr>
              <w:pStyle w:val="TableParagraph"/>
              <w:spacing w:before="61"/>
              <w:ind w:left="286" w:right="243"/>
              <w:rPr>
                <w:sz w:val="13"/>
              </w:rPr>
            </w:pPr>
            <w:r>
              <w:rPr>
                <w:w w:val="105"/>
                <w:sz w:val="13"/>
              </w:rPr>
              <w:t>Próprio</w:t>
            </w:r>
          </w:p>
        </w:tc>
        <w:tc>
          <w:tcPr>
            <w:tcW w:w="6564" w:type="dxa"/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CAIXA</w:t>
            </w:r>
            <w:r>
              <w:rPr>
                <w:spacing w:val="-5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COLETORA</w:t>
            </w:r>
          </w:p>
        </w:tc>
        <w:tc>
          <w:tcPr>
            <w:tcW w:w="641" w:type="dxa"/>
          </w:tcPr>
          <w:p>
            <w:pPr>
              <w:pStyle w:val="TableParagraph"/>
              <w:spacing w:before="61"/>
              <w:ind w:left="163" w:right="123"/>
              <w:rPr>
                <w:sz w:val="13"/>
              </w:rPr>
            </w:pPr>
            <w:r>
              <w:rPr>
                <w:w w:val="105"/>
                <w:sz w:val="13"/>
              </w:rPr>
              <w:t>m²</w:t>
            </w:r>
          </w:p>
        </w:tc>
        <w:tc>
          <w:tcPr>
            <w:tcW w:w="1039" w:type="dxa"/>
          </w:tcPr>
          <w:p>
            <w:pPr>
              <w:pStyle w:val="TableParagraph"/>
              <w:spacing w:before="61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3,00</w:t>
            </w:r>
          </w:p>
        </w:tc>
        <w:tc>
          <w:tcPr>
            <w:tcW w:w="1039" w:type="dxa"/>
          </w:tcPr>
          <w:p>
            <w:pPr>
              <w:pStyle w:val="TableParagraph"/>
              <w:spacing w:before="61"/>
              <w:ind w:left="217" w:right="177"/>
              <w:rPr>
                <w:sz w:val="13"/>
              </w:rPr>
            </w:pPr>
            <w:r>
              <w:rPr>
                <w:w w:val="105"/>
                <w:sz w:val="13"/>
              </w:rPr>
              <w:t>408,00</w:t>
            </w:r>
          </w:p>
        </w:tc>
        <w:tc>
          <w:tcPr>
            <w:tcW w:w="2028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702" w:right="670"/>
              <w:rPr>
                <w:sz w:val="13"/>
              </w:rPr>
            </w:pPr>
            <w:r>
              <w:rPr>
                <w:w w:val="105"/>
                <w:sz w:val="13"/>
              </w:rPr>
              <w:t>1.224,00</w:t>
            </w:r>
          </w:p>
        </w:tc>
      </w:tr>
      <w:tr>
        <w:trPr>
          <w:trHeight w:val="272" w:hRule="atLeast"/>
        </w:trPr>
        <w:tc>
          <w:tcPr>
            <w:tcW w:w="800" w:type="dxa"/>
            <w:tcBorders>
              <w:left w:val="single" w:sz="12" w:space="0" w:color="000000"/>
            </w:tcBorders>
            <w:shd w:val="clear" w:color="auto" w:fill="BCD6ED"/>
          </w:tcPr>
          <w:p>
            <w:pPr>
              <w:pStyle w:val="TableParagraph"/>
              <w:spacing w:before="63"/>
              <w:ind w:left="366"/>
              <w:jc w:val="lef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w w:val="105"/>
                <w:sz w:val="13"/>
              </w:rPr>
              <w:t>9</w:t>
            </w:r>
          </w:p>
        </w:tc>
        <w:tc>
          <w:tcPr>
            <w:tcW w:w="1557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1058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6564" w:type="dxa"/>
            <w:shd w:val="clear" w:color="auto" w:fill="BCD6ED"/>
          </w:tcPr>
          <w:p>
            <w:pPr>
              <w:pStyle w:val="TableParagraph"/>
              <w:spacing w:before="11"/>
              <w:ind w:left="2033" w:right="2005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w w:val="105"/>
                <w:sz w:val="13"/>
              </w:rPr>
              <w:t>INSTALAÇÕES</w:t>
            </w:r>
            <w:r>
              <w:rPr>
                <w:rFonts w:ascii="Arial" w:hAnsi="Arial"/>
                <w:b/>
                <w:spacing w:val="-8"/>
                <w:w w:val="105"/>
                <w:sz w:val="13"/>
              </w:rPr>
              <w:t> </w:t>
            </w:r>
            <w:r>
              <w:rPr>
                <w:rFonts w:ascii="Arial" w:hAnsi="Arial"/>
                <w:b/>
                <w:w w:val="105"/>
                <w:sz w:val="13"/>
              </w:rPr>
              <w:t>ELÉTRICAS</w:t>
            </w:r>
          </w:p>
        </w:tc>
        <w:tc>
          <w:tcPr>
            <w:tcW w:w="641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1039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1039" w:type="dxa"/>
            <w:shd w:val="clear" w:color="auto" w:fill="BCD6ED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2028" w:type="dxa"/>
            <w:tcBorders>
              <w:right w:val="nil"/>
            </w:tcBorders>
            <w:shd w:val="clear" w:color="auto" w:fill="BCD6ED"/>
          </w:tcPr>
          <w:p>
            <w:pPr>
              <w:pStyle w:val="TableParagraph"/>
              <w:spacing w:before="63"/>
              <w:ind w:left="703" w:right="670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w w:val="105"/>
                <w:sz w:val="13"/>
              </w:rPr>
              <w:t>14.329,61</w:t>
            </w:r>
          </w:p>
        </w:tc>
      </w:tr>
      <w:tr>
        <w:trPr>
          <w:trHeight w:val="273" w:hRule="atLeast"/>
        </w:trPr>
        <w:tc>
          <w:tcPr>
            <w:tcW w:w="800" w:type="dxa"/>
          </w:tcPr>
          <w:p>
            <w:pPr>
              <w:pStyle w:val="TableParagraph"/>
              <w:spacing w:before="61"/>
              <w:ind w:left="316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9.1</w:t>
            </w:r>
          </w:p>
        </w:tc>
        <w:tc>
          <w:tcPr>
            <w:tcW w:w="1557" w:type="dxa"/>
          </w:tcPr>
          <w:p>
            <w:pPr>
              <w:pStyle w:val="TableParagraph"/>
              <w:spacing w:before="61"/>
              <w:ind w:left="157" w:right="119"/>
              <w:rPr>
                <w:sz w:val="13"/>
              </w:rPr>
            </w:pPr>
            <w:r>
              <w:rPr>
                <w:w w:val="105"/>
                <w:sz w:val="13"/>
              </w:rPr>
              <w:t>83555</w:t>
            </w:r>
          </w:p>
        </w:tc>
        <w:tc>
          <w:tcPr>
            <w:tcW w:w="1058" w:type="dxa"/>
          </w:tcPr>
          <w:p>
            <w:pPr>
              <w:pStyle w:val="TableParagraph"/>
              <w:spacing w:before="61"/>
              <w:ind w:left="286" w:right="242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TOMADA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DUPLA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EMBUTIR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2X2P+T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10A/250V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C/ PLACA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-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FORNECIMENTO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INSTALACAO</w:t>
            </w:r>
          </w:p>
        </w:tc>
        <w:tc>
          <w:tcPr>
            <w:tcW w:w="641" w:type="dxa"/>
          </w:tcPr>
          <w:p>
            <w:pPr>
              <w:pStyle w:val="TableParagraph"/>
              <w:spacing w:before="61"/>
              <w:ind w:left="164" w:right="123"/>
              <w:rPr>
                <w:sz w:val="13"/>
              </w:rPr>
            </w:pPr>
            <w:r>
              <w:rPr>
                <w:w w:val="105"/>
                <w:sz w:val="13"/>
              </w:rPr>
              <w:t>UN</w:t>
            </w:r>
          </w:p>
        </w:tc>
        <w:tc>
          <w:tcPr>
            <w:tcW w:w="1039" w:type="dxa"/>
          </w:tcPr>
          <w:p>
            <w:pPr>
              <w:pStyle w:val="TableParagraph"/>
              <w:spacing w:before="61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2,00</w:t>
            </w:r>
          </w:p>
        </w:tc>
        <w:tc>
          <w:tcPr>
            <w:tcW w:w="1039" w:type="dxa"/>
          </w:tcPr>
          <w:p>
            <w:pPr>
              <w:pStyle w:val="TableParagraph"/>
              <w:spacing w:before="61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24,83</w:t>
            </w:r>
          </w:p>
        </w:tc>
        <w:tc>
          <w:tcPr>
            <w:tcW w:w="2028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702" w:right="670"/>
              <w:rPr>
                <w:sz w:val="13"/>
              </w:rPr>
            </w:pPr>
            <w:r>
              <w:rPr>
                <w:w w:val="105"/>
                <w:sz w:val="13"/>
              </w:rPr>
              <w:t>49,66</w:t>
            </w:r>
          </w:p>
        </w:tc>
      </w:tr>
      <w:tr>
        <w:trPr>
          <w:trHeight w:val="345" w:hRule="atLeast"/>
        </w:trPr>
        <w:tc>
          <w:tcPr>
            <w:tcW w:w="800" w:type="dxa"/>
          </w:tcPr>
          <w:p>
            <w:pPr>
              <w:pStyle w:val="TableParagraph"/>
              <w:spacing w:before="97"/>
              <w:ind w:left="316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9.2</w:t>
            </w:r>
          </w:p>
        </w:tc>
        <w:tc>
          <w:tcPr>
            <w:tcW w:w="1557" w:type="dxa"/>
          </w:tcPr>
          <w:p>
            <w:pPr>
              <w:pStyle w:val="TableParagraph"/>
              <w:spacing w:before="97"/>
              <w:ind w:left="157" w:right="119"/>
              <w:rPr>
                <w:sz w:val="13"/>
              </w:rPr>
            </w:pPr>
            <w:r>
              <w:rPr>
                <w:w w:val="105"/>
                <w:sz w:val="13"/>
              </w:rPr>
              <w:t>92023</w:t>
            </w:r>
          </w:p>
        </w:tc>
        <w:tc>
          <w:tcPr>
            <w:tcW w:w="1058" w:type="dxa"/>
          </w:tcPr>
          <w:p>
            <w:pPr>
              <w:pStyle w:val="TableParagraph"/>
              <w:spacing w:before="97"/>
              <w:ind w:left="286" w:right="242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INTERRUPTOR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SIMPLES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(1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MÓDULO)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COM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1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TOMADA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EMBUTIR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2P+T 10 A,</w:t>
            </w:r>
            <w:r>
              <w:rPr>
                <w:spacing w:val="37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INCLUINDO</w:t>
            </w:r>
          </w:p>
          <w:p>
            <w:pPr>
              <w:pStyle w:val="TableParagraph"/>
              <w:spacing w:line="146" w:lineRule="exact" w:before="21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SUPORTE E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PLACA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-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FORNECIMENTO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INSTALAÇÃO. AF_12/2015</w:t>
            </w:r>
          </w:p>
        </w:tc>
        <w:tc>
          <w:tcPr>
            <w:tcW w:w="641" w:type="dxa"/>
          </w:tcPr>
          <w:p>
            <w:pPr>
              <w:pStyle w:val="TableParagraph"/>
              <w:spacing w:before="97"/>
              <w:ind w:left="164" w:right="123"/>
              <w:rPr>
                <w:sz w:val="13"/>
              </w:rPr>
            </w:pPr>
            <w:r>
              <w:rPr>
                <w:w w:val="105"/>
                <w:sz w:val="13"/>
              </w:rPr>
              <w:t>UN</w:t>
            </w:r>
          </w:p>
        </w:tc>
        <w:tc>
          <w:tcPr>
            <w:tcW w:w="1039" w:type="dxa"/>
          </w:tcPr>
          <w:p>
            <w:pPr>
              <w:pStyle w:val="TableParagraph"/>
              <w:spacing w:before="97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5,00</w:t>
            </w:r>
          </w:p>
        </w:tc>
        <w:tc>
          <w:tcPr>
            <w:tcW w:w="1039" w:type="dxa"/>
          </w:tcPr>
          <w:p>
            <w:pPr>
              <w:pStyle w:val="TableParagraph"/>
              <w:spacing w:before="97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34,54</w:t>
            </w:r>
          </w:p>
        </w:tc>
        <w:tc>
          <w:tcPr>
            <w:tcW w:w="2028" w:type="dxa"/>
            <w:tcBorders>
              <w:right w:val="nil"/>
            </w:tcBorders>
          </w:tcPr>
          <w:p>
            <w:pPr>
              <w:pStyle w:val="TableParagraph"/>
              <w:spacing w:before="97"/>
              <w:ind w:left="703" w:right="670"/>
              <w:rPr>
                <w:sz w:val="13"/>
              </w:rPr>
            </w:pPr>
            <w:r>
              <w:rPr>
                <w:w w:val="105"/>
                <w:sz w:val="13"/>
              </w:rPr>
              <w:t>172,70</w:t>
            </w:r>
          </w:p>
        </w:tc>
      </w:tr>
      <w:tr>
        <w:trPr>
          <w:trHeight w:val="397" w:hRule="atLeast"/>
        </w:trPr>
        <w:tc>
          <w:tcPr>
            <w:tcW w:w="800" w:type="dxa"/>
          </w:tcPr>
          <w:p>
            <w:pPr>
              <w:pStyle w:val="TableParagraph"/>
              <w:spacing w:before="123"/>
              <w:ind w:left="316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9.3</w:t>
            </w:r>
          </w:p>
        </w:tc>
        <w:tc>
          <w:tcPr>
            <w:tcW w:w="1557" w:type="dxa"/>
          </w:tcPr>
          <w:p>
            <w:pPr>
              <w:pStyle w:val="TableParagraph"/>
              <w:spacing w:before="123"/>
              <w:ind w:left="158" w:right="119"/>
              <w:rPr>
                <w:sz w:val="13"/>
              </w:rPr>
            </w:pPr>
            <w:r>
              <w:rPr>
                <w:w w:val="105"/>
                <w:sz w:val="13"/>
              </w:rPr>
              <w:t>92008</w:t>
            </w:r>
          </w:p>
        </w:tc>
        <w:tc>
          <w:tcPr>
            <w:tcW w:w="1058" w:type="dxa"/>
          </w:tcPr>
          <w:p>
            <w:pPr>
              <w:pStyle w:val="TableParagraph"/>
              <w:spacing w:before="123"/>
              <w:ind w:left="286" w:right="241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</w:tcPr>
          <w:p>
            <w:pPr>
              <w:pStyle w:val="TableParagraph"/>
              <w:spacing w:line="273" w:lineRule="auto" w:before="8"/>
              <w:ind w:left="33" w:right="712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TOMADA BAIXA DE EMBUTIR (2 MÓDULOS), 2P+T 10 A, INCLUINDO SUPORTE E PLACA -</w:t>
            </w:r>
            <w:r>
              <w:rPr>
                <w:spacing w:val="-36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FORNECIMENTO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INSTALAÇÃO.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AF_12/2015</w:t>
            </w:r>
          </w:p>
        </w:tc>
        <w:tc>
          <w:tcPr>
            <w:tcW w:w="641" w:type="dxa"/>
          </w:tcPr>
          <w:p>
            <w:pPr>
              <w:pStyle w:val="TableParagraph"/>
              <w:spacing w:before="123"/>
              <w:ind w:left="164" w:right="123"/>
              <w:rPr>
                <w:sz w:val="13"/>
              </w:rPr>
            </w:pPr>
            <w:r>
              <w:rPr>
                <w:w w:val="105"/>
                <w:sz w:val="13"/>
              </w:rPr>
              <w:t>UN</w:t>
            </w:r>
          </w:p>
        </w:tc>
        <w:tc>
          <w:tcPr>
            <w:tcW w:w="1039" w:type="dxa"/>
          </w:tcPr>
          <w:p>
            <w:pPr>
              <w:pStyle w:val="TableParagraph"/>
              <w:spacing w:before="123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12,00</w:t>
            </w:r>
          </w:p>
        </w:tc>
        <w:tc>
          <w:tcPr>
            <w:tcW w:w="1039" w:type="dxa"/>
          </w:tcPr>
          <w:p>
            <w:pPr>
              <w:pStyle w:val="TableParagraph"/>
              <w:spacing w:before="123"/>
              <w:ind w:left="217" w:right="177"/>
              <w:rPr>
                <w:sz w:val="13"/>
              </w:rPr>
            </w:pPr>
            <w:r>
              <w:rPr>
                <w:w w:val="105"/>
                <w:sz w:val="13"/>
              </w:rPr>
              <w:t>32,68</w:t>
            </w:r>
          </w:p>
        </w:tc>
        <w:tc>
          <w:tcPr>
            <w:tcW w:w="2028" w:type="dxa"/>
            <w:tcBorders>
              <w:right w:val="nil"/>
            </w:tcBorders>
          </w:tcPr>
          <w:p>
            <w:pPr>
              <w:pStyle w:val="TableParagraph"/>
              <w:spacing w:before="123"/>
              <w:ind w:left="703" w:right="670"/>
              <w:rPr>
                <w:sz w:val="13"/>
              </w:rPr>
            </w:pPr>
            <w:r>
              <w:rPr>
                <w:w w:val="105"/>
                <w:sz w:val="13"/>
              </w:rPr>
              <w:t>392,16</w:t>
            </w:r>
          </w:p>
        </w:tc>
      </w:tr>
      <w:tr>
        <w:trPr>
          <w:trHeight w:val="371" w:hRule="atLeast"/>
        </w:trPr>
        <w:tc>
          <w:tcPr>
            <w:tcW w:w="800" w:type="dxa"/>
          </w:tcPr>
          <w:p>
            <w:pPr>
              <w:pStyle w:val="TableParagraph"/>
              <w:spacing w:before="111"/>
              <w:ind w:left="316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9.4</w:t>
            </w:r>
          </w:p>
        </w:tc>
        <w:tc>
          <w:tcPr>
            <w:tcW w:w="1557" w:type="dxa"/>
          </w:tcPr>
          <w:p>
            <w:pPr>
              <w:pStyle w:val="TableParagraph"/>
              <w:spacing w:before="111"/>
              <w:ind w:left="157" w:right="119"/>
              <w:rPr>
                <w:sz w:val="13"/>
              </w:rPr>
            </w:pPr>
            <w:r>
              <w:rPr>
                <w:w w:val="105"/>
                <w:sz w:val="13"/>
              </w:rPr>
              <w:t>91981</w:t>
            </w:r>
          </w:p>
        </w:tc>
        <w:tc>
          <w:tcPr>
            <w:tcW w:w="1058" w:type="dxa"/>
          </w:tcPr>
          <w:p>
            <w:pPr>
              <w:pStyle w:val="TableParagraph"/>
              <w:spacing w:before="111"/>
              <w:ind w:left="286" w:right="242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</w:tcPr>
          <w:p>
            <w:pPr>
              <w:pStyle w:val="TableParagraph"/>
              <w:spacing w:line="273" w:lineRule="auto" w:before="8"/>
              <w:ind w:left="33" w:right="-5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INTERRUPTOR BIPOLAR (1 MÓDULO), 10A/250V, INCLUINDO SUPORTE E PLACA - FORNECIMENTO</w:t>
            </w:r>
            <w:r>
              <w:rPr>
                <w:spacing w:val="-35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INSTALAÇÃO.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AF_09/2017</w:t>
            </w:r>
          </w:p>
        </w:tc>
        <w:tc>
          <w:tcPr>
            <w:tcW w:w="641" w:type="dxa"/>
          </w:tcPr>
          <w:p>
            <w:pPr>
              <w:pStyle w:val="TableParagraph"/>
              <w:spacing w:before="111"/>
              <w:ind w:left="164" w:right="123"/>
              <w:rPr>
                <w:sz w:val="13"/>
              </w:rPr>
            </w:pPr>
            <w:r>
              <w:rPr>
                <w:w w:val="105"/>
                <w:sz w:val="13"/>
              </w:rPr>
              <w:t>UN</w:t>
            </w:r>
          </w:p>
        </w:tc>
        <w:tc>
          <w:tcPr>
            <w:tcW w:w="1039" w:type="dxa"/>
          </w:tcPr>
          <w:p>
            <w:pPr>
              <w:pStyle w:val="TableParagraph"/>
              <w:spacing w:before="111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1,00</w:t>
            </w:r>
          </w:p>
        </w:tc>
        <w:tc>
          <w:tcPr>
            <w:tcW w:w="1039" w:type="dxa"/>
          </w:tcPr>
          <w:p>
            <w:pPr>
              <w:pStyle w:val="TableParagraph"/>
              <w:spacing w:before="111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33,41</w:t>
            </w:r>
          </w:p>
        </w:tc>
        <w:tc>
          <w:tcPr>
            <w:tcW w:w="2028" w:type="dxa"/>
            <w:tcBorders>
              <w:right w:val="nil"/>
            </w:tcBorders>
          </w:tcPr>
          <w:p>
            <w:pPr>
              <w:pStyle w:val="TableParagraph"/>
              <w:spacing w:before="111"/>
              <w:ind w:left="702" w:right="670"/>
              <w:rPr>
                <w:sz w:val="13"/>
              </w:rPr>
            </w:pPr>
            <w:r>
              <w:rPr>
                <w:w w:val="105"/>
                <w:sz w:val="13"/>
              </w:rPr>
              <w:t>33,41</w:t>
            </w:r>
          </w:p>
        </w:tc>
      </w:tr>
      <w:tr>
        <w:trPr>
          <w:trHeight w:val="272" w:hRule="atLeast"/>
        </w:trPr>
        <w:tc>
          <w:tcPr>
            <w:tcW w:w="800" w:type="dxa"/>
          </w:tcPr>
          <w:p>
            <w:pPr>
              <w:pStyle w:val="TableParagraph"/>
              <w:spacing w:before="61"/>
              <w:ind w:left="316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9.5</w:t>
            </w:r>
          </w:p>
        </w:tc>
        <w:tc>
          <w:tcPr>
            <w:tcW w:w="1557" w:type="dxa"/>
          </w:tcPr>
          <w:p>
            <w:pPr>
              <w:pStyle w:val="TableParagraph"/>
              <w:spacing w:before="61"/>
              <w:ind w:left="159" w:right="118"/>
              <w:rPr>
                <w:sz w:val="13"/>
              </w:rPr>
            </w:pPr>
            <w:r>
              <w:rPr>
                <w:w w:val="105"/>
                <w:sz w:val="13"/>
              </w:rPr>
              <w:t>TJAM/ELET -101</w:t>
            </w:r>
          </w:p>
        </w:tc>
        <w:tc>
          <w:tcPr>
            <w:tcW w:w="1058" w:type="dxa"/>
          </w:tcPr>
          <w:p>
            <w:pPr>
              <w:pStyle w:val="TableParagraph"/>
              <w:spacing w:before="61"/>
              <w:ind w:left="286" w:right="244"/>
              <w:rPr>
                <w:sz w:val="13"/>
              </w:rPr>
            </w:pPr>
            <w:r>
              <w:rPr>
                <w:w w:val="105"/>
                <w:sz w:val="13"/>
              </w:rPr>
              <w:t>Próprio</w:t>
            </w:r>
          </w:p>
        </w:tc>
        <w:tc>
          <w:tcPr>
            <w:tcW w:w="6564" w:type="dxa"/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LUMINARIA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62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X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62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COM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4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LAMP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/</w:t>
            </w:r>
            <w:r>
              <w:rPr>
                <w:spacing w:val="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TUB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LED 9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-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10W</w:t>
            </w:r>
            <w:r>
              <w:rPr>
                <w:spacing w:val="6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FORN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INST.</w:t>
            </w:r>
          </w:p>
        </w:tc>
        <w:tc>
          <w:tcPr>
            <w:tcW w:w="641" w:type="dxa"/>
          </w:tcPr>
          <w:p>
            <w:pPr>
              <w:pStyle w:val="TableParagraph"/>
              <w:spacing w:before="61"/>
              <w:ind w:left="167" w:right="123"/>
              <w:rPr>
                <w:sz w:val="13"/>
              </w:rPr>
            </w:pPr>
            <w:r>
              <w:rPr>
                <w:w w:val="105"/>
                <w:sz w:val="13"/>
              </w:rPr>
              <w:t>UND</w:t>
            </w:r>
          </w:p>
        </w:tc>
        <w:tc>
          <w:tcPr>
            <w:tcW w:w="1039" w:type="dxa"/>
          </w:tcPr>
          <w:p>
            <w:pPr>
              <w:pStyle w:val="TableParagraph"/>
              <w:spacing w:before="61"/>
              <w:ind w:left="217" w:right="179"/>
              <w:rPr>
                <w:sz w:val="13"/>
              </w:rPr>
            </w:pPr>
            <w:r>
              <w:rPr>
                <w:w w:val="105"/>
                <w:sz w:val="13"/>
              </w:rPr>
              <w:t>40,00</w:t>
            </w:r>
          </w:p>
        </w:tc>
        <w:tc>
          <w:tcPr>
            <w:tcW w:w="1039" w:type="dxa"/>
          </w:tcPr>
          <w:p>
            <w:pPr>
              <w:pStyle w:val="TableParagraph"/>
              <w:spacing w:before="61"/>
              <w:ind w:left="217" w:right="176"/>
              <w:rPr>
                <w:sz w:val="13"/>
              </w:rPr>
            </w:pPr>
            <w:r>
              <w:rPr>
                <w:w w:val="105"/>
                <w:sz w:val="13"/>
              </w:rPr>
              <w:t>249,83</w:t>
            </w:r>
          </w:p>
        </w:tc>
        <w:tc>
          <w:tcPr>
            <w:tcW w:w="2028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703" w:right="670"/>
              <w:rPr>
                <w:sz w:val="13"/>
              </w:rPr>
            </w:pPr>
            <w:r>
              <w:rPr>
                <w:w w:val="105"/>
                <w:sz w:val="13"/>
              </w:rPr>
              <w:t>9.993,20</w:t>
            </w:r>
          </w:p>
        </w:tc>
      </w:tr>
      <w:tr>
        <w:trPr>
          <w:trHeight w:val="344" w:hRule="atLeast"/>
        </w:trPr>
        <w:tc>
          <w:tcPr>
            <w:tcW w:w="800" w:type="dxa"/>
          </w:tcPr>
          <w:p>
            <w:pPr>
              <w:pStyle w:val="TableParagraph"/>
              <w:spacing w:before="97"/>
              <w:ind w:left="316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9.6</w:t>
            </w:r>
          </w:p>
        </w:tc>
        <w:tc>
          <w:tcPr>
            <w:tcW w:w="1557" w:type="dxa"/>
          </w:tcPr>
          <w:p>
            <w:pPr>
              <w:pStyle w:val="TableParagraph"/>
              <w:spacing w:before="97"/>
              <w:ind w:left="157" w:right="119"/>
              <w:rPr>
                <w:sz w:val="13"/>
              </w:rPr>
            </w:pPr>
            <w:r>
              <w:rPr>
                <w:w w:val="105"/>
                <w:sz w:val="13"/>
              </w:rPr>
              <w:t>91925</w:t>
            </w:r>
          </w:p>
        </w:tc>
        <w:tc>
          <w:tcPr>
            <w:tcW w:w="1058" w:type="dxa"/>
          </w:tcPr>
          <w:p>
            <w:pPr>
              <w:pStyle w:val="TableParagraph"/>
              <w:spacing w:before="97"/>
              <w:ind w:left="286" w:right="242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CABO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COBRE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FLEXÍVEL ISOLADO, 1,5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MM²,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ANTI-CHAMA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0,6/1,0 KV,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PARA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CIRCUITOS</w:t>
            </w:r>
          </w:p>
          <w:p>
            <w:pPr>
              <w:pStyle w:val="TableParagraph"/>
              <w:spacing w:line="146" w:lineRule="exact" w:before="21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TERMINAIS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-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FORNECIMENTO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INSTALAÇÃO.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AF_12/2015</w:t>
            </w:r>
          </w:p>
        </w:tc>
        <w:tc>
          <w:tcPr>
            <w:tcW w:w="641" w:type="dxa"/>
          </w:tcPr>
          <w:p>
            <w:pPr>
              <w:pStyle w:val="TableParagraph"/>
              <w:spacing w:before="97"/>
              <w:ind w:left="44"/>
              <w:rPr>
                <w:sz w:val="13"/>
              </w:rPr>
            </w:pPr>
            <w:r>
              <w:rPr>
                <w:w w:val="105"/>
                <w:sz w:val="13"/>
              </w:rPr>
              <w:t>M</w:t>
            </w:r>
          </w:p>
        </w:tc>
        <w:tc>
          <w:tcPr>
            <w:tcW w:w="1039" w:type="dxa"/>
          </w:tcPr>
          <w:p>
            <w:pPr>
              <w:pStyle w:val="TableParagraph"/>
              <w:spacing w:before="97"/>
              <w:ind w:left="217" w:right="177"/>
              <w:rPr>
                <w:sz w:val="13"/>
              </w:rPr>
            </w:pPr>
            <w:r>
              <w:rPr>
                <w:w w:val="105"/>
                <w:sz w:val="13"/>
              </w:rPr>
              <w:t>150,00</w:t>
            </w:r>
          </w:p>
        </w:tc>
        <w:tc>
          <w:tcPr>
            <w:tcW w:w="1039" w:type="dxa"/>
          </w:tcPr>
          <w:p>
            <w:pPr>
              <w:pStyle w:val="TableParagraph"/>
              <w:spacing w:before="97"/>
              <w:ind w:left="217" w:right="176"/>
              <w:rPr>
                <w:sz w:val="13"/>
              </w:rPr>
            </w:pPr>
            <w:r>
              <w:rPr>
                <w:w w:val="105"/>
                <w:sz w:val="13"/>
              </w:rPr>
              <w:t>3,30</w:t>
            </w:r>
          </w:p>
        </w:tc>
        <w:tc>
          <w:tcPr>
            <w:tcW w:w="2028" w:type="dxa"/>
            <w:tcBorders>
              <w:right w:val="nil"/>
            </w:tcBorders>
          </w:tcPr>
          <w:p>
            <w:pPr>
              <w:pStyle w:val="TableParagraph"/>
              <w:spacing w:before="97"/>
              <w:ind w:left="702" w:right="670"/>
              <w:rPr>
                <w:sz w:val="13"/>
              </w:rPr>
            </w:pPr>
            <w:r>
              <w:rPr>
                <w:w w:val="105"/>
                <w:sz w:val="13"/>
              </w:rPr>
              <w:t>495,00</w:t>
            </w:r>
          </w:p>
        </w:tc>
      </w:tr>
      <w:tr>
        <w:trPr>
          <w:trHeight w:val="273" w:hRule="atLeast"/>
        </w:trPr>
        <w:tc>
          <w:tcPr>
            <w:tcW w:w="800" w:type="dxa"/>
          </w:tcPr>
          <w:p>
            <w:pPr>
              <w:pStyle w:val="TableParagraph"/>
              <w:spacing w:before="61"/>
              <w:ind w:left="316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9.7</w:t>
            </w:r>
          </w:p>
        </w:tc>
        <w:tc>
          <w:tcPr>
            <w:tcW w:w="1557" w:type="dxa"/>
          </w:tcPr>
          <w:p>
            <w:pPr>
              <w:pStyle w:val="TableParagraph"/>
              <w:spacing w:before="61"/>
              <w:ind w:left="157" w:right="119"/>
              <w:rPr>
                <w:sz w:val="13"/>
              </w:rPr>
            </w:pPr>
            <w:r>
              <w:rPr>
                <w:w w:val="105"/>
                <w:sz w:val="13"/>
              </w:rPr>
              <w:t>95811</w:t>
            </w:r>
          </w:p>
        </w:tc>
        <w:tc>
          <w:tcPr>
            <w:tcW w:w="1058" w:type="dxa"/>
          </w:tcPr>
          <w:p>
            <w:pPr>
              <w:pStyle w:val="TableParagraph"/>
              <w:spacing w:before="61"/>
              <w:ind w:left="286" w:right="242"/>
              <w:rPr>
                <w:sz w:val="13"/>
              </w:rPr>
            </w:pPr>
            <w:r>
              <w:rPr>
                <w:w w:val="105"/>
                <w:sz w:val="13"/>
              </w:rPr>
              <w:t>SINAPI</w:t>
            </w:r>
          </w:p>
        </w:tc>
        <w:tc>
          <w:tcPr>
            <w:tcW w:w="6564" w:type="dxa"/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CONDULETE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PVC,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TIPO LB, PARA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ELETRODUTO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 PVC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SOLDÁVEL</w:t>
            </w:r>
            <w:r>
              <w:rPr>
                <w:spacing w:val="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DN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25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MM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(3/4</w:t>
            </w:r>
          </w:p>
        </w:tc>
        <w:tc>
          <w:tcPr>
            <w:tcW w:w="641" w:type="dxa"/>
          </w:tcPr>
          <w:p>
            <w:pPr>
              <w:pStyle w:val="TableParagraph"/>
              <w:spacing w:before="61"/>
              <w:ind w:left="164" w:right="123"/>
              <w:rPr>
                <w:sz w:val="13"/>
              </w:rPr>
            </w:pPr>
            <w:r>
              <w:rPr>
                <w:w w:val="105"/>
                <w:sz w:val="13"/>
              </w:rPr>
              <w:t>UN</w:t>
            </w:r>
          </w:p>
        </w:tc>
        <w:tc>
          <w:tcPr>
            <w:tcW w:w="1039" w:type="dxa"/>
          </w:tcPr>
          <w:p>
            <w:pPr>
              <w:pStyle w:val="TableParagraph"/>
              <w:spacing w:before="61"/>
              <w:ind w:left="217" w:right="177"/>
              <w:rPr>
                <w:sz w:val="13"/>
              </w:rPr>
            </w:pPr>
            <w:r>
              <w:rPr>
                <w:w w:val="105"/>
                <w:sz w:val="13"/>
              </w:rPr>
              <w:t>20,00</w:t>
            </w:r>
          </w:p>
        </w:tc>
        <w:tc>
          <w:tcPr>
            <w:tcW w:w="1039" w:type="dxa"/>
          </w:tcPr>
          <w:p>
            <w:pPr>
              <w:pStyle w:val="TableParagraph"/>
              <w:spacing w:before="61"/>
              <w:ind w:left="217" w:right="177"/>
              <w:rPr>
                <w:sz w:val="13"/>
              </w:rPr>
            </w:pPr>
            <w:r>
              <w:rPr>
                <w:w w:val="105"/>
                <w:sz w:val="13"/>
              </w:rPr>
              <w:t>13,52</w:t>
            </w:r>
          </w:p>
        </w:tc>
        <w:tc>
          <w:tcPr>
            <w:tcW w:w="2028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703" w:right="669"/>
              <w:rPr>
                <w:sz w:val="13"/>
              </w:rPr>
            </w:pPr>
            <w:r>
              <w:rPr>
                <w:w w:val="105"/>
                <w:sz w:val="13"/>
              </w:rPr>
              <w:t>270,40</w:t>
            </w:r>
          </w:p>
        </w:tc>
      </w:tr>
      <w:tr>
        <w:trPr>
          <w:trHeight w:val="273" w:hRule="atLeast"/>
        </w:trPr>
        <w:tc>
          <w:tcPr>
            <w:tcW w:w="800" w:type="dxa"/>
          </w:tcPr>
          <w:p>
            <w:pPr>
              <w:pStyle w:val="TableParagraph"/>
              <w:spacing w:before="61"/>
              <w:ind w:left="316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9.8</w:t>
            </w:r>
          </w:p>
        </w:tc>
        <w:tc>
          <w:tcPr>
            <w:tcW w:w="1557" w:type="dxa"/>
          </w:tcPr>
          <w:p>
            <w:pPr>
              <w:pStyle w:val="TableParagraph"/>
              <w:spacing w:before="61"/>
              <w:ind w:left="158" w:right="119"/>
              <w:rPr>
                <w:sz w:val="13"/>
              </w:rPr>
            </w:pPr>
            <w:r>
              <w:rPr>
                <w:w w:val="105"/>
                <w:sz w:val="13"/>
              </w:rPr>
              <w:t>TJAM/SERV-359</w:t>
            </w:r>
          </w:p>
        </w:tc>
        <w:tc>
          <w:tcPr>
            <w:tcW w:w="1058" w:type="dxa"/>
          </w:tcPr>
          <w:p>
            <w:pPr>
              <w:pStyle w:val="TableParagraph"/>
              <w:spacing w:before="61"/>
              <w:ind w:left="286" w:right="244"/>
              <w:rPr>
                <w:sz w:val="13"/>
              </w:rPr>
            </w:pPr>
            <w:r>
              <w:rPr>
                <w:w w:val="105"/>
                <w:sz w:val="13"/>
              </w:rPr>
              <w:t>Próprio</w:t>
            </w:r>
          </w:p>
        </w:tc>
        <w:tc>
          <w:tcPr>
            <w:tcW w:w="6564" w:type="dxa"/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LUMINÁRIA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PAINEL PLAFON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LED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25W</w:t>
            </w:r>
            <w:r>
              <w:rPr>
                <w:spacing w:val="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QUADRADO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SOBREPOR</w:t>
            </w:r>
          </w:p>
        </w:tc>
        <w:tc>
          <w:tcPr>
            <w:tcW w:w="641" w:type="dxa"/>
          </w:tcPr>
          <w:p>
            <w:pPr>
              <w:pStyle w:val="TableParagraph"/>
              <w:spacing w:before="61"/>
              <w:ind w:left="167" w:right="123"/>
              <w:rPr>
                <w:sz w:val="13"/>
              </w:rPr>
            </w:pPr>
            <w:r>
              <w:rPr>
                <w:w w:val="105"/>
                <w:sz w:val="13"/>
              </w:rPr>
              <w:t>UND</w:t>
            </w:r>
          </w:p>
        </w:tc>
        <w:tc>
          <w:tcPr>
            <w:tcW w:w="1039" w:type="dxa"/>
          </w:tcPr>
          <w:p>
            <w:pPr>
              <w:pStyle w:val="TableParagraph"/>
              <w:spacing w:before="61"/>
              <w:ind w:left="217" w:right="179"/>
              <w:rPr>
                <w:sz w:val="13"/>
              </w:rPr>
            </w:pPr>
            <w:r>
              <w:rPr>
                <w:w w:val="105"/>
                <w:sz w:val="13"/>
              </w:rPr>
              <w:t>36,00</w:t>
            </w:r>
          </w:p>
        </w:tc>
        <w:tc>
          <w:tcPr>
            <w:tcW w:w="1039" w:type="dxa"/>
          </w:tcPr>
          <w:p>
            <w:pPr>
              <w:pStyle w:val="TableParagraph"/>
              <w:spacing w:before="61"/>
              <w:ind w:left="217" w:right="177"/>
              <w:rPr>
                <w:sz w:val="13"/>
              </w:rPr>
            </w:pPr>
            <w:r>
              <w:rPr>
                <w:w w:val="105"/>
                <w:sz w:val="13"/>
              </w:rPr>
              <w:t>47,22</w:t>
            </w:r>
          </w:p>
        </w:tc>
        <w:tc>
          <w:tcPr>
            <w:tcW w:w="2028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703" w:right="670"/>
              <w:rPr>
                <w:sz w:val="13"/>
              </w:rPr>
            </w:pPr>
            <w:r>
              <w:rPr>
                <w:w w:val="105"/>
                <w:sz w:val="13"/>
              </w:rPr>
              <w:t>1.699,92</w:t>
            </w:r>
          </w:p>
        </w:tc>
      </w:tr>
      <w:tr>
        <w:trPr>
          <w:trHeight w:val="407" w:hRule="atLeast"/>
        </w:trPr>
        <w:tc>
          <w:tcPr>
            <w:tcW w:w="800" w:type="dxa"/>
          </w:tcPr>
          <w:p>
            <w:pPr>
              <w:pStyle w:val="TableParagraph"/>
              <w:spacing w:before="2"/>
              <w:jc w:val="left"/>
              <w:rPr>
                <w:rFonts w:ascii="Times New Roman"/>
                <w:sz w:val="11"/>
              </w:rPr>
            </w:pPr>
          </w:p>
          <w:p>
            <w:pPr>
              <w:pStyle w:val="TableParagraph"/>
              <w:ind w:left="316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9.9</w:t>
            </w:r>
          </w:p>
        </w:tc>
        <w:tc>
          <w:tcPr>
            <w:tcW w:w="1557" w:type="dxa"/>
          </w:tcPr>
          <w:p>
            <w:pPr>
              <w:pStyle w:val="TableParagraph"/>
              <w:spacing w:before="2"/>
              <w:jc w:val="left"/>
              <w:rPr>
                <w:rFonts w:ascii="Times New Roman"/>
                <w:sz w:val="11"/>
              </w:rPr>
            </w:pPr>
          </w:p>
          <w:p>
            <w:pPr>
              <w:pStyle w:val="TableParagraph"/>
              <w:ind w:left="158" w:right="119"/>
              <w:rPr>
                <w:sz w:val="13"/>
              </w:rPr>
            </w:pPr>
            <w:r>
              <w:rPr>
                <w:w w:val="105"/>
                <w:sz w:val="13"/>
              </w:rPr>
              <w:t>TJAM/SERV-360</w:t>
            </w:r>
          </w:p>
        </w:tc>
        <w:tc>
          <w:tcPr>
            <w:tcW w:w="1058" w:type="dxa"/>
          </w:tcPr>
          <w:p>
            <w:pPr>
              <w:pStyle w:val="TableParagraph"/>
              <w:spacing w:before="2"/>
              <w:jc w:val="left"/>
              <w:rPr>
                <w:rFonts w:ascii="Times New Roman"/>
                <w:sz w:val="11"/>
              </w:rPr>
            </w:pPr>
          </w:p>
          <w:p>
            <w:pPr>
              <w:pStyle w:val="TableParagraph"/>
              <w:ind w:left="286" w:right="244"/>
              <w:rPr>
                <w:sz w:val="13"/>
              </w:rPr>
            </w:pPr>
            <w:r>
              <w:rPr>
                <w:w w:val="105"/>
                <w:sz w:val="13"/>
              </w:rPr>
              <w:t>Próprio</w:t>
            </w:r>
          </w:p>
        </w:tc>
        <w:tc>
          <w:tcPr>
            <w:tcW w:w="6564" w:type="dxa"/>
          </w:tcPr>
          <w:p>
            <w:pPr>
              <w:pStyle w:val="TableParagraph"/>
              <w:spacing w:line="273" w:lineRule="auto"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INSTALAÇÃO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CANTONEIRA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(ABAS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IGUAIS)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EM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ACO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CARBONO,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25,4 MM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X</w:t>
            </w:r>
            <w:r>
              <w:rPr>
                <w:spacing w:val="-4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3,17 MM</w:t>
            </w:r>
            <w:r>
              <w:rPr>
                <w:spacing w:val="-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(L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X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E),</w:t>
            </w:r>
            <w:r>
              <w:rPr>
                <w:spacing w:val="-35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1,27KG/M</w:t>
            </w:r>
          </w:p>
        </w:tc>
        <w:tc>
          <w:tcPr>
            <w:tcW w:w="641" w:type="dxa"/>
          </w:tcPr>
          <w:p>
            <w:pPr>
              <w:pStyle w:val="TableParagraph"/>
              <w:spacing w:before="2"/>
              <w:jc w:val="left"/>
              <w:rPr>
                <w:rFonts w:ascii="Times New Roman"/>
                <w:sz w:val="11"/>
              </w:rPr>
            </w:pPr>
          </w:p>
          <w:p>
            <w:pPr>
              <w:pStyle w:val="TableParagraph"/>
              <w:ind w:left="44"/>
              <w:rPr>
                <w:sz w:val="13"/>
              </w:rPr>
            </w:pPr>
            <w:r>
              <w:rPr>
                <w:w w:val="105"/>
                <w:sz w:val="13"/>
              </w:rPr>
              <w:t>M</w:t>
            </w:r>
          </w:p>
        </w:tc>
        <w:tc>
          <w:tcPr>
            <w:tcW w:w="1039" w:type="dxa"/>
          </w:tcPr>
          <w:p>
            <w:pPr>
              <w:pStyle w:val="TableParagraph"/>
              <w:spacing w:before="2"/>
              <w:jc w:val="left"/>
              <w:rPr>
                <w:rFonts w:ascii="Times New Roman"/>
                <w:sz w:val="11"/>
              </w:rPr>
            </w:pPr>
          </w:p>
          <w:p>
            <w:pPr>
              <w:pStyle w:val="TableParagraph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50,00</w:t>
            </w:r>
          </w:p>
        </w:tc>
        <w:tc>
          <w:tcPr>
            <w:tcW w:w="1039" w:type="dxa"/>
          </w:tcPr>
          <w:p>
            <w:pPr>
              <w:pStyle w:val="TableParagraph"/>
              <w:spacing w:before="2"/>
              <w:jc w:val="left"/>
              <w:rPr>
                <w:rFonts w:ascii="Times New Roman"/>
                <w:sz w:val="11"/>
              </w:rPr>
            </w:pPr>
          </w:p>
          <w:p>
            <w:pPr>
              <w:pStyle w:val="TableParagraph"/>
              <w:ind w:left="217" w:right="177"/>
              <w:rPr>
                <w:sz w:val="13"/>
              </w:rPr>
            </w:pPr>
            <w:r>
              <w:rPr>
                <w:w w:val="105"/>
                <w:sz w:val="13"/>
              </w:rPr>
              <w:t>15,10</w:t>
            </w:r>
          </w:p>
        </w:tc>
        <w:tc>
          <w:tcPr>
            <w:tcW w:w="2028" w:type="dxa"/>
            <w:tcBorders>
              <w:right w:val="nil"/>
            </w:tcBorders>
          </w:tcPr>
          <w:p>
            <w:pPr>
              <w:pStyle w:val="TableParagraph"/>
              <w:spacing w:before="2"/>
              <w:jc w:val="left"/>
              <w:rPr>
                <w:rFonts w:ascii="Times New Roman"/>
                <w:sz w:val="11"/>
              </w:rPr>
            </w:pPr>
          </w:p>
          <w:p>
            <w:pPr>
              <w:pStyle w:val="TableParagraph"/>
              <w:ind w:left="703" w:right="669"/>
              <w:rPr>
                <w:sz w:val="13"/>
              </w:rPr>
            </w:pPr>
            <w:r>
              <w:rPr>
                <w:w w:val="105"/>
                <w:sz w:val="13"/>
              </w:rPr>
              <w:t>755,00</w:t>
            </w:r>
          </w:p>
        </w:tc>
      </w:tr>
      <w:tr>
        <w:trPr>
          <w:trHeight w:val="264" w:hRule="atLeast"/>
        </w:trPr>
        <w:tc>
          <w:tcPr>
            <w:tcW w:w="800" w:type="dxa"/>
            <w:tcBorders>
              <w:bottom w:val="single" w:sz="12" w:space="0" w:color="000000"/>
            </w:tcBorders>
          </w:tcPr>
          <w:p>
            <w:pPr>
              <w:pStyle w:val="TableParagraph"/>
              <w:spacing w:before="61"/>
              <w:ind w:left="278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9.10</w:t>
            </w:r>
          </w:p>
        </w:tc>
        <w:tc>
          <w:tcPr>
            <w:tcW w:w="1557" w:type="dxa"/>
            <w:tcBorders>
              <w:bottom w:val="single" w:sz="12" w:space="0" w:color="000000"/>
            </w:tcBorders>
          </w:tcPr>
          <w:p>
            <w:pPr>
              <w:pStyle w:val="TableParagraph"/>
              <w:spacing w:before="61"/>
              <w:ind w:left="158" w:right="119"/>
              <w:rPr>
                <w:sz w:val="13"/>
              </w:rPr>
            </w:pPr>
            <w:r>
              <w:rPr>
                <w:w w:val="105"/>
                <w:sz w:val="13"/>
              </w:rPr>
              <w:t>TJAM/ELET</w:t>
            </w:r>
            <w:r>
              <w:rPr>
                <w:spacing w:val="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- 26</w:t>
            </w:r>
          </w:p>
        </w:tc>
        <w:tc>
          <w:tcPr>
            <w:tcW w:w="1058" w:type="dxa"/>
            <w:tcBorders>
              <w:bottom w:val="single" w:sz="12" w:space="0" w:color="000000"/>
            </w:tcBorders>
          </w:tcPr>
          <w:p>
            <w:pPr>
              <w:pStyle w:val="TableParagraph"/>
              <w:spacing w:before="61"/>
              <w:ind w:left="286" w:right="244"/>
              <w:rPr>
                <w:sz w:val="13"/>
              </w:rPr>
            </w:pPr>
            <w:r>
              <w:rPr>
                <w:w w:val="105"/>
                <w:sz w:val="13"/>
              </w:rPr>
              <w:t>Próprio</w:t>
            </w:r>
          </w:p>
        </w:tc>
        <w:tc>
          <w:tcPr>
            <w:tcW w:w="6564" w:type="dxa"/>
            <w:tcBorders>
              <w:bottom w:val="single" w:sz="12" w:space="0" w:color="000000"/>
            </w:tcBorders>
          </w:tcPr>
          <w:p>
            <w:pPr>
              <w:pStyle w:val="TableParagraph"/>
              <w:spacing w:before="8"/>
              <w:ind w:left="33"/>
              <w:jc w:val="left"/>
              <w:rPr>
                <w:sz w:val="13"/>
              </w:rPr>
            </w:pPr>
            <w:r>
              <w:rPr>
                <w:w w:val="105"/>
                <w:sz w:val="13"/>
              </w:rPr>
              <w:t>LUMINÁRIA</w:t>
            </w:r>
            <w:r>
              <w:rPr>
                <w:spacing w:val="-2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SOBREPOR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0,45M</w:t>
            </w:r>
            <w:r>
              <w:rPr>
                <w:spacing w:val="36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COM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2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LAMPADAS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LED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PL</w:t>
            </w:r>
            <w:r>
              <w:rPr>
                <w:spacing w:val="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E27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12W</w:t>
            </w:r>
            <w:r>
              <w:rPr>
                <w:spacing w:val="3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(FORN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E</w:t>
            </w:r>
            <w:r>
              <w:rPr>
                <w:spacing w:val="-1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INSTAL.)</w:t>
            </w:r>
          </w:p>
        </w:tc>
        <w:tc>
          <w:tcPr>
            <w:tcW w:w="641" w:type="dxa"/>
            <w:tcBorders>
              <w:bottom w:val="single" w:sz="12" w:space="0" w:color="000000"/>
            </w:tcBorders>
          </w:tcPr>
          <w:p>
            <w:pPr>
              <w:pStyle w:val="TableParagraph"/>
              <w:spacing w:before="61"/>
              <w:ind w:left="167" w:right="123"/>
              <w:rPr>
                <w:sz w:val="13"/>
              </w:rPr>
            </w:pPr>
            <w:r>
              <w:rPr>
                <w:w w:val="105"/>
                <w:sz w:val="13"/>
              </w:rPr>
              <w:t>UND</w:t>
            </w:r>
          </w:p>
        </w:tc>
        <w:tc>
          <w:tcPr>
            <w:tcW w:w="1039" w:type="dxa"/>
            <w:tcBorders>
              <w:bottom w:val="single" w:sz="12" w:space="0" w:color="000000"/>
            </w:tcBorders>
          </w:tcPr>
          <w:p>
            <w:pPr>
              <w:pStyle w:val="TableParagraph"/>
              <w:spacing w:before="61"/>
              <w:ind w:left="217" w:right="178"/>
              <w:rPr>
                <w:sz w:val="13"/>
              </w:rPr>
            </w:pPr>
            <w:r>
              <w:rPr>
                <w:w w:val="105"/>
                <w:sz w:val="13"/>
              </w:rPr>
              <w:t>4,00</w:t>
            </w:r>
          </w:p>
        </w:tc>
        <w:tc>
          <w:tcPr>
            <w:tcW w:w="1039" w:type="dxa"/>
            <w:tcBorders>
              <w:bottom w:val="single" w:sz="12" w:space="0" w:color="000000"/>
            </w:tcBorders>
          </w:tcPr>
          <w:p>
            <w:pPr>
              <w:pStyle w:val="TableParagraph"/>
              <w:spacing w:before="61"/>
              <w:ind w:left="217" w:right="177"/>
              <w:rPr>
                <w:sz w:val="13"/>
              </w:rPr>
            </w:pPr>
            <w:r>
              <w:rPr>
                <w:w w:val="105"/>
                <w:sz w:val="13"/>
              </w:rPr>
              <w:t>117,04</w:t>
            </w:r>
          </w:p>
        </w:tc>
        <w:tc>
          <w:tcPr>
            <w:tcW w:w="2028" w:type="dxa"/>
            <w:tcBorders>
              <w:bottom w:val="single" w:sz="12" w:space="0" w:color="000000"/>
              <w:right w:val="nil"/>
            </w:tcBorders>
          </w:tcPr>
          <w:p>
            <w:pPr>
              <w:pStyle w:val="TableParagraph"/>
              <w:spacing w:before="61"/>
              <w:ind w:left="703" w:right="670"/>
              <w:rPr>
                <w:sz w:val="13"/>
              </w:rPr>
            </w:pPr>
            <w:r>
              <w:rPr>
                <w:w w:val="105"/>
                <w:sz w:val="13"/>
              </w:rPr>
              <w:t>468,16</w:t>
            </w:r>
          </w:p>
        </w:tc>
      </w:tr>
      <w:tr>
        <w:trPr>
          <w:trHeight w:val="166" w:hRule="atLeast"/>
        </w:trPr>
        <w:tc>
          <w:tcPr>
            <w:tcW w:w="1269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8D8D8"/>
          </w:tcPr>
          <w:p>
            <w:pPr>
              <w:pStyle w:val="TableParagraph"/>
              <w:spacing w:line="147" w:lineRule="exact"/>
              <w:ind w:left="4461" w:right="409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TOTAL</w:t>
            </w:r>
          </w:p>
        </w:tc>
        <w:tc>
          <w:tcPr>
            <w:tcW w:w="2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8D8D8"/>
          </w:tcPr>
          <w:p>
            <w:pPr>
              <w:pStyle w:val="TableParagraph"/>
              <w:spacing w:line="147" w:lineRule="exact"/>
              <w:ind w:left="624" w:right="5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373.354,26</w:t>
            </w:r>
          </w:p>
        </w:tc>
      </w:tr>
      <w:tr>
        <w:trPr>
          <w:trHeight w:val="166" w:hRule="atLeast"/>
        </w:trPr>
        <w:tc>
          <w:tcPr>
            <w:tcW w:w="1269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8D8D8"/>
          </w:tcPr>
          <w:p>
            <w:pPr>
              <w:pStyle w:val="TableParagraph"/>
              <w:spacing w:line="147" w:lineRule="exact"/>
              <w:ind w:left="4461" w:right="4419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pacing w:val="-1"/>
                <w:sz w:val="15"/>
              </w:rPr>
              <w:t>BENEFÍCIOS</w:t>
            </w:r>
            <w:r>
              <w:rPr>
                <w:rFonts w:ascii="Arial" w:hAnsi="Arial"/>
                <w:b/>
                <w:spacing w:val="-9"/>
                <w:sz w:val="15"/>
              </w:rPr>
              <w:t> </w:t>
            </w:r>
            <w:r>
              <w:rPr>
                <w:rFonts w:ascii="Arial" w:hAnsi="Arial"/>
                <w:b/>
                <w:sz w:val="15"/>
              </w:rPr>
              <w:t>E</w:t>
            </w:r>
            <w:r>
              <w:rPr>
                <w:rFonts w:ascii="Arial" w:hAnsi="Arial"/>
                <w:b/>
                <w:spacing w:val="-9"/>
                <w:sz w:val="15"/>
              </w:rPr>
              <w:t> </w:t>
            </w:r>
            <w:r>
              <w:rPr>
                <w:rFonts w:ascii="Arial" w:hAnsi="Arial"/>
                <w:b/>
                <w:sz w:val="15"/>
              </w:rPr>
              <w:t>DESPESAS</w:t>
            </w:r>
            <w:r>
              <w:rPr>
                <w:rFonts w:ascii="Arial" w:hAnsi="Arial"/>
                <w:b/>
                <w:spacing w:val="-9"/>
                <w:sz w:val="15"/>
              </w:rPr>
              <w:t> </w:t>
            </w:r>
            <w:r>
              <w:rPr>
                <w:rFonts w:ascii="Arial" w:hAnsi="Arial"/>
                <w:b/>
                <w:sz w:val="15"/>
              </w:rPr>
              <w:t>INDIRETAS</w:t>
            </w:r>
            <w:r>
              <w:rPr>
                <w:rFonts w:ascii="Arial" w:hAnsi="Arial"/>
                <w:b/>
                <w:spacing w:val="-9"/>
                <w:sz w:val="15"/>
              </w:rPr>
              <w:t> </w:t>
            </w:r>
            <w:r>
              <w:rPr>
                <w:rFonts w:ascii="Arial" w:hAnsi="Arial"/>
                <w:b/>
                <w:sz w:val="15"/>
              </w:rPr>
              <w:t>(BDI</w:t>
            </w:r>
            <w:r>
              <w:rPr>
                <w:rFonts w:ascii="Arial" w:hAnsi="Arial"/>
                <w:b/>
                <w:spacing w:val="-9"/>
                <w:sz w:val="15"/>
              </w:rPr>
              <w:t> </w:t>
            </w:r>
            <w:r>
              <w:rPr>
                <w:rFonts w:ascii="Arial" w:hAnsi="Arial"/>
                <w:b/>
                <w:sz w:val="15"/>
              </w:rPr>
              <w:t>-</w:t>
            </w:r>
            <w:r>
              <w:rPr>
                <w:rFonts w:ascii="Arial" w:hAnsi="Arial"/>
                <w:b/>
                <w:spacing w:val="-8"/>
                <w:sz w:val="15"/>
              </w:rPr>
              <w:t> </w:t>
            </w:r>
            <w:r>
              <w:rPr>
                <w:rFonts w:ascii="Arial" w:hAnsi="Arial"/>
                <w:b/>
                <w:sz w:val="15"/>
              </w:rPr>
              <w:t>28,35%)</w:t>
            </w:r>
          </w:p>
        </w:tc>
        <w:tc>
          <w:tcPr>
            <w:tcW w:w="2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8D8D8"/>
          </w:tcPr>
          <w:p>
            <w:pPr>
              <w:pStyle w:val="TableParagraph"/>
              <w:spacing w:line="147" w:lineRule="exact"/>
              <w:ind w:left="624" w:right="5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105.845,93</w:t>
            </w:r>
          </w:p>
        </w:tc>
      </w:tr>
      <w:tr>
        <w:trPr>
          <w:trHeight w:val="166" w:hRule="atLeast"/>
        </w:trPr>
        <w:tc>
          <w:tcPr>
            <w:tcW w:w="1269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8D8D8"/>
          </w:tcPr>
          <w:p>
            <w:pPr>
              <w:pStyle w:val="TableParagraph"/>
              <w:spacing w:line="147" w:lineRule="exact"/>
              <w:ind w:left="4461" w:right="441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VALOR</w:t>
            </w:r>
            <w:r>
              <w:rPr>
                <w:rFonts w:ascii="Arial"/>
                <w:b/>
                <w:spacing w:val="-7"/>
                <w:sz w:val="15"/>
              </w:rPr>
              <w:t> </w:t>
            </w:r>
            <w:r>
              <w:rPr>
                <w:rFonts w:ascii="Arial"/>
                <w:b/>
                <w:sz w:val="15"/>
              </w:rPr>
              <w:t>FINAL</w:t>
            </w:r>
            <w:r>
              <w:rPr>
                <w:rFonts w:ascii="Arial"/>
                <w:b/>
                <w:spacing w:val="-8"/>
                <w:sz w:val="15"/>
              </w:rPr>
              <w:t> </w:t>
            </w:r>
            <w:r>
              <w:rPr>
                <w:rFonts w:ascii="Arial"/>
                <w:b/>
                <w:sz w:val="15"/>
              </w:rPr>
              <w:t>COM</w:t>
            </w:r>
            <w:r>
              <w:rPr>
                <w:rFonts w:ascii="Arial"/>
                <w:b/>
                <w:spacing w:val="-4"/>
                <w:sz w:val="15"/>
              </w:rPr>
              <w:t> </w:t>
            </w:r>
            <w:r>
              <w:rPr>
                <w:rFonts w:ascii="Arial"/>
                <w:b/>
                <w:sz w:val="15"/>
              </w:rPr>
              <w:t>BDI</w:t>
            </w:r>
          </w:p>
        </w:tc>
        <w:tc>
          <w:tcPr>
            <w:tcW w:w="2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8D8D8"/>
          </w:tcPr>
          <w:p>
            <w:pPr>
              <w:pStyle w:val="TableParagraph"/>
              <w:spacing w:line="147" w:lineRule="exact"/>
              <w:ind w:left="624" w:right="5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479.200,19</w:t>
            </w:r>
          </w:p>
        </w:tc>
      </w:tr>
    </w:tbl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2" w:after="1"/>
        <w:rPr>
          <w:rFonts w:ascii="Times New Roman"/>
          <w:sz w:val="23"/>
        </w:rPr>
      </w:pPr>
    </w:p>
    <w:tbl>
      <w:tblPr>
        <w:tblW w:w="0" w:type="auto"/>
        <w:jc w:val="left"/>
        <w:tblInd w:w="1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9"/>
        <w:gridCol w:w="11899"/>
        <w:gridCol w:w="2028"/>
      </w:tblGrid>
      <w:tr>
        <w:trPr>
          <w:trHeight w:val="536" w:hRule="atLeast"/>
        </w:trPr>
        <w:tc>
          <w:tcPr>
            <w:tcW w:w="799" w:type="dxa"/>
            <w:shd w:val="clear" w:color="auto" w:fill="F7CAAC"/>
          </w:tcPr>
          <w:p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11899" w:type="dxa"/>
          </w:tcPr>
          <w:p>
            <w:pPr>
              <w:pStyle w:val="TableParagraph"/>
              <w:spacing w:line="280" w:lineRule="auto" w:before="103"/>
              <w:ind w:left="25"/>
              <w:jc w:val="left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w w:val="105"/>
                <w:sz w:val="13"/>
              </w:rPr>
              <w:t>TENDO</w:t>
            </w:r>
            <w:r>
              <w:rPr>
                <w:rFonts w:ascii="Arial" w:hAnsi="Arial"/>
                <w:b/>
                <w:spacing w:val="-3"/>
                <w:w w:val="105"/>
                <w:sz w:val="13"/>
              </w:rPr>
              <w:t> </w:t>
            </w:r>
            <w:r>
              <w:rPr>
                <w:rFonts w:ascii="Arial" w:hAnsi="Arial"/>
                <w:b/>
                <w:w w:val="105"/>
                <w:sz w:val="13"/>
              </w:rPr>
              <w:t>EM</w:t>
            </w:r>
            <w:r>
              <w:rPr>
                <w:rFonts w:ascii="Arial" w:hAnsi="Arial"/>
                <w:b/>
                <w:spacing w:val="2"/>
                <w:w w:val="105"/>
                <w:sz w:val="13"/>
              </w:rPr>
              <w:t> </w:t>
            </w:r>
            <w:r>
              <w:rPr>
                <w:rFonts w:ascii="Arial" w:hAnsi="Arial"/>
                <w:b/>
                <w:w w:val="105"/>
                <w:sz w:val="13"/>
              </w:rPr>
              <w:t>VISTA</w:t>
            </w:r>
            <w:r>
              <w:rPr>
                <w:rFonts w:ascii="Arial" w:hAnsi="Arial"/>
                <w:b/>
                <w:spacing w:val="-5"/>
                <w:w w:val="105"/>
                <w:sz w:val="13"/>
              </w:rPr>
              <w:t> </w:t>
            </w:r>
            <w:r>
              <w:rPr>
                <w:rFonts w:ascii="Arial" w:hAnsi="Arial"/>
                <w:b/>
                <w:w w:val="105"/>
                <w:sz w:val="13"/>
              </w:rPr>
              <w:t>A</w:t>
            </w:r>
            <w:r>
              <w:rPr>
                <w:rFonts w:ascii="Arial" w:hAnsi="Arial"/>
                <w:b/>
                <w:spacing w:val="-6"/>
                <w:w w:val="105"/>
                <w:sz w:val="13"/>
              </w:rPr>
              <w:t> </w:t>
            </w:r>
            <w:r>
              <w:rPr>
                <w:rFonts w:ascii="Arial" w:hAnsi="Arial"/>
                <w:b/>
                <w:w w:val="105"/>
                <w:sz w:val="13"/>
              </w:rPr>
              <w:t>DIMINUIÇÃO</w:t>
            </w:r>
            <w:r>
              <w:rPr>
                <w:rFonts w:ascii="Arial" w:hAnsi="Arial"/>
                <w:b/>
                <w:spacing w:val="-3"/>
                <w:w w:val="105"/>
                <w:sz w:val="13"/>
              </w:rPr>
              <w:t> </w:t>
            </w:r>
            <w:r>
              <w:rPr>
                <w:rFonts w:ascii="Arial" w:hAnsi="Arial"/>
                <w:b/>
                <w:w w:val="105"/>
                <w:sz w:val="13"/>
              </w:rPr>
              <w:t>DO</w:t>
            </w:r>
            <w:r>
              <w:rPr>
                <w:rFonts w:ascii="Arial" w:hAnsi="Arial"/>
                <w:b/>
                <w:spacing w:val="-2"/>
                <w:w w:val="105"/>
                <w:sz w:val="13"/>
              </w:rPr>
              <w:t> </w:t>
            </w:r>
            <w:r>
              <w:rPr>
                <w:rFonts w:ascii="Arial" w:hAnsi="Arial"/>
                <w:b/>
                <w:w w:val="105"/>
                <w:sz w:val="13"/>
              </w:rPr>
              <w:t>PERCENTUAL</w:t>
            </w:r>
            <w:r>
              <w:rPr>
                <w:rFonts w:ascii="Arial" w:hAnsi="Arial"/>
                <w:b/>
                <w:spacing w:val="-2"/>
                <w:w w:val="105"/>
                <w:sz w:val="13"/>
              </w:rPr>
              <w:t> </w:t>
            </w:r>
            <w:r>
              <w:rPr>
                <w:rFonts w:ascii="Arial" w:hAnsi="Arial"/>
                <w:b/>
                <w:w w:val="105"/>
                <w:sz w:val="13"/>
              </w:rPr>
              <w:t>DE</w:t>
            </w:r>
            <w:r>
              <w:rPr>
                <w:rFonts w:ascii="Arial" w:hAnsi="Arial"/>
                <w:b/>
                <w:spacing w:val="-1"/>
                <w:w w:val="105"/>
                <w:sz w:val="13"/>
              </w:rPr>
              <w:t> </w:t>
            </w:r>
            <w:r>
              <w:rPr>
                <w:rFonts w:ascii="Arial" w:hAnsi="Arial"/>
                <w:b/>
                <w:w w:val="105"/>
                <w:sz w:val="13"/>
              </w:rPr>
              <w:t>DESCONTO,</w:t>
            </w:r>
            <w:r>
              <w:rPr>
                <w:rFonts w:ascii="Arial" w:hAnsi="Arial"/>
                <w:b/>
                <w:spacing w:val="-2"/>
                <w:w w:val="105"/>
                <w:sz w:val="13"/>
              </w:rPr>
              <w:t> </w:t>
            </w:r>
            <w:r>
              <w:rPr>
                <w:rFonts w:ascii="Arial" w:hAnsi="Arial"/>
                <w:b/>
                <w:w w:val="105"/>
                <w:sz w:val="13"/>
              </w:rPr>
              <w:t>FAZ-SE</w:t>
            </w:r>
            <w:r>
              <w:rPr>
                <w:rFonts w:ascii="Arial" w:hAnsi="Arial"/>
                <w:b/>
                <w:spacing w:val="-1"/>
                <w:w w:val="105"/>
                <w:sz w:val="13"/>
              </w:rPr>
              <w:t> </w:t>
            </w:r>
            <w:r>
              <w:rPr>
                <w:rFonts w:ascii="Arial" w:hAnsi="Arial"/>
                <w:b/>
                <w:w w:val="105"/>
                <w:sz w:val="13"/>
              </w:rPr>
              <w:t>NECESSÁRIO</w:t>
            </w:r>
            <w:r>
              <w:rPr>
                <w:rFonts w:ascii="Arial" w:hAnsi="Arial"/>
                <w:b/>
                <w:spacing w:val="-2"/>
                <w:w w:val="105"/>
                <w:sz w:val="13"/>
              </w:rPr>
              <w:t> </w:t>
            </w:r>
            <w:r>
              <w:rPr>
                <w:rFonts w:ascii="Arial" w:hAnsi="Arial"/>
                <w:b/>
                <w:w w:val="105"/>
                <w:sz w:val="13"/>
              </w:rPr>
              <w:t>A</w:t>
            </w:r>
            <w:r>
              <w:rPr>
                <w:rFonts w:ascii="Arial" w:hAnsi="Arial"/>
                <w:b/>
                <w:spacing w:val="-5"/>
                <w:w w:val="105"/>
                <w:sz w:val="13"/>
              </w:rPr>
              <w:t> </w:t>
            </w:r>
            <w:r>
              <w:rPr>
                <w:rFonts w:ascii="Arial" w:hAnsi="Arial"/>
                <w:b/>
                <w:w w:val="105"/>
                <w:sz w:val="13"/>
              </w:rPr>
              <w:t>INSERÇÃO</w:t>
            </w:r>
            <w:r>
              <w:rPr>
                <w:rFonts w:ascii="Arial" w:hAnsi="Arial"/>
                <w:b/>
                <w:spacing w:val="-3"/>
                <w:w w:val="105"/>
                <w:sz w:val="13"/>
              </w:rPr>
              <w:t> </w:t>
            </w:r>
            <w:r>
              <w:rPr>
                <w:rFonts w:ascii="Arial" w:hAnsi="Arial"/>
                <w:b/>
                <w:w w:val="105"/>
                <w:sz w:val="13"/>
              </w:rPr>
              <w:t>NO</w:t>
            </w:r>
            <w:r>
              <w:rPr>
                <w:rFonts w:ascii="Arial" w:hAnsi="Arial"/>
                <w:b/>
                <w:spacing w:val="-2"/>
                <w:w w:val="105"/>
                <w:sz w:val="13"/>
              </w:rPr>
              <w:t> </w:t>
            </w:r>
            <w:r>
              <w:rPr>
                <w:rFonts w:ascii="Arial" w:hAnsi="Arial"/>
                <w:b/>
                <w:w w:val="105"/>
                <w:sz w:val="13"/>
              </w:rPr>
              <w:t>CONTRATO</w:t>
            </w:r>
            <w:r>
              <w:rPr>
                <w:rFonts w:ascii="Arial" w:hAnsi="Arial"/>
                <w:b/>
                <w:spacing w:val="-2"/>
                <w:w w:val="105"/>
                <w:sz w:val="13"/>
              </w:rPr>
              <w:t> </w:t>
            </w:r>
            <w:r>
              <w:rPr>
                <w:rFonts w:ascii="Arial" w:hAnsi="Arial"/>
                <w:b/>
                <w:w w:val="105"/>
                <w:sz w:val="13"/>
              </w:rPr>
              <w:t>DE PARCELA</w:t>
            </w:r>
            <w:r>
              <w:rPr>
                <w:rFonts w:ascii="Arial" w:hAnsi="Arial"/>
                <w:b/>
                <w:spacing w:val="-6"/>
                <w:w w:val="105"/>
                <w:sz w:val="13"/>
              </w:rPr>
              <w:t> </w:t>
            </w:r>
            <w:r>
              <w:rPr>
                <w:rFonts w:ascii="Arial" w:hAnsi="Arial"/>
                <w:b/>
                <w:w w:val="105"/>
                <w:sz w:val="13"/>
              </w:rPr>
              <w:t>COMPENSATÓRIA</w:t>
            </w:r>
            <w:r>
              <w:rPr>
                <w:rFonts w:ascii="Arial" w:hAnsi="Arial"/>
                <w:b/>
                <w:spacing w:val="-7"/>
                <w:w w:val="105"/>
                <w:sz w:val="13"/>
              </w:rPr>
              <w:t> </w:t>
            </w:r>
            <w:r>
              <w:rPr>
                <w:rFonts w:ascii="Arial" w:hAnsi="Arial"/>
                <w:b/>
                <w:w w:val="105"/>
                <w:sz w:val="13"/>
              </w:rPr>
              <w:t>NEGATIVA</w:t>
            </w:r>
            <w:r>
              <w:rPr>
                <w:rFonts w:ascii="Arial" w:hAnsi="Arial"/>
                <w:b/>
                <w:spacing w:val="-5"/>
                <w:w w:val="105"/>
                <w:sz w:val="13"/>
              </w:rPr>
              <w:t> </w:t>
            </w:r>
            <w:r>
              <w:rPr>
                <w:rFonts w:ascii="Arial" w:hAnsi="Arial"/>
                <w:b/>
                <w:w w:val="105"/>
                <w:sz w:val="13"/>
              </w:rPr>
              <w:t>NA</w:t>
            </w:r>
            <w:r>
              <w:rPr>
                <w:rFonts w:ascii="Arial" w:hAnsi="Arial"/>
                <w:b/>
                <w:spacing w:val="-7"/>
                <w:w w:val="105"/>
                <w:sz w:val="13"/>
              </w:rPr>
              <w:t> </w:t>
            </w:r>
            <w:r>
              <w:rPr>
                <w:rFonts w:ascii="Arial" w:hAnsi="Arial"/>
                <w:b/>
                <w:w w:val="105"/>
                <w:sz w:val="13"/>
              </w:rPr>
              <w:t>ÚLTIMA</w:t>
            </w:r>
            <w:r>
              <w:rPr>
                <w:rFonts w:ascii="Arial" w:hAnsi="Arial"/>
                <w:b/>
                <w:spacing w:val="-35"/>
                <w:w w:val="105"/>
                <w:sz w:val="13"/>
              </w:rPr>
              <w:t> </w:t>
            </w:r>
            <w:r>
              <w:rPr>
                <w:rFonts w:ascii="Arial" w:hAnsi="Arial"/>
                <w:b/>
                <w:w w:val="105"/>
                <w:sz w:val="13"/>
              </w:rPr>
              <w:t>MEDIÇÃO</w:t>
            </w:r>
            <w:r>
              <w:rPr>
                <w:rFonts w:ascii="Arial" w:hAnsi="Arial"/>
                <w:b/>
                <w:spacing w:val="-2"/>
                <w:w w:val="105"/>
                <w:sz w:val="13"/>
              </w:rPr>
              <w:t> </w:t>
            </w:r>
            <w:r>
              <w:rPr>
                <w:rFonts w:ascii="Arial" w:hAnsi="Arial"/>
                <w:b/>
                <w:w w:val="105"/>
                <w:sz w:val="13"/>
              </w:rPr>
              <w:t>COMO</w:t>
            </w:r>
            <w:r>
              <w:rPr>
                <w:rFonts w:ascii="Arial" w:hAnsi="Arial"/>
                <w:b/>
                <w:spacing w:val="-2"/>
                <w:w w:val="105"/>
                <w:sz w:val="13"/>
              </w:rPr>
              <w:t> </w:t>
            </w:r>
            <w:r>
              <w:rPr>
                <w:rFonts w:ascii="Arial" w:hAnsi="Arial"/>
                <w:b/>
                <w:w w:val="105"/>
                <w:sz w:val="13"/>
              </w:rPr>
              <w:t>FORMA</w:t>
            </w:r>
            <w:r>
              <w:rPr>
                <w:rFonts w:ascii="Arial" w:hAnsi="Arial"/>
                <w:b/>
                <w:spacing w:val="-5"/>
                <w:w w:val="105"/>
                <w:sz w:val="13"/>
              </w:rPr>
              <w:t> </w:t>
            </w:r>
            <w:r>
              <w:rPr>
                <w:rFonts w:ascii="Arial" w:hAnsi="Arial"/>
                <w:b/>
                <w:w w:val="105"/>
                <w:sz w:val="13"/>
              </w:rPr>
              <w:t>DE</w:t>
            </w:r>
            <w:r>
              <w:rPr>
                <w:rFonts w:ascii="Arial" w:hAnsi="Arial"/>
                <w:b/>
                <w:spacing w:val="-1"/>
                <w:w w:val="105"/>
                <w:sz w:val="13"/>
              </w:rPr>
              <w:t> </w:t>
            </w:r>
            <w:r>
              <w:rPr>
                <w:rFonts w:ascii="Arial" w:hAnsi="Arial"/>
                <w:b/>
                <w:w w:val="105"/>
                <w:sz w:val="13"/>
              </w:rPr>
              <w:t>SE DAR</w:t>
            </w:r>
            <w:r>
              <w:rPr>
                <w:rFonts w:ascii="Arial" w:hAnsi="Arial"/>
                <w:b/>
                <w:spacing w:val="-1"/>
                <w:w w:val="105"/>
                <w:sz w:val="13"/>
              </w:rPr>
              <w:t> </w:t>
            </w:r>
            <w:r>
              <w:rPr>
                <w:rFonts w:ascii="Arial" w:hAnsi="Arial"/>
                <w:b/>
                <w:w w:val="105"/>
                <w:sz w:val="13"/>
              </w:rPr>
              <w:t>CUMPRIMENTO</w:t>
            </w:r>
            <w:r>
              <w:rPr>
                <w:rFonts w:ascii="Arial" w:hAnsi="Arial"/>
                <w:b/>
                <w:spacing w:val="-2"/>
                <w:w w:val="105"/>
                <w:sz w:val="13"/>
              </w:rPr>
              <w:t> </w:t>
            </w:r>
            <w:r>
              <w:rPr>
                <w:rFonts w:ascii="Arial" w:hAnsi="Arial"/>
                <w:b/>
                <w:w w:val="105"/>
                <w:sz w:val="13"/>
              </w:rPr>
              <w:t>AO</w:t>
            </w:r>
            <w:r>
              <w:rPr>
                <w:rFonts w:ascii="Arial" w:hAnsi="Arial"/>
                <w:b/>
                <w:spacing w:val="-2"/>
                <w:w w:val="105"/>
                <w:sz w:val="13"/>
              </w:rPr>
              <w:t> </w:t>
            </w:r>
            <w:r>
              <w:rPr>
                <w:rFonts w:ascii="Arial" w:hAnsi="Arial"/>
                <w:b/>
                <w:w w:val="105"/>
                <w:sz w:val="13"/>
              </w:rPr>
              <w:t>ACÓRDÃO</w:t>
            </w:r>
            <w:r>
              <w:rPr>
                <w:rFonts w:ascii="Arial" w:hAnsi="Arial"/>
                <w:b/>
                <w:spacing w:val="-1"/>
                <w:w w:val="105"/>
                <w:sz w:val="13"/>
              </w:rPr>
              <w:t> </w:t>
            </w:r>
            <w:r>
              <w:rPr>
                <w:rFonts w:ascii="Arial" w:hAnsi="Arial"/>
                <w:b/>
                <w:w w:val="105"/>
                <w:sz w:val="13"/>
              </w:rPr>
              <w:t>TCU</w:t>
            </w:r>
            <w:r>
              <w:rPr>
                <w:rFonts w:ascii="Arial" w:hAnsi="Arial"/>
                <w:b/>
                <w:spacing w:val="-1"/>
                <w:w w:val="105"/>
                <w:sz w:val="13"/>
              </w:rPr>
              <w:t> </w:t>
            </w:r>
            <w:r>
              <w:rPr>
                <w:rFonts w:ascii="Arial" w:hAnsi="Arial"/>
                <w:b/>
                <w:w w:val="105"/>
                <w:sz w:val="13"/>
              </w:rPr>
              <w:t>N°</w:t>
            </w:r>
            <w:r>
              <w:rPr>
                <w:rFonts w:ascii="Arial" w:hAnsi="Arial"/>
                <w:b/>
                <w:spacing w:val="-1"/>
                <w:w w:val="105"/>
                <w:sz w:val="13"/>
              </w:rPr>
              <w:t> </w:t>
            </w:r>
            <w:r>
              <w:rPr>
                <w:rFonts w:ascii="Arial" w:hAnsi="Arial"/>
                <w:b/>
                <w:w w:val="105"/>
                <w:sz w:val="13"/>
              </w:rPr>
              <w:t>1.200/2010</w:t>
            </w:r>
            <w:r>
              <w:rPr>
                <w:rFonts w:ascii="Arial" w:hAnsi="Arial"/>
                <w:b/>
                <w:spacing w:val="1"/>
                <w:w w:val="105"/>
                <w:sz w:val="13"/>
              </w:rPr>
              <w:t> </w:t>
            </w:r>
            <w:r>
              <w:rPr>
                <w:rFonts w:ascii="Arial" w:hAnsi="Arial"/>
                <w:b/>
                <w:w w:val="105"/>
                <w:sz w:val="13"/>
              </w:rPr>
              <w:t>– PLENÁRIO</w:t>
            </w:r>
          </w:p>
        </w:tc>
        <w:tc>
          <w:tcPr>
            <w:tcW w:w="2028" w:type="dxa"/>
            <w:shd w:val="clear" w:color="auto" w:fill="F7CAAC"/>
          </w:tcPr>
          <w:p>
            <w:pPr>
              <w:pStyle w:val="TableParagraph"/>
              <w:spacing w:before="1"/>
              <w:jc w:val="left"/>
              <w:rPr>
                <w:rFonts w:ascii="Times New Roman"/>
                <w:sz w:val="16"/>
              </w:rPr>
            </w:pPr>
          </w:p>
          <w:p>
            <w:pPr>
              <w:pStyle w:val="TableParagraph"/>
              <w:ind w:left="571"/>
              <w:jc w:val="lef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R$</w:t>
            </w:r>
            <w:r>
              <w:rPr>
                <w:rFonts w:ascii="Arial"/>
                <w:b/>
                <w:spacing w:val="-10"/>
                <w:sz w:val="15"/>
              </w:rPr>
              <w:t> </w:t>
            </w:r>
            <w:r>
              <w:rPr>
                <w:rFonts w:ascii="Arial"/>
                <w:b/>
                <w:sz w:val="15"/>
              </w:rPr>
              <w:t>22.328,60</w:t>
            </w:r>
          </w:p>
        </w:tc>
      </w:tr>
    </w:tbl>
    <w:sectPr>
      <w:pgSz w:w="16840" w:h="11910" w:orient="landscape"/>
      <w:pgMar w:top="1100" w:bottom="280" w:left="1020" w:right="8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  <w:font w:name="Microsoft Sans Serif">
    <w:altName w:val="Microsoft Sans Serif"/>
    <w:charset w:val="1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>
      <w:jc w:val="center"/>
    </w:pPr>
    <w:rPr>
      <w:rFonts w:ascii="Arial MT" w:hAnsi="Arial MT" w:eastAsia="Arial MT" w:cs="Arial MT"/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gustavo.barbosa</dc:creator>
  <dc:title>Planilha 6Âª MediÃ§Ã£o - Tribunal do JÃºri.xlsx</dc:title>
  <dcterms:created xsi:type="dcterms:W3CDTF">2023-07-27T14:50:02Z</dcterms:created>
  <dcterms:modified xsi:type="dcterms:W3CDTF">2023-07-27T14:50:02Z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2023-07-21T00:00:00Z</vt:filetime>
  </property>
  <property fmtid="{D5CDD505-2E9C-101B-9397-08002B2CF9AE}" pid="3" name="LastSaved">
    <vt:filetime>2023-07-27T00:00:00Z</vt:filetime>
  </property>
</Properties>
</file>