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S</w:t>
      </w:r>
      <w:r>
        <w:rPr>
          <w:rFonts w:ascii="Times New Roman" w:hAnsi="Times New Roman"/>
          <w:b/>
          <w:color w:val="000000"/>
          <w:sz w:val="24"/>
          <w:szCs w:val="24"/>
        </w:rPr>
        <w:t>essão n.º 1</w:t>
      </w:r>
      <w:r>
        <w:rPr>
          <w:rFonts w:ascii="Times New Roman" w:hAnsi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/2025</w:t>
      </w:r>
    </w:p>
    <w:p>
      <w:pPr>
        <w:pStyle w:val="Normal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Data: 22/04/2025</w:t>
      </w:r>
    </w:p>
    <w:p>
      <w:pPr>
        <w:pStyle w:val="Normal1"/>
        <w:ind w:left="14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e-mail: sec.tribunal.pleno@tjam.jus.br</w:t>
      </w:r>
    </w:p>
    <w:p>
      <w:pPr>
        <w:pStyle w:val="Heading3"/>
        <w:shd w:val="clear" w:color="auto" w:fill="FFFFFF"/>
        <w:tabs>
          <w:tab w:val="clear" w:pos="720"/>
          <w:tab w:val="left" w:pos="0" w:leader="none"/>
        </w:tabs>
        <w:spacing w:before="0" w:after="0"/>
        <w:ind w:left="142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</w:rPr>
        <w:t>I – Leitura da Ata</w:t>
      </w:r>
    </w:p>
    <w:p>
      <w:pPr>
        <w:pStyle w:val="Normal1"/>
        <w:ind w:lef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II – Processo</w:t>
      </w:r>
      <w:r>
        <w:rPr>
          <w:rFonts w:ascii="Times New Roman" w:hAnsi="Times New Roman"/>
          <w:b/>
          <w:sz w:val="24"/>
          <w:szCs w:val="24"/>
        </w:rPr>
        <w:t>s Administrativos - SEI</w:t>
      </w:r>
    </w:p>
    <w:p>
      <w:pPr>
        <w:pStyle w:val="Normal1"/>
        <w:ind w:left="14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III – Processos com Julgamento Suspenso/Adiado - PROJUDI</w:t>
      </w:r>
    </w:p>
    <w:p>
      <w:pPr>
        <w:pStyle w:val="Normal1"/>
        <w:ind w:left="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IV </w:t>
      </w:r>
      <w:r>
        <w:rPr>
          <w:rFonts w:ascii="Times New Roman" w:hAnsi="Times New Roman"/>
          <w:b/>
          <w:sz w:val="24"/>
          <w:szCs w:val="24"/>
        </w:rPr>
        <w:t>–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Pauta Ordinária - PROJUDI</w:t>
      </w:r>
    </w:p>
    <w:p>
      <w:pPr>
        <w:pStyle w:val="Normal1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</w:r>
    </w:p>
    <w:p>
      <w:pPr>
        <w:pStyle w:val="Normal1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</w:r>
    </w:p>
    <w:p>
      <w:pPr>
        <w:pStyle w:val="Normal1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</w:r>
    </w:p>
    <w:p>
      <w:pPr>
        <w:pStyle w:val="Normal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I</w:t>
      </w:r>
      <w:r>
        <w:rPr>
          <w:rFonts w:ascii="Times New Roman" w:hAnsi="Times New Roman"/>
          <w:b/>
          <w:sz w:val="24"/>
          <w:szCs w:val="24"/>
        </w:rPr>
        <w:t>I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– PROCESSO</w:t>
      </w:r>
      <w:r>
        <w:rPr>
          <w:rFonts w:ascii="Times New Roman" w:hAnsi="Times New Roman"/>
          <w:b/>
          <w:sz w:val="24"/>
          <w:szCs w:val="24"/>
        </w:rPr>
        <w:t>S ADMINISTRATIVOS –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SEI</w:t>
      </w:r>
    </w:p>
    <w:p>
      <w:pPr>
        <w:pStyle w:val="Normal1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01. Processo Administrativo n.° 2024/000054972-00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REQUERIMENTO DE CONDIÇÃO ESPECIAL DE TRABALHO, NA MODALIDADE DE TRABALHO REMOTO, FORMULADO PELO SERVIDOR F.C.M.C.G.P., NOS TERMOS DA RESOLUÇÃO TJAM N.° 24/2023.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po</w:t>
      </w:r>
      <w:r>
        <w:rPr>
          <w:rFonts w:ascii="Times New Roman" w:hAnsi="Times New Roman"/>
          <w:color w:val="000000"/>
          <w:sz w:val="24"/>
          <w:szCs w:val="24"/>
        </w:rPr>
        <w:t xml:space="preserve">r indisponibilidade do sistema (em 15.04.25) </w:t>
      </w:r>
    </w:p>
    <w:p>
      <w:pPr>
        <w:pStyle w:val="Normal1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02. Processo Administrativo n.° 2024/000056931-00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REQUERIMENTO DE CONDIÇÃO ESPECIAL DE TRABALHO, NA MODALIDADE DE TRABALHO REMOTO, FORMULADO PELA SERVIDORA A.C.A.C., NOS TERMOS DA RESOLUÇÃO TJAM N.° 24/2023.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po</w:t>
      </w:r>
      <w:r>
        <w:rPr>
          <w:rFonts w:ascii="Times New Roman" w:hAnsi="Times New Roman"/>
          <w:color w:val="000000"/>
          <w:sz w:val="24"/>
          <w:szCs w:val="24"/>
        </w:rPr>
        <w:t xml:space="preserve">r indisponibilidade do sistema (em 15.04.25)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</w:t>
      </w:r>
    </w:p>
    <w:p>
      <w:pPr>
        <w:pStyle w:val="Normal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III - PROCESSOS COM JULGAMENTO SUSPENSOS/ADIADOS– PROJUDI</w:t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b/>
          <w:sz w:val="24"/>
          <w:szCs w:val="24"/>
          <w:shd w:fill="FFFF00" w:val="clear"/>
        </w:rPr>
      </w:pPr>
      <w:r>
        <w:rPr>
          <w:rFonts w:ascii="Times New Roman" w:hAnsi="Times New Roman"/>
          <w:b/>
          <w:sz w:val="24"/>
          <w:szCs w:val="24"/>
          <w:shd w:fill="FFFF00" w:val="clear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1 - 4002276-11.2024.8.04.0000 - Mandado de Segurança Cível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Na pauta eletrônica nº </w:t>
      </w:r>
      <w:r>
        <w:rPr>
          <w:rFonts w:ascii="Times New Roman" w:hAnsi="Times New Roman"/>
          <w:b/>
          <w:sz w:val="24"/>
          <w:szCs w:val="24"/>
        </w:rPr>
        <w:t>(14)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Mario Jorge Silva de Figueiredo.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Advogado: Thiago Calandrini de Oliveira dos Anjos (15899/AM).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Governador do Estado do Amazonas.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Procurador: Paulo Victor Costa Brito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Desdor. Yedo Simões de Oliveira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 xml:space="preserve">Sustentação oral: </w:t>
      </w:r>
      <w:r>
        <w:rPr>
          <w:rFonts w:ascii="Times New Roman" w:hAnsi="Times New Roman"/>
          <w:sz w:val="24"/>
          <w:szCs w:val="24"/>
        </w:rPr>
        <w:t>Rete: Mario Jorge Silva de Figueiredo.</w:t>
      </w:r>
    </w:p>
    <w:p>
      <w:pPr>
        <w:pStyle w:val="Normal1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Advogados: Thiago Calandrini de Oliveira dos Anjos(15.899/AM); Anderson da  Silva Costa: (OAB: 12.455/RO); Mayene Chaul Amorim (17.681/AM);  Welton Lima da Silva (14.785/AM).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Ausência justificada do Relator (em 15.04.2025).</w:t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tabs>
          <w:tab w:val="clear" w:pos="720"/>
          <w:tab w:val="left" w:pos="1212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2 - 4002347-13.2024.8.04.0000 - Mandado de Segurança Cível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(13)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Mario Jorge Silva de Figueiredo.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Advogados: Thiago Calandrini de Oliveira dos Anjos (15899/AM) e  Mayane Chaui Amorim (17681/AM) e Welton Lima da Silva (14785/AM)  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Impetrado: Excelentíssimo Senhor Diretor Geral da Policia Civil do Estado do Amazonas.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Excelentíssimo Senhor Governador do Estado do Amazonas.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Des. Abraham Peixoto Campos Filho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Realizada Sustentação oral</w:t>
      </w:r>
      <w:r>
        <w:rPr>
          <w:rFonts w:ascii="Times New Roman" w:hAnsi="Times New Roman"/>
          <w:sz w:val="24"/>
          <w:szCs w:val="24"/>
        </w:rPr>
        <w:t xml:space="preserve">: Em </w:t>
      </w:r>
      <w:r>
        <w:rPr>
          <w:rFonts w:ascii="Times New Roman" w:hAnsi="Times New Roman"/>
          <w:b/>
          <w:sz w:val="24"/>
          <w:szCs w:val="24"/>
        </w:rPr>
        <w:t>18.03.2025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Voto do Relator:</w:t>
      </w:r>
      <w:r>
        <w:rPr>
          <w:rFonts w:ascii="Times New Roman" w:hAnsi="Times New Roman"/>
          <w:sz w:val="24"/>
          <w:szCs w:val="24"/>
        </w:rPr>
        <w:t xml:space="preserve"> Concede a segurança.</w:t>
      </w:r>
    </w:p>
    <w:p>
      <w:pPr>
        <w:pStyle w:val="Normal1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A"/>
          <w:sz w:val="24"/>
          <w:szCs w:val="24"/>
          <w:u w:val="single"/>
        </w:rPr>
        <w:t xml:space="preserve">Antecipação de voto com o Relator </w:t>
      </w:r>
      <w:r>
        <w:rPr>
          <w:rFonts w:ascii="Times New Roman" w:hAnsi="Times New Roman"/>
          <w:color w:val="00000A"/>
          <w:sz w:val="24"/>
          <w:szCs w:val="24"/>
        </w:rPr>
        <w:t>(em 18.03.25):</w:t>
      </w:r>
    </w:p>
    <w:p>
      <w:pPr>
        <w:pStyle w:val="Normal1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A"/>
          <w:sz w:val="24"/>
          <w:szCs w:val="24"/>
        </w:rPr>
        <w:t>1) Des. Cézar Luiz Bandiera;</w:t>
      </w:r>
    </w:p>
    <w:p>
      <w:pPr>
        <w:pStyle w:val="Normal1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A"/>
          <w:sz w:val="24"/>
          <w:szCs w:val="24"/>
        </w:rPr>
        <w:t>2) Desa. Onilza Abreu Gerth.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Voto vista divergente do Des.Yedo Simões de Oliveira</w:t>
      </w:r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color w:val="00000A"/>
          <w:sz w:val="24"/>
          <w:szCs w:val="24"/>
        </w:rPr>
        <w:t>Diverge do eminente Relator, para, em harmonia com o parecer ministerial, denegar a segurança vindicada.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 xml:space="preserve">: por pedido de vista da Desa. Mirza Telma (em 15.04.25) </w:t>
      </w:r>
    </w:p>
    <w:p>
      <w:pPr>
        <w:pStyle w:val="Normal1"/>
        <w:jc w:val="center"/>
        <w:rPr>
          <w:b/>
          <w:color w:val="000000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 –  4013939-54.2024.8.04.0000 - Mandado de Segurança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Na pauta eletrônica nº </w:t>
      </w:r>
      <w:r>
        <w:rPr>
          <w:rFonts w:ascii="Times New Roman" w:hAnsi="Times New Roman"/>
          <w:b/>
          <w:sz w:val="24"/>
          <w:szCs w:val="24"/>
        </w:rPr>
        <w:t>(5)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Impetrante: Elígia da Silva Prado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Advogada: Thaís da Costa Prado (12.520/AM)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Impetrado: Governador do Estado do Amazonas.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 - PGE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Procuradora: Ingrid Khamylla Monteiro Ximenes de Sousa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Relatora: Exma. Sra. Desdora. Luiza Cristina Nascimento da Costa Marques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Voto da Relatora: </w:t>
      </w:r>
      <w:r>
        <w:rPr>
          <w:rFonts w:ascii="Times New Roman" w:hAnsi="Times New Roman"/>
          <w:sz w:val="24"/>
          <w:szCs w:val="24"/>
        </w:rPr>
        <w:t>Concede a segurança</w:t>
      </w:r>
      <w:r>
        <w:rPr>
          <w:rFonts w:ascii="Times New Roman" w:hAnsi="Times New Roman"/>
          <w:b/>
          <w:sz w:val="24"/>
          <w:szCs w:val="24"/>
        </w:rPr>
        <w:t>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Vista ao Desdor. Délcio Luís Santos</w:t>
      </w:r>
      <w:r>
        <w:rPr>
          <w:rFonts w:ascii="Times New Roman" w:hAnsi="Times New Roman"/>
          <w:color w:val="00000A"/>
          <w:sz w:val="24"/>
          <w:szCs w:val="24"/>
        </w:rPr>
        <w:t xml:space="preserve"> (em 25.03.2025).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color w:val="00000A"/>
          <w:sz w:val="24"/>
          <w:szCs w:val="24"/>
        </w:rPr>
        <w:t>: Ausência Justificada da Relatora (</w:t>
      </w:r>
      <w:r>
        <w:rPr>
          <w:rFonts w:ascii="Times New Roman" w:hAnsi="Times New Roman"/>
          <w:sz w:val="24"/>
          <w:szCs w:val="24"/>
        </w:rPr>
        <w:t>em 15.04.2025)</w:t>
      </w:r>
      <w:r>
        <w:rPr>
          <w:rFonts w:ascii="Times New Roman" w:hAnsi="Times New Roman"/>
          <w:color w:val="00000A"/>
          <w:sz w:val="24"/>
          <w:szCs w:val="24"/>
        </w:rPr>
        <w:t>.</w:t>
      </w:r>
    </w:p>
    <w:p>
      <w:pPr>
        <w:pStyle w:val="Normal1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4 - 4009581-46.2024.8.04.0000 - Mandado de Segurança Cível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(9)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Andrea Silva de Souza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Advogada: Elcinete Cardoso de Almeida (6946/AM)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Advogado: Ted Rogerio Vasconcelos Xavier de Almeida (6308/AM)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Exmo. Sr. Governador do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Procurador: Paulo Victor Costa Brito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Des. Cezar Luiz Bandiera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Julgamento adiado:</w:t>
      </w:r>
      <w:r>
        <w:rPr>
          <w:rFonts w:ascii="Times New Roman" w:hAnsi="Times New Roman"/>
          <w:sz w:val="24"/>
          <w:szCs w:val="24"/>
        </w:rPr>
        <w:t xml:space="preserve"> Ausência justificada do Vistor, Des. Yedo Simões (em 15.04.2025).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5 - 4009630-87.2024.8.04.0000 – Mandado de Segurança Cível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(8)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Gleyce Elen Torres da Silva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Advogada: Elcinete Cardoso de Almeida (6946/AM)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Ted Rogerio Vasconcelos Xavier de Almeida (6308/AM)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Exmo. Sr. Governador do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Procuradora: Ingrid Khamylla Monteiro Ximenes de Souza (3.629/AM)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Des. Cezar Luiz Bandiera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Julgamento adiado:</w:t>
      </w:r>
      <w:r>
        <w:rPr>
          <w:rFonts w:ascii="Times New Roman" w:hAnsi="Times New Roman"/>
          <w:sz w:val="24"/>
          <w:szCs w:val="24"/>
        </w:rPr>
        <w:t xml:space="preserve"> Ausência justificada do Vistor, Des. Yedo Simões (em 15.04.2025).</w:t>
      </w:r>
    </w:p>
    <w:p>
      <w:pPr>
        <w:pStyle w:val="Normal1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6 - 4002127-15.2024.8.04.0000 - Mandado de Segurança Cível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(15)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Impetrante: Rejane Lira da Cruz.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Thiago Calandrini de Oliveira dos Anjos (15899/AM) e Welton Lima da Silva (14785/AM).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Governador do Estado do Amazonas.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Procuradora: Ingrid Khamylla Monteiro Ximenes de Sousa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Desdor. Henrique Veiga Lima.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ausência justificada do Relator (em 15.04.2025).</w:t>
      </w:r>
    </w:p>
    <w:p>
      <w:pPr>
        <w:pStyle w:val="Normal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7 - 4012537-69.2023.8.04.0000 - Mandado de Segurança Cível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(7)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Deniz Simões Hoyos.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Advogado: João Batista Andrade de Queiroz (2372/AM).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Advogada: Daniele Araújo de Queiroz (15078/AM).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Excelentíssimo Senhor Governador do Estado do Amazonas.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Desdor. Henrique Veiga Lima.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ausência justificada do Relator (em 15.04.2025).</w:t>
      </w:r>
    </w:p>
    <w:p>
      <w:pPr>
        <w:pStyle w:val="Normal1"/>
        <w:jc w:val="both"/>
        <w:rPr>
          <w:b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8 - 4003459-17.2024.8.04.0000 - Mandado de Segurança Cível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(12)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Romeu Mello da Silva.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Advogada: Irna Castelo Branco Mendes de Souza (17559/AM).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Raul Armonia Zaidan (376A/AM e 111234/SP).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Raul Armonia Zaidan Filho (17600/AM).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Advogada: Gabriela Oliveira de Carvalho (17735/AM).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Advogado: Roosevelt Bernart Mousse de Souza (15677/AM).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Soc. Advogados: Zaidan Advogados (63617/AM).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Governador do Estado do Amazonas.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Representante: Procuradoria Geral do Estado do Amazonas – PGE.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Procurador:</w:t>
      </w:r>
      <w:r>
        <w:rPr>
          <w:rFonts w:ascii="Times New Roman" w:hAnsi="Times New Roman"/>
          <w:sz w:val="24"/>
          <w:szCs w:val="24"/>
        </w:rPr>
        <w:t xml:space="preserve"> Franklin Arthur Martinz Filho (A1.251/AM)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Desdor. Henrique Veiga Lima.</w:t>
      </w:r>
    </w:p>
    <w:p>
      <w:pPr>
        <w:pStyle w:val="Body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ausência justificada do Relator (em 15.04.2025).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9 - 4005497-02.2024.8.04.0000 - Mandado de Segurança Cível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(11)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Débora Simone Almeida Santos de Oliveira.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Jonathas Andrade dos Santos (OAB 17131/AM).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Impetrado: Exmo. Sr. Governador do Estado do Amazonas.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Exmo. Sr. Comandante-Geral do Corpo de Bombeiros Militar do Estado do Amazonas - CBMAM.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Impetrado: Estado do Amazonas – PGE.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Procuradora: Helga Costa Mendonça de Rezende (8.242/AM)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Des. Henrique Veiga Lima.</w:t>
      </w:r>
    </w:p>
    <w:p>
      <w:pPr>
        <w:pStyle w:val="Body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ausência justificada do Relator (em 15.04.2025).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10 - 4005758-64.2024.8.04.0000 - Mandado de Segurança Cível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(10)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Impetrante: Billigrant Passos Bentes.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Brooklin Passos Bentes (OAB 12050/AM).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Impetrado: Exmo. Sr. Governador do Estado do Amazonas.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Secretaria de Educação do Estado do Amazonas - SEDUC.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Impetrado: Estado do Amazonas – PGE.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Procurador: Laércio de Castro Dourado Júnior (13.184/AM)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Des. Henrique Veiga Lima.</w:t>
      </w:r>
    </w:p>
    <w:p>
      <w:pPr>
        <w:pStyle w:val="Body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ausência justificada do Relator (em 15.04.2025).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11- 0011405-11.2024.8.04.0000 - Recurso Inominado em Reclamação Disciplinar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Na pauta eletrônica nº </w:t>
      </w:r>
      <w:r>
        <w:rPr>
          <w:rFonts w:ascii="Times New Roman" w:hAnsi="Times New Roman"/>
          <w:b/>
          <w:sz w:val="24"/>
          <w:szCs w:val="24"/>
        </w:rPr>
        <w:t>(16)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Recorrente: R. L. T. (4.113/AM), em causa própria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Recorrido: R. S. T.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Advogado: Mauricio Vieira de Castro Filho (11035/AM)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Des. Airton Luís Corrêa Gentil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Averb. Suspeição</w:t>
      </w:r>
      <w:r>
        <w:rPr>
          <w:rFonts w:ascii="Times New Roman" w:hAnsi="Times New Roman"/>
          <w:sz w:val="24"/>
          <w:szCs w:val="24"/>
        </w:rPr>
        <w:t>: Des. João de Jesus Abdala Simões (mov. 114.1).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 a pedido do Relator (em 15.04.2025).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12 - 4013664-42.2023.8.04.0000 - Representação Criminal/Notícia Crime (SIGILO ABSOLUTO)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(6)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Requerente: M. P. do E. do A.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Requerido: K. M. A. de O.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Relator: Exmo. Sr. Des. Ernesto Anselmo Queiroz Chíxaro</w:t>
      </w:r>
    </w:p>
    <w:p>
      <w:pPr>
        <w:pStyle w:val="Body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ausência justificada do Relator (em 15.04.2025).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13 - 0005806-67.2019.8.04.0000 - Procedimento Investigatório Criminal (SIGILO ABSOLUTO)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Na pauta eletrônica nº (17)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Requerente: M. P. do E. do A.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Requerido: G. A. de C. F.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Interessada: C. G. de J. do E. do A.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Relator: Exmo. Sr. Des. Yedo Simões de Oliveira </w:t>
      </w:r>
    </w:p>
    <w:p>
      <w:pPr>
        <w:pStyle w:val="Body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A"/>
          <w:sz w:val="24"/>
          <w:szCs w:val="24"/>
        </w:rPr>
        <w:t>Julgamento adiado</w:t>
      </w:r>
      <w:r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ausência justificada do Relator (em 15.04.2025).</w:t>
      </w:r>
    </w:p>
    <w:p>
      <w:pPr>
        <w:pStyle w:val="Normal1"/>
        <w:jc w:val="center"/>
        <w:rPr>
          <w:b/>
          <w:color w:val="000000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IV - </w:t>
      </w:r>
      <w:r>
        <w:rPr>
          <w:rFonts w:ascii="Times New Roman" w:hAnsi="Times New Roman"/>
          <w:b/>
          <w:color w:val="000000"/>
          <w:sz w:val="24"/>
          <w:szCs w:val="24"/>
          <w:u w:val="single"/>
        </w:rPr>
        <w:t>PAUTA ORDINÁRIA - PROJUDI</w:t>
      </w:r>
    </w:p>
    <w:p>
      <w:pPr>
        <w:pStyle w:val="Normal1"/>
        <w:rPr>
          <w:b/>
          <w:bCs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14 - 4008108-25.2024.8.04.0000 - Mandado de Segurança Cível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Na pauta eletrônica nº (1)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Impetrante: Joanison Muniz da Silva.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Advogada: Elcinete Cardoso de Almeida (6946/AM).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Ted Rogerio Vasconcelos Xavier de Almeida (6308/AM).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Impetrado: Governador do Estado do Amazonas.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Impetrado: Estado do Amazonas.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Representante: Procuradoria-Geral do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Procuradora: Roberta Rodrigues Viana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Relator: Exmo. Sr. Des. João de Jesus Abdala Simões </w:t>
      </w:r>
    </w:p>
    <w:p>
      <w:pPr>
        <w:pStyle w:val="Normal1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15 - 4002951-08.2023.8.04.0000 – Mandado de Segurança Cível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Na pauta eletrônica nº (2)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Impetrante: Regiane Mota Soares.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Advogada : Nieli Nascimento Araújo Fernandes (1089A/AM).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Impetrado: Governador do Estado do Amazonas.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Representante : Procuradoria-Geral do Estado do Amazonas.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Procurador:</w:t>
      </w:r>
      <w:r>
        <w:rPr>
          <w:rFonts w:ascii="Times New Roman" w:hAnsi="Times New Roman"/>
          <w:color w:val="000000"/>
          <w:sz w:val="24"/>
          <w:szCs w:val="24"/>
        </w:rPr>
        <w:t xml:space="preserve"> Lorena Silva de Albuerque </w:t>
      </w:r>
    </w:p>
    <w:p>
      <w:pPr>
        <w:pStyle w:val="Normal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Relator : Exmo. Sr. Desdor. Paulo César Caminha </w:t>
      </w:r>
    </w:p>
    <w:p>
      <w:pPr>
        <w:pStyle w:val="Normal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16 - 0014452-90.2024.8.04.0000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Na pauta eletrônica nº (3)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Cumprimento de Sentença contra a Fazenda Pública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Requerente: Espólio de Olavo Ribeiro de Faria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Advogado: Marcius Carvalho Filard de Souza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Requerido: Estado do Amazonas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Procurador: Paulo Victor Costa Brito </w:t>
      </w:r>
    </w:p>
    <w:p>
      <w:pPr>
        <w:pStyle w:val="Normal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Relatora: Exma. Sra. Desa. Mirza Telma de Oliveira Cunha</w:t>
      </w:r>
    </w:p>
    <w:sectPr>
      <w:headerReference w:type="default" r:id="rId2"/>
      <w:footerReference w:type="default" r:id="rId3"/>
      <w:type w:val="nextPage"/>
      <w:pgSz w:w="11906" w:h="16838"/>
      <w:pgMar w:left="1701" w:right="707" w:gutter="0" w:header="708" w:top="1702" w:footer="708" w:bottom="765"/>
      <w:pgNumType w:start="1" w:fmt="decimal"/>
      <w:formProt w:val="false"/>
      <w:textDirection w:val="lrTb"/>
      <w:docGrid w:type="default" w:linePitch="10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tabs>
        <w:tab w:val="clear" w:pos="720"/>
        <w:tab w:val="center" w:pos="4252" w:leader="none"/>
        <w:tab w:val="right" w:pos="8504" w:leader="none"/>
      </w:tabs>
      <w:jc w:val="right"/>
      <w:rPr>
        <w:color w:val="000000"/>
      </w:rPr>
    </w:pPr>
    <w:r>
      <w:rPr/>
      <w:t>\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tabs>
        <w:tab w:val="clear" w:pos="720"/>
        <w:tab w:val="center" w:pos="4252" w:leader="none"/>
        <w:tab w:val="right" w:pos="8504" w:leader="none"/>
      </w:tabs>
      <w:jc w:val="center"/>
      <w:rPr>
        <w:color w:val="000000"/>
      </w:rPr>
    </w:pPr>
    <w:r>
      <w:rPr>
        <w:color w:val="000000"/>
      </w:rPr>
      <w:drawing>
        <wp:anchor behindDoc="1" distT="0" distB="0" distL="114300" distR="114300" simplePos="0" locked="0" layoutInCell="0" allowOverlap="1" relativeHeight="6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 bwMode="auto">
                  <a:xfrm>
                    <a:off x="0" y="0"/>
                    <a:ext cx="617220" cy="67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1"/>
      <w:tabs>
        <w:tab w:val="clear" w:pos="720"/>
        <w:tab w:val="center" w:pos="4252" w:leader="none"/>
        <w:tab w:val="right" w:pos="8504" w:leader="none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</w:r>
  </w:p>
  <w:p>
    <w:pPr>
      <w:pStyle w:val="Normal1"/>
      <w:tabs>
        <w:tab w:val="clear" w:pos="720"/>
        <w:tab w:val="center" w:pos="4252" w:leader="none"/>
        <w:tab w:val="right" w:pos="8504" w:leader="none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</w:r>
  </w:p>
  <w:p>
    <w:pPr>
      <w:pStyle w:val="Normal1"/>
      <w:tabs>
        <w:tab w:val="clear" w:pos="720"/>
        <w:tab w:val="center" w:pos="4252" w:leader="none"/>
        <w:tab w:val="right" w:pos="8504" w:leader="none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TRIBUNAL DE JUSTIÇA DO ESTADO DO AMAZONAS</w:t>
    </w:r>
  </w:p>
  <w:p>
    <w:pPr>
      <w:pStyle w:val="Normal1"/>
      <w:tabs>
        <w:tab w:val="clear" w:pos="720"/>
        <w:tab w:val="center" w:pos="4252" w:leader="none"/>
        <w:tab w:val="right" w:pos="8504" w:leader="none"/>
      </w:tabs>
      <w:jc w:val="center"/>
      <w:rPr>
        <w:rFonts w:ascii="Calibri" w:hAnsi="Calibri" w:eastAsia="Calibri" w:cs="Calibri"/>
        <w:color w:val="000000"/>
        <w:sz w:val="22"/>
        <w:szCs w:val="22"/>
      </w:rPr>
    </w:pPr>
    <w:r>
      <w:rPr>
        <w:b/>
        <w:color w:val="000000"/>
        <w:sz w:val="16"/>
        <w:szCs w:val="16"/>
      </w:rPr>
      <w:t>SECRETARIA DO TRIBUNAL PLENO</w:t>
    </w:r>
  </w:p>
</w:hdr>
</file>

<file path=word/settings.xml><?xml version="1.0" encoding="utf-8"?>
<w:settings xmlns:w="http://schemas.openxmlformats.org/wordprocessingml/2006/main">
  <w:zoom w:percent="110"/>
  <w:defaultTabStop w:val="720"/>
  <w:autoHyphenation w:val="true"/>
  <w:hyphenationZone w:val="425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lang w:val="pt-BR" w:eastAsia="zh-CN" w:bidi="hi-IN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qFormat="1"/>
    <w:lsdException w:name="List" w:qFormat="1"/>
    <w:lsdException w:name="Title" w:uiPriority="10" w:qFormat="1"/>
    <w:lsdException w:name="Default Paragraph Font" w:uiPriority="1" w:semiHidden="1" w:unhideWhenUsed="1" w:qFormat="1"/>
    <w:lsdException w:name="Body Text" w:qFormat="1"/>
    <w:lsdException w:name="Subtitle" w:uiPriority="11" w:qFormat="1"/>
    <w:lsdException w:name="Strong" w:qFormat="1"/>
    <w:lsdException w:name="Emphasis" w:qFormat="1"/>
    <w:lsdException w:name="HTML Top of Form" w:uiPriority="99" w:semiHidden="1" w:unhideWhenUsed="1"/>
    <w:lsdException w:name="HTML Bottom of Form" w:uiPriority="99" w:semiHidden="1" w:unhideWhenUsed="1"/>
    <w:lsdException w:name="Normal Table" w:uiPriority="99" w:semiHidden="1" w:unhideWhenUsed="1" w:qFormat="1"/>
    <w:lsdException w:name="No List" w:uiPriority="99" w:semiHidden="1" w:unhideWhenUsed="1"/>
    <w:lsdException w:name="Outline List 1" w:uiPriority="99" w:semiHidden="1" w:unhideWhenUsed="1"/>
    <w:lsdException w:name="Outline List 2" w:uiPriority="99" w:semiHidden="1" w:unhideWhenUsed="1"/>
    <w:lsdException w:name="Outline List 3" w:uiPriority="99" w:semiHidden="1" w:unhideWhenUsed="1"/>
    <w:lsdException w:name="Placeholder Text" w:uiPriority="99" w:semiHidden="1" w:unhideWhenUsed="1"/>
    <w:lsdException w:name="No Spacing" w:uiPriority="99" w:semiHidden="1" w:unhideWhenUsed="1"/>
    <w:lsdException w:name="Light Shading" w:uiPriority="99" w:semiHidden="1" w:unhideWhenUsed="1"/>
    <w:lsdException w:name="Light List" w:uiPriority="99" w:semiHidden="1" w:unhideWhenUsed="1"/>
    <w:lsdException w:name="Light Grid" w:uiPriority="99" w:semiHidden="1" w:unhideWhenUsed="1"/>
    <w:lsdException w:name="Medium Shading 1" w:uiPriority="99" w:semiHidden="1" w:unhideWhenUsed="1"/>
    <w:lsdException w:name="Medium Shading 2" w:uiPriority="99" w:semiHidden="1" w:unhideWhenUsed="1"/>
    <w:lsdException w:name="Medium List 1" w:uiPriority="99" w:semiHidden="1" w:unhideWhenUsed="1"/>
    <w:lsdException w:name="Medium List 2" w:uiPriority="99" w:semiHidden="1" w:unhideWhenUsed="1"/>
    <w:lsdException w:name="Medium Grid 1" w:uiPriority="99" w:semiHidden="1" w:unhideWhenUsed="1"/>
    <w:lsdException w:name="Medium Grid 2" w:uiPriority="99" w:semiHidden="1" w:unhideWhenUsed="1"/>
    <w:lsdException w:name="Medium Grid 3" w:uiPriority="99" w:semiHidden="1" w:unhideWhenUsed="1"/>
    <w:lsdException w:name="Dark List" w:uiPriority="99" w:semiHidden="1" w:unhideWhenUsed="1"/>
    <w:lsdException w:name="Colorful Shading" w:uiPriority="99" w:semiHidden="1" w:unhideWhenUsed="1"/>
    <w:lsdException w:name="Colorful List" w:uiPriority="99" w:semiHidden="1" w:unhideWhenUsed="1"/>
    <w:lsdException w:name="Colorful Grid" w:uiPriority="99" w:semiHidden="1" w:unhideWhenUsed="1"/>
    <w:lsdException w:name="Light Shading Accent 1" w:uiPriority="99" w:semiHidden="1" w:unhideWhenUsed="1"/>
    <w:lsdException w:name="Light List Accent 1" w:uiPriority="99" w:semiHidden="1" w:unhideWhenUsed="1"/>
    <w:lsdException w:name="Light Grid Accent 1" w:uiPriority="99" w:semiHidden="1" w:unhideWhenUsed="1"/>
    <w:lsdException w:name="Medium Shading 1 Accent 1" w:uiPriority="99" w:semiHidden="1" w:unhideWhenUsed="1"/>
    <w:lsdException w:name="Medium Shading 2 Accent 1" w:uiPriority="99" w:semiHidden="1" w:unhideWhenUsed="1"/>
    <w:lsdException w:name="Medium List 1 Accent 1" w:uiPriority="99" w:semiHidden="1" w:unhideWhenUsed="1"/>
    <w:lsdException w:name="Revision" w:uiPriority="99" w:semiHidden="1" w:unhideWhenUsed="1"/>
    <w:lsdException w:name="List Paragraph" w:uiPriority="99" w:semiHidden="1" w:unhideWhenUsed="1"/>
    <w:lsdException w:name="Quote" w:uiPriority="99" w:semiHidden="1" w:unhideWhenUsed="1"/>
    <w:lsdException w:name="Intense Quote" w:uiPriority="99" w:semiHidden="1" w:unhideWhenUsed="1"/>
    <w:lsdException w:name="Medium List 2 Accent 1" w:uiPriority="99" w:semiHidden="1" w:unhideWhenUsed="1"/>
    <w:lsdException w:name="Medium Grid 1 Accent 1" w:uiPriority="99" w:semiHidden="1" w:unhideWhenUsed="1"/>
    <w:lsdException w:name="Medium Grid 2 Accent 1" w:uiPriority="99" w:semiHidden="1" w:unhideWhenUsed="1"/>
    <w:lsdException w:name="Medium Grid 3 Accent 1" w:uiPriority="99" w:semiHidden="1" w:unhideWhenUsed="1"/>
    <w:lsdException w:name="Dark List Accent 1" w:uiPriority="99" w:semiHidden="1" w:unhideWhenUsed="1"/>
    <w:lsdException w:name="Colorful Shading Accent 1" w:uiPriority="99" w:semiHidden="1" w:unhideWhenUsed="1"/>
    <w:lsdException w:name="Colorful List Accent 1" w:uiPriority="99" w:semiHidden="1" w:unhideWhenUsed="1"/>
    <w:lsdException w:name="Colorful Grid Accent 1" w:uiPriority="99" w:semiHidden="1" w:unhideWhenUsed="1"/>
    <w:lsdException w:name="Light Shading Accent 2" w:uiPriority="99" w:semiHidden="1" w:unhideWhenUsed="1"/>
    <w:lsdException w:name="Light List Accent 2" w:uiPriority="99" w:semiHidden="1" w:unhideWhenUsed="1"/>
    <w:lsdException w:name="Light Grid Accent 2" w:uiPriority="99" w:semiHidden="1" w:unhideWhenUsed="1"/>
    <w:lsdException w:name="Medium Shading 1 Accent 2" w:uiPriority="99" w:semiHidden="1" w:unhideWhenUsed="1"/>
    <w:lsdException w:name="Medium Shading 2 Accent 2" w:uiPriority="99" w:semiHidden="1" w:unhideWhenUsed="1"/>
    <w:lsdException w:name="Medium List 1 Accent 2" w:uiPriority="99" w:semiHidden="1" w:unhideWhenUsed="1"/>
    <w:lsdException w:name="Medium List 2 Accent 2" w:uiPriority="99" w:semiHidden="1" w:unhideWhenUsed="1"/>
    <w:lsdException w:name="Medium Grid 1 Accent 2" w:uiPriority="99" w:semiHidden="1" w:unhideWhenUsed="1"/>
    <w:lsdException w:name="Medium Grid 2 Accent 2" w:uiPriority="99" w:semiHidden="1" w:unhideWhenUsed="1"/>
    <w:lsdException w:name="Medium Grid 3 Accent 2" w:uiPriority="99" w:semiHidden="1" w:unhideWhenUsed="1"/>
    <w:lsdException w:name="Dark List Accent 2" w:uiPriority="99" w:semiHidden="1" w:unhideWhenUsed="1"/>
    <w:lsdException w:name="Colorful Shading Accent 2" w:uiPriority="99" w:semiHidden="1" w:unhideWhenUsed="1"/>
    <w:lsdException w:name="Colorful List Accent 2" w:uiPriority="99" w:semiHidden="1" w:unhideWhenUsed="1"/>
    <w:lsdException w:name="Colorful Grid Accent 2" w:uiPriority="99" w:semiHidden="1" w:unhideWhenUsed="1"/>
    <w:lsdException w:name="Light Shading Accent 3" w:uiPriority="99" w:semiHidden="1" w:unhideWhenUsed="1"/>
    <w:lsdException w:name="Light List Accent 3" w:uiPriority="99" w:semiHidden="1" w:unhideWhenUsed="1"/>
    <w:lsdException w:name="Light Grid Accent 3" w:uiPriority="99" w:semiHidden="1" w:unhideWhenUsed="1"/>
    <w:lsdException w:name="Medium Shading 1 Accent 3" w:uiPriority="99" w:semiHidden="1" w:unhideWhenUsed="1"/>
    <w:lsdException w:name="Medium Shading 2 Accent 3" w:uiPriority="99" w:semiHidden="1" w:unhideWhenUsed="1"/>
    <w:lsdException w:name="Medium List 1 Accent 3" w:uiPriority="99" w:semiHidden="1" w:unhideWhenUsed="1"/>
    <w:lsdException w:name="Medium List 2 Accent 3" w:uiPriority="99" w:semiHidden="1" w:unhideWhenUsed="1"/>
    <w:lsdException w:name="Medium Grid 1 Accent 3" w:uiPriority="99" w:semiHidden="1" w:unhideWhenUsed="1"/>
    <w:lsdException w:name="Medium Grid 2 Accent 3" w:uiPriority="99" w:semiHidden="1" w:unhideWhenUsed="1"/>
    <w:lsdException w:name="Medium Grid 3 Accent 3" w:uiPriority="99" w:semiHidden="1" w:unhideWhenUsed="1"/>
    <w:lsdException w:name="Dark List Accent 3" w:uiPriority="99" w:semiHidden="1" w:unhideWhenUsed="1"/>
    <w:lsdException w:name="Colorful Shading Accent 3" w:uiPriority="99" w:semiHidden="1" w:unhideWhenUsed="1"/>
    <w:lsdException w:name="Colorful List Accent 3" w:uiPriority="99" w:semiHidden="1" w:unhideWhenUsed="1"/>
    <w:lsdException w:name="Colorful Grid Accent 3" w:uiPriority="99" w:semiHidden="1" w:unhideWhenUsed="1"/>
    <w:lsdException w:name="Light Shading Accent 4" w:uiPriority="99" w:semiHidden="1" w:unhideWhenUsed="1"/>
    <w:lsdException w:name="Light List Accent 4" w:uiPriority="99" w:semiHidden="1" w:unhideWhenUsed="1"/>
    <w:lsdException w:name="Light Grid Accent 4" w:uiPriority="99" w:semiHidden="1" w:unhideWhenUsed="1"/>
    <w:lsdException w:name="Medium Shading 1 Accent 4" w:uiPriority="99" w:semiHidden="1" w:unhideWhenUsed="1"/>
    <w:lsdException w:name="Medium Shading 2 Accent 4" w:uiPriority="99" w:semiHidden="1" w:unhideWhenUsed="1"/>
    <w:lsdException w:name="Medium List 1 Accent 4" w:uiPriority="99" w:semiHidden="1" w:unhideWhenUsed="1"/>
    <w:lsdException w:name="Medium List 2 Accent 4" w:uiPriority="99" w:semiHidden="1" w:unhideWhenUsed="1"/>
    <w:lsdException w:name="Medium Grid 1 Accent 4" w:uiPriority="99" w:semiHidden="1" w:unhideWhenUsed="1"/>
    <w:lsdException w:name="Medium Grid 2 Accent 4" w:uiPriority="99" w:semiHidden="1" w:unhideWhenUsed="1"/>
    <w:lsdException w:name="Medium Grid 3 Accent 4" w:uiPriority="99" w:semiHidden="1" w:unhideWhenUsed="1"/>
    <w:lsdException w:name="Dark List Accent 4" w:uiPriority="99" w:semiHidden="1" w:unhideWhenUsed="1"/>
    <w:lsdException w:name="Colorful Shading Accent 4" w:uiPriority="99" w:semiHidden="1" w:unhideWhenUsed="1"/>
    <w:lsdException w:name="Colorful List Accent 4" w:uiPriority="99" w:semiHidden="1" w:unhideWhenUsed="1"/>
    <w:lsdException w:name="Colorful Grid Accent 4" w:uiPriority="99" w:semiHidden="1" w:unhideWhenUsed="1"/>
    <w:lsdException w:name="Light Shading Accent 5" w:uiPriority="99" w:semiHidden="1" w:unhideWhenUsed="1"/>
    <w:lsdException w:name="Light List Accent 5" w:uiPriority="99" w:semiHidden="1" w:unhideWhenUsed="1"/>
    <w:lsdException w:name="Light Grid Accent 5" w:uiPriority="99" w:semiHidden="1" w:unhideWhenUsed="1"/>
    <w:lsdException w:name="Medium Shading 1 Accent 5" w:uiPriority="99" w:semiHidden="1" w:unhideWhenUsed="1"/>
    <w:lsdException w:name="Medium Shading 2 Accent 5" w:uiPriority="99" w:semiHidden="1" w:unhideWhenUsed="1"/>
    <w:lsdException w:name="Medium List 1 Accent 5" w:uiPriority="99" w:semiHidden="1" w:unhideWhenUsed="1"/>
    <w:lsdException w:name="Medium List 2 Accent 5" w:uiPriority="99" w:semiHidden="1" w:unhideWhenUsed="1"/>
    <w:lsdException w:name="Medium Grid 1 Accent 5" w:uiPriority="99" w:semiHidden="1" w:unhideWhenUsed="1"/>
    <w:lsdException w:name="Medium Grid 2 Accent 5" w:uiPriority="99" w:semiHidden="1" w:unhideWhenUsed="1"/>
    <w:lsdException w:name="Medium Grid 3 Accent 5" w:uiPriority="99" w:semiHidden="1" w:unhideWhenUsed="1"/>
    <w:lsdException w:name="Dark List Accent 5" w:uiPriority="99" w:semiHidden="1" w:unhideWhenUsed="1"/>
    <w:lsdException w:name="Colorful Shading Accent 5" w:uiPriority="99" w:semiHidden="1" w:unhideWhenUsed="1"/>
    <w:lsdException w:name="Colorful List Accent 5" w:uiPriority="99" w:semiHidden="1" w:unhideWhenUsed="1"/>
    <w:lsdException w:name="Colorful Grid Accent 5" w:uiPriority="99" w:semiHidden="1" w:unhideWhenUsed="1"/>
    <w:lsdException w:name="Light Shading Accent 6" w:uiPriority="99" w:semiHidden="1" w:unhideWhenUsed="1"/>
    <w:lsdException w:name="Light List Accent 6" w:uiPriority="99" w:semiHidden="1" w:unhideWhenUsed="1"/>
    <w:lsdException w:name="Light Grid Accent 6" w:uiPriority="99" w:semiHidden="1" w:unhideWhenUsed="1"/>
    <w:lsdException w:name="Medium Shading 1 Accent 6" w:uiPriority="99" w:semiHidden="1" w:unhideWhenUsed="1"/>
    <w:lsdException w:name="Medium Shading 2 Accent 6" w:uiPriority="99" w:semiHidden="1" w:unhideWhenUsed="1"/>
    <w:lsdException w:name="Medium List 1 Accent 6" w:uiPriority="99" w:semiHidden="1" w:unhideWhenUsed="1"/>
    <w:lsdException w:name="Medium List 2 Accent 6" w:uiPriority="99" w:semiHidden="1" w:unhideWhenUsed="1"/>
    <w:lsdException w:name="Medium Grid 1 Accent 6" w:uiPriority="99" w:semiHidden="1" w:unhideWhenUsed="1"/>
    <w:lsdException w:name="Medium Grid 2 Accent 6" w:uiPriority="99" w:semiHidden="1" w:unhideWhenUsed="1"/>
    <w:lsdException w:name="Medium Grid 3 Accent 6" w:uiPriority="99" w:semiHidden="1" w:unhideWhenUsed="1"/>
    <w:lsdException w:name="Dark List Accent 6" w:uiPriority="99" w:semiHidden="1" w:unhideWhenUsed="1"/>
    <w:lsdException w:name="Colorful Shading Accent 6" w:uiPriority="99" w:semiHidden="1" w:unhideWhenUsed="1"/>
    <w:lsdException w:name="Colorful List Accent 6" w:uiPriority="99" w:semiHidden="1" w:unhideWhenUsed="1"/>
    <w:lsdException w:name="Colorful Grid Accent 6" w:uiPriority="99" w:semiHidden="1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437190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NSimSun" w:cs="Arial"/>
      <w:color w:val="auto"/>
      <w:kern w:val="0"/>
      <w:sz w:val="20"/>
      <w:szCs w:val="20"/>
      <w:lang w:val="pt-BR" w:eastAsia="zh-CN" w:bidi="hi-IN"/>
    </w:rPr>
  </w:style>
  <w:style w:type="paragraph" w:styleId="Heading1" w:customStyle="1">
    <w:name w:val="Heading 1"/>
    <w:basedOn w:val="Normal1"/>
    <w:next w:val="Normal1"/>
    <w:uiPriority w:val="9"/>
    <w:qFormat/>
    <w:rsid w:val="00437190"/>
    <w:pPr>
      <w:keepNext w:val="true"/>
      <w:keepLines/>
      <w:spacing w:before="360" w:after="80"/>
      <w:outlineLvl w:val="0"/>
    </w:pPr>
    <w:rPr>
      <w:rFonts w:ascii="Calibri" w:hAnsi="Calibri" w:eastAsia="Calibri" w:cs="Calibri"/>
      <w:color w:val="2F5496"/>
      <w:sz w:val="40"/>
      <w:szCs w:val="40"/>
    </w:rPr>
  </w:style>
  <w:style w:type="paragraph" w:styleId="Heading2" w:customStyle="1">
    <w:name w:val="Heading 2"/>
    <w:basedOn w:val="Normal1"/>
    <w:next w:val="Normal1"/>
    <w:uiPriority w:val="9"/>
    <w:unhideWhenUsed/>
    <w:qFormat/>
    <w:rsid w:val="00437190"/>
    <w:pPr>
      <w:keepNext w:val="true"/>
      <w:keepLines/>
      <w:spacing w:before="160" w:after="80"/>
      <w:outlineLvl w:val="1"/>
    </w:pPr>
    <w:rPr>
      <w:rFonts w:ascii="Calibri" w:hAnsi="Calibri" w:eastAsia="Calibri" w:cs="Calibri"/>
      <w:color w:val="2F5496"/>
      <w:sz w:val="32"/>
      <w:szCs w:val="32"/>
    </w:rPr>
  </w:style>
  <w:style w:type="paragraph" w:styleId="Heading3" w:customStyle="1">
    <w:name w:val="Heading 3"/>
    <w:basedOn w:val="Normal1"/>
    <w:next w:val="Normal1"/>
    <w:uiPriority w:val="9"/>
    <w:unhideWhenUsed/>
    <w:qFormat/>
    <w:rsid w:val="00437190"/>
    <w:pPr>
      <w:keepNext w:val="true"/>
      <w:keepLines/>
      <w:spacing w:before="160" w:after="80"/>
      <w:outlineLvl w:val="2"/>
    </w:pPr>
    <w:rPr>
      <w:rFonts w:ascii="Calibri" w:hAnsi="Calibri" w:eastAsia="Calibri" w:cs="Calibri"/>
      <w:color w:val="2F5496"/>
      <w:sz w:val="28"/>
      <w:szCs w:val="28"/>
    </w:rPr>
  </w:style>
  <w:style w:type="paragraph" w:styleId="Heading4" w:customStyle="1">
    <w:name w:val="Heading 4"/>
    <w:basedOn w:val="Normal1"/>
    <w:next w:val="Normal1"/>
    <w:uiPriority w:val="9"/>
    <w:semiHidden/>
    <w:unhideWhenUsed/>
    <w:qFormat/>
    <w:rsid w:val="00437190"/>
    <w:pPr>
      <w:keepNext w:val="true"/>
      <w:keepLines/>
      <w:spacing w:before="80" w:after="40"/>
      <w:outlineLvl w:val="3"/>
    </w:pPr>
    <w:rPr>
      <w:rFonts w:ascii="Calibri" w:hAnsi="Calibri" w:eastAsia="Calibri" w:cs="Calibri"/>
      <w:i/>
      <w:color w:val="2F5496"/>
    </w:rPr>
  </w:style>
  <w:style w:type="paragraph" w:styleId="Heading5" w:customStyle="1">
    <w:name w:val="Heading 5"/>
    <w:basedOn w:val="Normal1"/>
    <w:next w:val="Normal1"/>
    <w:uiPriority w:val="9"/>
    <w:semiHidden/>
    <w:unhideWhenUsed/>
    <w:qFormat/>
    <w:rsid w:val="00437190"/>
    <w:pPr>
      <w:keepNext w:val="true"/>
      <w:keepLines/>
      <w:spacing w:before="80" w:after="40"/>
      <w:outlineLvl w:val="4"/>
    </w:pPr>
    <w:rPr>
      <w:rFonts w:ascii="Calibri" w:hAnsi="Calibri" w:eastAsia="Calibri" w:cs="Calibri"/>
      <w:color w:val="2F5496"/>
    </w:rPr>
  </w:style>
  <w:style w:type="paragraph" w:styleId="Heading6" w:customStyle="1">
    <w:name w:val="Heading 6"/>
    <w:basedOn w:val="Normal1"/>
    <w:next w:val="Normal1"/>
    <w:uiPriority w:val="9"/>
    <w:semiHidden/>
    <w:unhideWhenUsed/>
    <w:qFormat/>
    <w:rsid w:val="00437190"/>
    <w:pPr>
      <w:keepNext w:val="true"/>
      <w:keepLines/>
      <w:spacing w:before="40" w:after="120"/>
      <w:outlineLvl w:val="5"/>
    </w:pPr>
    <w:rPr>
      <w:rFonts w:ascii="Calibri" w:hAnsi="Calibri" w:eastAsia="Calibri" w:cs="Calibri"/>
      <w:i/>
      <w:color w:val="595959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qFormat/>
    <w:rsid w:val="00437190"/>
    <w:pPr>
      <w:spacing w:lineRule="auto" w:line="276" w:before="0" w:after="140"/>
    </w:pPr>
    <w:rPr/>
  </w:style>
  <w:style w:type="paragraph" w:styleId="List">
    <w:name w:val="List"/>
    <w:basedOn w:val="BodyText"/>
    <w:qFormat/>
    <w:rsid w:val="00437190"/>
    <w:pPr/>
    <w:rPr/>
  </w:style>
  <w:style w:type="paragraph" w:styleId="Caption" w:customStyle="1">
    <w:name w:val="Caption"/>
    <w:basedOn w:val="Normal"/>
    <w:qFormat/>
    <w:rsid w:val="00437190"/>
    <w:pPr>
      <w:suppressLineNumbers/>
      <w:spacing w:before="120" w:after="120"/>
    </w:pPr>
    <w:rPr>
      <w:i/>
      <w:iCs/>
      <w:sz w:val="24"/>
      <w:szCs w:val="24"/>
    </w:rPr>
  </w:style>
  <w:style w:type="paragraph" w:styleId="Ndice" w:customStyle="1">
    <w:name w:val="Índice"/>
    <w:basedOn w:val="Normal"/>
    <w:qFormat/>
    <w:rsid w:val="00437190"/>
    <w:pPr>
      <w:suppressLineNumbers/>
    </w:pPr>
    <w:rPr/>
  </w:style>
  <w:style w:type="paragraph" w:styleId="Title">
    <w:name w:val="Title"/>
    <w:basedOn w:val="Normal1"/>
    <w:next w:val="BodyText"/>
    <w:uiPriority w:val="10"/>
    <w:qFormat/>
    <w:rsid w:val="00437190"/>
    <w:pPr>
      <w:spacing w:before="240" w:after="80"/>
    </w:pPr>
    <w:rPr>
      <w:rFonts w:ascii="Calibri" w:hAnsi="Calibri" w:eastAsia="Calibri" w:cs="Calibri"/>
      <w:sz w:val="56"/>
      <w:szCs w:val="56"/>
    </w:rPr>
  </w:style>
  <w:style w:type="paragraph" w:styleId="Normal1" w:customStyle="1">
    <w:name w:val="normal1"/>
    <w:qFormat/>
    <w:rsid w:val="00437190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NSimSun" w:cs="Arial"/>
      <w:color w:val="auto"/>
      <w:kern w:val="0"/>
      <w:sz w:val="20"/>
      <w:szCs w:val="20"/>
      <w:lang w:val="pt-BR" w:eastAsia="zh-CN" w:bidi="hi-IN"/>
    </w:rPr>
  </w:style>
  <w:style w:type="paragraph" w:styleId="CabealhoeRodap" w:customStyle="1">
    <w:name w:val="Cabeçalho e Rodapé"/>
    <w:basedOn w:val="Normal"/>
    <w:qFormat/>
    <w:rsid w:val="00437190"/>
    <w:pPr/>
    <w:rPr/>
  </w:style>
  <w:style w:type="paragraph" w:styleId="Header" w:customStyle="1">
    <w:name w:val="Header"/>
    <w:basedOn w:val="CabealhoeRodap"/>
    <w:qFormat/>
    <w:rsid w:val="00437190"/>
    <w:pPr/>
    <w:rPr/>
  </w:style>
  <w:style w:type="paragraph" w:styleId="Footer" w:customStyle="1">
    <w:name w:val="Footer"/>
    <w:basedOn w:val="CabealhoeRodap"/>
    <w:qFormat/>
    <w:rsid w:val="00437190"/>
    <w:pPr/>
    <w:rPr/>
  </w:style>
  <w:style w:type="paragraph" w:styleId="Caption1" w:customStyle="1">
    <w:name w:val="caption1"/>
    <w:basedOn w:val="Normal"/>
    <w:qFormat/>
    <w:rsid w:val="00437190"/>
    <w:pPr>
      <w:suppressLineNumbers/>
      <w:spacing w:before="120" w:after="120"/>
    </w:pPr>
    <w:rPr>
      <w:i/>
      <w:iCs/>
      <w:sz w:val="24"/>
      <w:szCs w:val="24"/>
    </w:rPr>
  </w:style>
  <w:style w:type="paragraph" w:styleId="Subtitle">
    <w:name w:val="Subtitle"/>
    <w:basedOn w:val="Normal1"/>
    <w:next w:val="Normal1"/>
    <w:uiPriority w:val="11"/>
    <w:qFormat/>
    <w:rsid w:val="00437190"/>
    <w:pPr>
      <w:spacing w:before="0" w:after="160"/>
    </w:pPr>
    <w:rPr>
      <w:rFonts w:ascii="Calibri" w:hAnsi="Calibri" w:eastAsia="Calibri" w:cs="Calibri"/>
      <w:color w:val="595959"/>
      <w:sz w:val="28"/>
      <w:szCs w:val="28"/>
    </w:rPr>
  </w:style>
  <w:style w:type="paragraph" w:styleId="Ttulo1" w:customStyle="1">
    <w:name w:val="Título1"/>
    <w:basedOn w:val="Normal"/>
    <w:next w:val="BodyText"/>
    <w:qFormat/>
    <w:rsid w:val="00437190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43719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hcZSctJc0zsX2YKzNi8PCE3ukmg==">CgMxLjAyDmgucGdwbDgyMTY3bmZhOAByITFpYXZYa3diRHE4TFlzbzNqc1dEZXdzY2pMcTlFVTR5MQ==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Application>LibreOffice/7.6.2.1$Windows_X86_64 LibreOffice_project/56f7684011345957bbf33a7ee678afaf4d2ba333</Application>
  <AppVersion>15.0000</AppVersion>
  <Pages>5</Pages>
  <Words>1435</Words>
  <Characters>9053</Characters>
  <CharactersWithSpaces>10386</CharactersWithSpaces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2025-04-11T01:18:00Z</dcterms:created>
  <dc:creator>Liane Gomes</dc:creator>
  <dc:description/>
  <dc:language>pt-BR</dc:language>
  <cp:lastModifiedBy/>
  <dcterms:modified xsi:type="dcterms:W3CDTF">2025-04-16T13:28:28Z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20DE3B18D66F41D9BE8B51C20B6BD320_12</vt:lpwstr>
  </property>
  <property fmtid="{D5CDD505-2E9C-101B-9397-08002B2CF9AE}" pid="3" name="KSOProductBuildVer">
    <vt:lpwstr>1046-12.2.0.20782</vt:lpwstr>
  </property>
</Properties>
</file>