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78BEA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Sessão n.º 25/2023</w:t>
      </w:r>
    </w:p>
    <w:p w14:paraId="57BF942E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Data: 25.07.2023</w:t>
      </w:r>
    </w:p>
    <w:p w14:paraId="6BA4926F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e-mail: sec.tribunal.pleno@tjam.jus.br</w:t>
      </w:r>
    </w:p>
    <w:p w14:paraId="2392917B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E3D78D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67D11B14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14:paraId="5C08CCD1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58A6661C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 – Processos Administrativos – SAJ/SG5 (Itens 09 e 10)</w:t>
      </w:r>
    </w:p>
    <w:p w14:paraId="02A82781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08001F7D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07C4A48E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DE99127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4724AE2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4FAF7826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9A11E8D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01 – Processo Administrativo nº 2023/000014073-00</w:t>
      </w:r>
    </w:p>
    <w:p w14:paraId="551DCB68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EDITAL n.º 35/2023 – PTJ – REMOÇÃO PARA VARA ÚNICA DA COMARCA DE CAAPIRANGA DO ESTADO DO AMAZONAS </w:t>
      </w:r>
      <w:r>
        <w:rPr>
          <w:rFonts w:ascii="Times New Roman" w:hAnsi="Times New Roman"/>
          <w:b/>
          <w:bCs/>
          <w:sz w:val="28"/>
          <w:szCs w:val="28"/>
          <w:u w:val="single"/>
        </w:rPr>
        <w:t>(CRITÉRIO ANTIGUIDADE)</w:t>
      </w:r>
      <w:r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14:paraId="731139DB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6E58808" w14:textId="77777777" w:rsidR="001B3140" w:rsidRDefault="00000000">
      <w:pPr>
        <w:pStyle w:val="LO-normal5"/>
        <w:spacing w:after="0" w:line="240" w:lineRule="auto"/>
        <w:jc w:val="both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</w:p>
    <w:p w14:paraId="5EA09650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Felipe Nogueira </w:t>
      </w:r>
      <w:proofErr w:type="spellStart"/>
      <w:r>
        <w:rPr>
          <w:rFonts w:ascii="Times New Roman" w:hAnsi="Times New Roman"/>
          <w:sz w:val="28"/>
          <w:szCs w:val="28"/>
        </w:rPr>
        <w:t>Cadengue</w:t>
      </w:r>
      <w:proofErr w:type="spellEnd"/>
      <w:r>
        <w:rPr>
          <w:rFonts w:ascii="Times New Roman" w:hAnsi="Times New Roman"/>
          <w:sz w:val="28"/>
          <w:szCs w:val="28"/>
        </w:rPr>
        <w:t xml:space="preserve"> de Lucena – PA nº 2023/000016377-00 (5º Quinto);</w:t>
      </w:r>
    </w:p>
    <w:p w14:paraId="51B35B32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Rosberg de Souza </w:t>
      </w:r>
      <w:proofErr w:type="spellStart"/>
      <w:r>
        <w:rPr>
          <w:rFonts w:ascii="Times New Roman" w:hAnsi="Times New Roman"/>
          <w:sz w:val="28"/>
          <w:szCs w:val="28"/>
        </w:rPr>
        <w:t>Crozara</w:t>
      </w:r>
      <w:proofErr w:type="spellEnd"/>
      <w:r>
        <w:rPr>
          <w:rFonts w:ascii="Times New Roman" w:hAnsi="Times New Roman"/>
          <w:sz w:val="28"/>
          <w:szCs w:val="28"/>
        </w:rPr>
        <w:t xml:space="preserve"> – PA nº 2023/000015801-00 (5º Quinto);</w:t>
      </w:r>
    </w:p>
    <w:p w14:paraId="68BE68B9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Otávio Augusto Ferraro – PA nº 2023/000015412-00 (9º Quinto);</w:t>
      </w:r>
    </w:p>
    <w:p w14:paraId="6BC4800F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proofErr w:type="spellStart"/>
      <w:r>
        <w:rPr>
          <w:rFonts w:ascii="Times New Roman" w:hAnsi="Times New Roman"/>
          <w:sz w:val="28"/>
          <w:szCs w:val="28"/>
        </w:rPr>
        <w:t>Janeiline</w:t>
      </w:r>
      <w:proofErr w:type="spellEnd"/>
      <w:r>
        <w:rPr>
          <w:rFonts w:ascii="Times New Roman" w:hAnsi="Times New Roman"/>
          <w:sz w:val="28"/>
          <w:szCs w:val="28"/>
        </w:rPr>
        <w:t xml:space="preserve"> de Sá Carneiro – PA nº 2023/000015836-00 (11º Quinto).</w:t>
      </w:r>
    </w:p>
    <w:p w14:paraId="6C71AD24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00C3B48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02 – Processo Administrativo nº 2023/000014080-00</w:t>
      </w:r>
    </w:p>
    <w:p w14:paraId="504B2713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EDITAL n.º 36/2023 – PTJ – REMOÇÃO PARA 1ª VARA DA COMARCA DE PRESIDENTE FIGUEIREDO DO ESTADO DO AMAZONAS </w:t>
      </w:r>
      <w:r>
        <w:rPr>
          <w:rFonts w:ascii="Times New Roman" w:hAnsi="Times New Roman"/>
          <w:b/>
          <w:bCs/>
          <w:sz w:val="28"/>
          <w:szCs w:val="28"/>
          <w:u w:val="single"/>
        </w:rPr>
        <w:t>(CRITÉRIO MERECIMENTO).</w:t>
      </w:r>
    </w:p>
    <w:p w14:paraId="6E26EFA6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6C494C9" w14:textId="77777777" w:rsidR="001B3140" w:rsidRDefault="00000000">
      <w:pPr>
        <w:pStyle w:val="LO-normal5"/>
        <w:spacing w:after="0" w:line="240" w:lineRule="auto"/>
        <w:jc w:val="both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>Inscrita:</w:t>
      </w:r>
    </w:p>
    <w:p w14:paraId="1E8CC900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Maria da Graça Giulietta C. de Carvalho Starling – PA nº 2023/000015918-00 (2º Quinto).</w:t>
      </w:r>
    </w:p>
    <w:p w14:paraId="1A07C0A5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67643E6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03 – Processo Administrativo nº 2023/000016041-00</w:t>
      </w:r>
    </w:p>
    <w:p w14:paraId="72178CBE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EDITAL n.º 37/2023 – PTJ – REMOÇÃO PARA 1ª VARA DO JUIZADO ESPECIAL CÍVEL E CRIMINAL DA COMARCA DE ITACOATIARA DO ESTADO DO AMAZONAS </w:t>
      </w:r>
      <w:r>
        <w:rPr>
          <w:rFonts w:ascii="Times New Roman" w:hAnsi="Times New Roman"/>
          <w:b/>
          <w:bCs/>
          <w:sz w:val="28"/>
          <w:szCs w:val="28"/>
          <w:u w:val="single"/>
        </w:rPr>
        <w:t>(CRITÉRIO ANTIGUIDADE).</w:t>
      </w:r>
    </w:p>
    <w:p w14:paraId="0C7F4C17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A96B399" w14:textId="77777777" w:rsidR="001B3140" w:rsidRDefault="00000000">
      <w:pPr>
        <w:pStyle w:val="LO-normal5"/>
        <w:spacing w:after="0" w:line="240" w:lineRule="auto"/>
        <w:jc w:val="both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</w:p>
    <w:p w14:paraId="5274B29F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proofErr w:type="spellStart"/>
      <w:r>
        <w:rPr>
          <w:rFonts w:ascii="Times New Roman" w:hAnsi="Times New Roman"/>
          <w:sz w:val="28"/>
          <w:szCs w:val="28"/>
        </w:rPr>
        <w:t>Joseilda</w:t>
      </w:r>
      <w:proofErr w:type="spellEnd"/>
      <w:r>
        <w:rPr>
          <w:rFonts w:ascii="Times New Roman" w:hAnsi="Times New Roman"/>
          <w:sz w:val="28"/>
          <w:szCs w:val="28"/>
        </w:rPr>
        <w:t xml:space="preserve"> Pereira </w:t>
      </w:r>
      <w:proofErr w:type="spellStart"/>
      <w:r>
        <w:rPr>
          <w:rFonts w:ascii="Times New Roman" w:hAnsi="Times New Roman"/>
          <w:sz w:val="28"/>
          <w:szCs w:val="28"/>
        </w:rPr>
        <w:t>Bilio</w:t>
      </w:r>
      <w:proofErr w:type="spellEnd"/>
      <w:r>
        <w:rPr>
          <w:rFonts w:ascii="Times New Roman" w:hAnsi="Times New Roman"/>
          <w:sz w:val="28"/>
          <w:szCs w:val="28"/>
        </w:rPr>
        <w:t xml:space="preserve"> – PA nº 2023/000018309-00 (3º Quinto);</w:t>
      </w:r>
    </w:p>
    <w:p w14:paraId="61F566E2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proofErr w:type="spellStart"/>
      <w:r>
        <w:rPr>
          <w:rFonts w:ascii="Times New Roman" w:hAnsi="Times New Roman"/>
          <w:sz w:val="28"/>
          <w:szCs w:val="28"/>
        </w:rPr>
        <w:t>Mychelle</w:t>
      </w:r>
      <w:proofErr w:type="spellEnd"/>
      <w:r>
        <w:rPr>
          <w:rFonts w:ascii="Times New Roman" w:hAnsi="Times New Roman"/>
          <w:sz w:val="28"/>
          <w:szCs w:val="28"/>
        </w:rPr>
        <w:t xml:space="preserve"> Martins </w:t>
      </w:r>
      <w:proofErr w:type="spellStart"/>
      <w:r>
        <w:rPr>
          <w:rFonts w:ascii="Times New Roman" w:hAnsi="Times New Roman"/>
          <w:sz w:val="28"/>
          <w:szCs w:val="28"/>
        </w:rPr>
        <w:t>Auatt</w:t>
      </w:r>
      <w:proofErr w:type="spellEnd"/>
      <w:r>
        <w:rPr>
          <w:rFonts w:ascii="Times New Roman" w:hAnsi="Times New Roman"/>
          <w:sz w:val="28"/>
          <w:szCs w:val="28"/>
        </w:rPr>
        <w:t xml:space="preserve"> Freitas – PA nº 2023/000018374-00 (4º Quinto);</w:t>
      </w:r>
    </w:p>
    <w:p w14:paraId="1E78E63D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Igor Caminha Jorge – PA nº 2023/000016743-00 (5º Quinto);</w:t>
      </w:r>
    </w:p>
    <w:p w14:paraId="1F25687C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Rosberg de Souza </w:t>
      </w:r>
      <w:proofErr w:type="spellStart"/>
      <w:r>
        <w:rPr>
          <w:rFonts w:ascii="Times New Roman" w:hAnsi="Times New Roman"/>
          <w:sz w:val="28"/>
          <w:szCs w:val="28"/>
        </w:rPr>
        <w:t>Crozara</w:t>
      </w:r>
      <w:proofErr w:type="spellEnd"/>
      <w:r>
        <w:rPr>
          <w:rFonts w:ascii="Times New Roman" w:hAnsi="Times New Roman"/>
          <w:sz w:val="28"/>
          <w:szCs w:val="28"/>
        </w:rPr>
        <w:t xml:space="preserve"> – PA nº 2023/000016998-00 (5º Quinto);</w:t>
      </w:r>
    </w:p>
    <w:p w14:paraId="79262AF8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Pedro </w:t>
      </w:r>
      <w:proofErr w:type="spellStart"/>
      <w:r>
        <w:rPr>
          <w:rFonts w:ascii="Times New Roman" w:hAnsi="Times New Roman"/>
          <w:sz w:val="28"/>
          <w:szCs w:val="28"/>
        </w:rPr>
        <w:t>Esio</w:t>
      </w:r>
      <w:proofErr w:type="spellEnd"/>
      <w:r>
        <w:rPr>
          <w:rFonts w:ascii="Times New Roman" w:hAnsi="Times New Roman"/>
          <w:sz w:val="28"/>
          <w:szCs w:val="28"/>
        </w:rPr>
        <w:t xml:space="preserve"> Correia de Oliveira – PA nº 2023/000017011-00 (5º Quinto);</w:t>
      </w:r>
    </w:p>
    <w:p w14:paraId="484B68B3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FFC7791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04 – Processo Administrativo nº 2023/000016045-00</w:t>
      </w:r>
    </w:p>
    <w:p w14:paraId="6383B5AA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EDITAL n.º 38/2023 – PTJ – REMOÇÃO PARA 1ª VARA DO JUIZADO ESPECIAL CÍVEL E CRIMINAL DA COMARCA DE PARINTINS DO ESTADO DO AMAZONAS </w:t>
      </w:r>
      <w:r>
        <w:rPr>
          <w:rFonts w:ascii="Times New Roman" w:hAnsi="Times New Roman"/>
          <w:b/>
          <w:bCs/>
          <w:sz w:val="28"/>
          <w:szCs w:val="28"/>
          <w:u w:val="single"/>
        </w:rPr>
        <w:t>(CRITÉRIO MERECIMENTO).</w:t>
      </w:r>
    </w:p>
    <w:p w14:paraId="4EDD193E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31E3B3D" w14:textId="77777777" w:rsidR="001B3140" w:rsidRDefault="00000000">
      <w:pPr>
        <w:pStyle w:val="LO-normal5"/>
        <w:spacing w:after="0" w:line="240" w:lineRule="auto"/>
        <w:jc w:val="both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>Inscrito:</w:t>
      </w:r>
    </w:p>
    <w:p w14:paraId="09D3533A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1.Anderson Luiz Franco de Oliveira – PA nº 2023/000018287-00 (2º Quinto).</w:t>
      </w:r>
    </w:p>
    <w:p w14:paraId="0B2C972A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8AFD77C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05 – Processo Administrativo n° 2023/000009825-00</w:t>
      </w:r>
    </w:p>
    <w:p w14:paraId="1CEA96DA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EDITAL </w:t>
      </w:r>
      <w:proofErr w:type="spellStart"/>
      <w:r>
        <w:rPr>
          <w:rFonts w:ascii="Times New Roman" w:hAnsi="Times New Roman"/>
          <w:sz w:val="28"/>
          <w:szCs w:val="28"/>
        </w:rPr>
        <w:t>N.°</w:t>
      </w:r>
      <w:proofErr w:type="spellEnd"/>
      <w:r>
        <w:rPr>
          <w:rFonts w:ascii="Times New Roman" w:hAnsi="Times New Roman"/>
          <w:sz w:val="28"/>
          <w:szCs w:val="28"/>
        </w:rPr>
        <w:t xml:space="preserve"> 24/2023 — PTJ —VAGA DE MEMBRO TITULAR DO TRIBUNAL REGIONAL ELEITORAL DO ESTADO DO AMAZONAS — </w:t>
      </w:r>
      <w:r>
        <w:rPr>
          <w:rFonts w:ascii="Times New Roman" w:hAnsi="Times New Roman"/>
          <w:b/>
          <w:bCs/>
          <w:sz w:val="28"/>
          <w:szCs w:val="28"/>
          <w:u w:val="single"/>
        </w:rPr>
        <w:t>CLASSE DOS ADVOGADOS.</w:t>
      </w:r>
    </w:p>
    <w:p w14:paraId="6EA9E4C3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6B9F631" w14:textId="77777777" w:rsidR="001B3140" w:rsidRDefault="00000000">
      <w:pPr>
        <w:pStyle w:val="LO-normal5"/>
        <w:spacing w:after="0" w:line="240" w:lineRule="auto"/>
        <w:jc w:val="both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</w:p>
    <w:p w14:paraId="27267844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Carlos Edgar Tavares de Oliveira – PA Nº 2023/000013190-00;</w:t>
      </w:r>
    </w:p>
    <w:p w14:paraId="09E0809A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Cristian Mendes da Silva – PA Nº 2023/000011549-00;</w:t>
      </w:r>
    </w:p>
    <w:p w14:paraId="04B25AC2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Fabrício Frota Marques – PA Nº 2023/000011224-00;</w:t>
      </w:r>
    </w:p>
    <w:p w14:paraId="49506A8A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Felipe dos Anjos Thury – PA Nº 2023/000013094-00;</w:t>
      </w:r>
    </w:p>
    <w:p w14:paraId="2D141477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Filipe de Freitas Nascimento – PA Nº 2023/000013198-00;</w:t>
      </w:r>
    </w:p>
    <w:p w14:paraId="7661D505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6. Marcio </w:t>
      </w:r>
      <w:proofErr w:type="spellStart"/>
      <w:r>
        <w:rPr>
          <w:rFonts w:ascii="Times New Roman" w:hAnsi="Times New Roman"/>
          <w:sz w:val="28"/>
          <w:szCs w:val="28"/>
        </w:rPr>
        <w:t>Rys</w:t>
      </w:r>
      <w:proofErr w:type="spellEnd"/>
      <w:r>
        <w:rPr>
          <w:rFonts w:ascii="Times New Roman" w:hAnsi="Times New Roman"/>
          <w:sz w:val="28"/>
          <w:szCs w:val="28"/>
        </w:rPr>
        <w:t xml:space="preserve"> Meirelles de Miranda – PA Nº 2023/000012079-00;</w:t>
      </w:r>
    </w:p>
    <w:p w14:paraId="22361F13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 Maria Auxiliadora dos Santos Benigno – PA Nº 2023/000012897-00;</w:t>
      </w:r>
    </w:p>
    <w:p w14:paraId="1152D1EE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8. Rodrigo Fernando de Almeida Oliveira – PA Nº 2023/000013162-00.</w:t>
      </w:r>
    </w:p>
    <w:p w14:paraId="314C4984" w14:textId="77777777" w:rsidR="001B3140" w:rsidRDefault="001B314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6AD0D51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06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2023/000016596-00</w:t>
      </w:r>
    </w:p>
    <w:p w14:paraId="47E4B763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1083604) ALTERA A REDAÇÃO DO §5° AO ART. 9° DA RESOLUÇÃO N.º 23/2022 DO TRIBUNAL DE JUSTIÇA DO ESTADO DO AMAZONAS.</w:t>
      </w:r>
    </w:p>
    <w:p w14:paraId="2C5C3E70" w14:textId="77777777" w:rsidR="001B3140" w:rsidRDefault="001B314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9D4109F" w14:textId="77777777" w:rsidR="001B3140" w:rsidRDefault="00000000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Julgamento suspenso:</w:t>
      </w:r>
      <w:r>
        <w:rPr>
          <w:rFonts w:ascii="Times New Roman" w:hAnsi="Times New Roman"/>
          <w:sz w:val="28"/>
          <w:szCs w:val="28"/>
        </w:rPr>
        <w:t xml:space="preserve"> Vista Regimental, Desa. Maria das Graças Pessôa Figueiredo (18.07.2023).</w:t>
      </w:r>
    </w:p>
    <w:p w14:paraId="078E9DF9" w14:textId="77777777" w:rsidR="001B3140" w:rsidRDefault="001B3140">
      <w:pPr>
        <w:spacing w:after="0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054F16C1" w14:textId="77777777" w:rsidR="001B3140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07 – Processo Administrativo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n.°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2023/000003105-00</w:t>
      </w:r>
    </w:p>
    <w:p w14:paraId="46288D8E" w14:textId="77777777" w:rsidR="001B3140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MINUTA DE RESOLUÇÃO (ID. 0874633) QUE PROPÕE A ALTERAÇÃO DO ARTIGO 10 DA RESOLUÇÃO TJAM Nº 12, DE 26 DE MARÇO DE 2013, A QUAL DISPÕE SOBRE A ORGANIZAÇÃO E FUNCIONAMENTO DA ESCOLA SUPERIOR DA MAGISTRATURA DO AMAZONAS – ESMAM.</w:t>
      </w:r>
    </w:p>
    <w:p w14:paraId="1CCB5735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FDD3ED5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Apresentada na sessão de 18.07.2023.</w:t>
      </w:r>
    </w:p>
    <w:p w14:paraId="25C03C29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AD0AF02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2D6CFD3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5EF7AF0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F4C263F" w14:textId="77777777" w:rsidR="001B3140" w:rsidRDefault="001B314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7642FA8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98501AC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E9DDB74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8F8E548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F80C39D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9DD2A50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4AD1574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F1CED8A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3D19E46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BB1C6C9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E23E150" w14:textId="77777777" w:rsidR="001B3140" w:rsidRDefault="001B3140">
      <w:pPr>
        <w:pStyle w:val="LO-normal5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187A12A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B3E9FB2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C816EE4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IV – Processos Administrativos – SAJ/SG5 </w:t>
      </w:r>
    </w:p>
    <w:p w14:paraId="6C880B26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09. 0004779-10.2023.8.04.0000 – Recurso Administrativo </w:t>
      </w:r>
    </w:p>
    <w:p w14:paraId="3A20A75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Recorrente: René Gomes da Silva Júnior. </w:t>
      </w:r>
      <w:r>
        <w:rPr>
          <w:rFonts w:ascii="Times New Roman" w:hAnsi="Times New Roman"/>
          <w:sz w:val="28"/>
          <w:szCs w:val="28"/>
        </w:rPr>
        <w:br/>
        <w:t xml:space="preserve">Advogada: Jussara </w:t>
      </w:r>
      <w:proofErr w:type="spellStart"/>
      <w:r>
        <w:rPr>
          <w:rFonts w:ascii="Times New Roman" w:hAnsi="Times New Roman"/>
          <w:sz w:val="28"/>
          <w:szCs w:val="28"/>
        </w:rPr>
        <w:t>Filardi</w:t>
      </w:r>
      <w:proofErr w:type="spellEnd"/>
      <w:r>
        <w:rPr>
          <w:rFonts w:ascii="Times New Roman" w:hAnsi="Times New Roman"/>
          <w:sz w:val="28"/>
          <w:szCs w:val="28"/>
        </w:rPr>
        <w:t xml:space="preserve"> da Silva (4550/AM). </w:t>
      </w:r>
      <w:r>
        <w:rPr>
          <w:rFonts w:ascii="Times New Roman" w:hAnsi="Times New Roman"/>
          <w:sz w:val="28"/>
          <w:szCs w:val="28"/>
        </w:rPr>
        <w:br/>
        <w:t xml:space="preserve">Advogada: Amanda dos Santos Neves Gortari (17302/AM). </w:t>
      </w:r>
      <w:r>
        <w:rPr>
          <w:rFonts w:ascii="Times New Roman" w:hAnsi="Times New Roman"/>
          <w:sz w:val="28"/>
          <w:szCs w:val="28"/>
        </w:rPr>
        <w:br/>
        <w:t xml:space="preserve">Advogada: Simone Rosado Maia Mendes (666A/AM) (4550/PI).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Recorrido: Tribunal de Justiça do Estado do Amazonas.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11C09C3C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Relatora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Vânia Maria Marques Marinho</w:t>
      </w:r>
    </w:p>
    <w:p w14:paraId="2536654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Assunto: </w:t>
      </w:r>
      <w:r>
        <w:rPr>
          <w:rFonts w:ascii="Times New Roman" w:hAnsi="Times New Roman"/>
          <w:sz w:val="28"/>
          <w:szCs w:val="28"/>
        </w:rPr>
        <w:t>Pedido de Reconsideração</w:t>
      </w:r>
    </w:p>
    <w:p w14:paraId="32D8AA44" w14:textId="77777777" w:rsidR="001B3140" w:rsidRDefault="001B314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D08B92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10. 0004332-22.2023.8.04.0000 – Processo Administrativo </w:t>
      </w:r>
    </w:p>
    <w:p w14:paraId="12B343A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Elcy Gomes Pessoa. </w:t>
      </w:r>
    </w:p>
    <w:p w14:paraId="0237A355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Raul Armonia Zaidan (376A/AM).</w:t>
      </w:r>
    </w:p>
    <w:p w14:paraId="2B81ADC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Luiz Guilherme da Silva Morais (15437/AM).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Amazonas.</w:t>
      </w:r>
    </w:p>
    <w:p w14:paraId="28F5549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Presidente/Relatora</w:t>
      </w:r>
      <w:r>
        <w:rPr>
          <w:rFonts w:ascii="Times New Roman" w:hAnsi="Times New Roman"/>
          <w:b/>
          <w:bCs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66BBCBEC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Assunto:</w:t>
      </w:r>
      <w:r>
        <w:rPr>
          <w:rFonts w:ascii="Times New Roman" w:hAnsi="Times New Roman"/>
          <w:sz w:val="28"/>
          <w:szCs w:val="28"/>
        </w:rPr>
        <w:t xml:space="preserve"> Aposentadoria por tempo de serviço.</w:t>
      </w:r>
    </w:p>
    <w:p w14:paraId="4D8B021D" w14:textId="77777777" w:rsidR="001B3140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Julgamento suspenso:</w:t>
      </w:r>
      <w:r>
        <w:rPr>
          <w:rFonts w:ascii="Times New Roman" w:hAnsi="Times New Roman"/>
          <w:sz w:val="28"/>
          <w:szCs w:val="28"/>
        </w:rPr>
        <w:t xml:space="preserve"> Vista Regimental, Des. </w:t>
      </w:r>
      <w:proofErr w:type="spellStart"/>
      <w:r>
        <w:rPr>
          <w:rFonts w:ascii="Times New Roman" w:hAnsi="Times New Roman"/>
          <w:sz w:val="28"/>
          <w:szCs w:val="28"/>
        </w:rPr>
        <w:t>Yêdo</w:t>
      </w:r>
      <w:proofErr w:type="spellEnd"/>
      <w:r>
        <w:rPr>
          <w:rFonts w:ascii="Times New Roman" w:hAnsi="Times New Roman"/>
          <w:sz w:val="28"/>
          <w:szCs w:val="28"/>
        </w:rPr>
        <w:t xml:space="preserve"> Simões de Oliveira (18.07.2023)</w:t>
      </w:r>
    </w:p>
    <w:p w14:paraId="68DCE328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7D036073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59823B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01. 4009648-79.2022.8.04.0000 – Mandado de Segurança Cível </w:t>
      </w:r>
    </w:p>
    <w:p w14:paraId="389E50AF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Evanilda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de Oliveira Freitas. </w:t>
      </w:r>
      <w:r>
        <w:rPr>
          <w:rFonts w:ascii="Times New Roman" w:hAnsi="Times New Roman"/>
          <w:sz w:val="28"/>
          <w:szCs w:val="28"/>
        </w:rPr>
        <w:br/>
        <w:t xml:space="preserve">Advogado: Anderson Santos da Silva (12015/AM).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Comandante-Geral da Polícia Militar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2C8A2E6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Barroso de Freitas.</w:t>
      </w:r>
    </w:p>
    <w:p w14:paraId="4C23F82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1AF46B0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Exmo. Sr. Des. João de Jesus Abdala Simões</w:t>
      </w:r>
    </w:p>
    <w:p w14:paraId="2DBACA7B" w14:textId="77777777" w:rsidR="001B3140" w:rsidRDefault="001B314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71F6897A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02. 4000854-40.2020.8.04.0000 – Ação Direta de Inconstitucionalidade </w:t>
      </w:r>
    </w:p>
    <w:p w14:paraId="1A05016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Requerente: Ministério Público do Estado do Amazonas.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  <w:t xml:space="preserve">Promotor: Carlos Fábio Braga Monteiro.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i/>
          <w:iCs/>
          <w:sz w:val="28"/>
          <w:szCs w:val="28"/>
        </w:rPr>
        <w:t>Interessado: Assembleia Legislativa do Estado do Amazonas.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4D12F460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Robert Wagner Fonseca de Oliveira.</w:t>
      </w:r>
      <w:r>
        <w:rPr>
          <w:rFonts w:ascii="Times New Roman" w:hAnsi="Times New Roman"/>
          <w:sz w:val="28"/>
          <w:szCs w:val="28"/>
        </w:rPr>
        <w:br/>
        <w:t>Procurador: Vander Laan Reis Góes.</w:t>
      </w:r>
    </w:p>
    <w:p w14:paraId="6B35F6AA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sz w:val="28"/>
          <w:szCs w:val="28"/>
        </w:rPr>
        <w:br/>
        <w:t xml:space="preserve">Terceiro I: Procuradoria-Geral do Estado do Amazonas – PGE. </w:t>
      </w:r>
    </w:p>
    <w:p w14:paraId="1044D84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i/>
          <w:i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>: Associação das Praças da Polícia e Bombeiros Militar do Amazonas APPBMAM.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  <w:t xml:space="preserve">Advogado: Frederico Gustavo Távora (6462/AM).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i/>
          <w:i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>: Associação dos Oficiais da Polícia e Bombeiro Militar do Estado do Amazonas – AOPBMAM.</w:t>
      </w:r>
      <w:r>
        <w:rPr>
          <w:rFonts w:ascii="Times New Roman" w:hAnsi="Times New Roman"/>
          <w:sz w:val="28"/>
          <w:szCs w:val="28"/>
        </w:rPr>
        <w:t xml:space="preserve"> Advogado: </w:t>
      </w:r>
      <w:proofErr w:type="spellStart"/>
      <w:r>
        <w:rPr>
          <w:rFonts w:ascii="Times New Roman" w:hAnsi="Times New Roman"/>
          <w:sz w:val="28"/>
          <w:szCs w:val="28"/>
        </w:rPr>
        <w:t>Jammes</w:t>
      </w:r>
      <w:proofErr w:type="spellEnd"/>
      <w:r>
        <w:rPr>
          <w:rFonts w:ascii="Times New Roman" w:hAnsi="Times New Roman"/>
          <w:sz w:val="28"/>
          <w:szCs w:val="28"/>
        </w:rPr>
        <w:t xml:space="preserve"> Bezerra de Oliveira (10038/AM). </w:t>
      </w:r>
      <w:r>
        <w:rPr>
          <w:rFonts w:ascii="Times New Roman" w:hAnsi="Times New Roman"/>
          <w:sz w:val="28"/>
          <w:szCs w:val="28"/>
        </w:rPr>
        <w:br/>
        <w:t xml:space="preserve">Advogado: Otávio Araújo Neto (10189/AM). </w:t>
      </w:r>
      <w:r>
        <w:rPr>
          <w:rFonts w:ascii="Times New Roman" w:hAnsi="Times New Roman"/>
          <w:sz w:val="28"/>
          <w:szCs w:val="28"/>
        </w:rPr>
        <w:br/>
        <w:t xml:space="preserve">Advogado: Johan da Costa Araújo (12234/AM).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i/>
          <w:i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/>
          <w:i/>
          <w:iCs/>
          <w:sz w:val="28"/>
          <w:szCs w:val="28"/>
        </w:rPr>
        <w:t xml:space="preserve">: Associação dos Subtenentes e Sargentos da Polícia e Bombeiros Militares do Estado do Amazonas – ASSPBMAM. </w:t>
      </w:r>
      <w:r>
        <w:rPr>
          <w:rFonts w:ascii="Times New Roman" w:hAnsi="Times New Roman"/>
          <w:sz w:val="28"/>
          <w:szCs w:val="28"/>
        </w:rPr>
        <w:br/>
        <w:t xml:space="preserve">Advogado: Antônio Ferreira do Norte Filho (13030/AM). </w:t>
      </w:r>
      <w:r>
        <w:rPr>
          <w:rFonts w:ascii="Times New Roman" w:hAnsi="Times New Roman"/>
          <w:sz w:val="28"/>
          <w:szCs w:val="28"/>
        </w:rPr>
        <w:br/>
        <w:t>Advogada: Ana Carolina Soares Souza (12300/AM)</w:t>
      </w:r>
    </w:p>
    <w:p w14:paraId="3C294999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Procurador-Geral de Justiça: </w:t>
      </w:r>
      <w:r>
        <w:rPr>
          <w:rFonts w:ascii="Times New Roman" w:hAnsi="Times New Roman"/>
          <w:color w:val="000000"/>
          <w:sz w:val="28"/>
          <w:szCs w:val="28"/>
        </w:rPr>
        <w:t>Exmo. Sr. Dr. Alberto Rodrigues do Nascimento Júnior.</w:t>
      </w:r>
    </w:p>
    <w:p w14:paraId="16F94275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73774E1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Exmo. Sr. Des. Jorge Manoel Lopes Lins</w:t>
      </w:r>
    </w:p>
    <w:p w14:paraId="42FC4636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 xml:space="preserve">Sustentação Oral: </w:t>
      </w:r>
    </w:p>
    <w:p w14:paraId="631E6EBD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Requerente: Estado do Amazonas.</w:t>
      </w:r>
    </w:p>
    <w:p w14:paraId="218B42CC" w14:textId="77777777" w:rsidR="001B3140" w:rsidRDefault="0000000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Procurador: Isaltino José Barbosa Neto.</w:t>
      </w:r>
    </w:p>
    <w:p w14:paraId="768E426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Requerente:</w:t>
      </w: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</w:rPr>
        <w:t xml:space="preserve"> Assembleia Legislativa do Estado do Amazonas. </w:t>
      </w:r>
    </w:p>
    <w:p w14:paraId="4A976A40" w14:textId="77777777" w:rsidR="001B3140" w:rsidRDefault="0000000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Procurador: Gerson Diogo da Silva Viana</w:t>
      </w:r>
    </w:p>
    <w:p w14:paraId="2DD3EF7E" w14:textId="77777777" w:rsidR="001B3140" w:rsidRDefault="001B3140">
      <w:pPr>
        <w:spacing w:after="0" w:line="240" w:lineRule="auto"/>
        <w:jc w:val="both"/>
        <w:rPr>
          <w:b/>
          <w:bCs/>
          <w:i/>
          <w:iCs/>
          <w:color w:val="000000"/>
        </w:rPr>
      </w:pPr>
    </w:p>
    <w:p w14:paraId="3697913C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</w:rPr>
        <w:lastRenderedPageBreak/>
        <w:t>Requerente: Associação das Praças da Polícia e Bombeiros Militar do Amazonas –APPBMAM.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br/>
        <w:t xml:space="preserve">Advogado: Frederico Gustavo Távora (6462/AM). </w:t>
      </w:r>
    </w:p>
    <w:p w14:paraId="6FAB8A2E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Requerente: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</w:rPr>
        <w:t>Associação dos Subtenentes e Sargentos da Polícia e Bombeiros Militares do Estado do Amazonas – ASSPBMAM.</w:t>
      </w:r>
    </w:p>
    <w:p w14:paraId="22E0E952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Advogado: Antônio Ferreira do Norte Filho (13030/AM).</w:t>
      </w:r>
    </w:p>
    <w:p w14:paraId="2963A3C4" w14:textId="77777777" w:rsidR="001B3140" w:rsidRDefault="001B3140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6E8E59C9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03. 4001442-42.2023.8.04.0000 – Mandado de Segurança Coletivo </w:t>
      </w:r>
    </w:p>
    <w:p w14:paraId="66176E13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Impetrante: Associação dos Oficiais da Polícia e Bombeiro Militar do Estado do Amazonas – AOPBMAM.</w:t>
      </w:r>
    </w:p>
    <w:p w14:paraId="2BE6CB0F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</w:t>
      </w:r>
    </w:p>
    <w:p w14:paraId="5008D777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Impetrado: Governador do Estado do Amazonas.</w:t>
      </w:r>
    </w:p>
    <w:p w14:paraId="7E3EC1F9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Impetrado: Estado do Amazonas. </w:t>
      </w:r>
    </w:p>
    <w:p w14:paraId="48A4742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Lorena Silva de Albuquerque.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6809D2F6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5BEF27C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 xml:space="preserve">Exmo. Sr. Des. Cezar Luiz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Bandiera</w:t>
      </w:r>
      <w:proofErr w:type="spellEnd"/>
    </w:p>
    <w:p w14:paraId="00D67D54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Sustentação Oral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: </w:t>
      </w:r>
    </w:p>
    <w:p w14:paraId="3F92A62E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Requerente: Associação dos Oficiais da Polícia e Bombeiro Militar do Estado do Amazonas – AOPBMAM.</w:t>
      </w:r>
    </w:p>
    <w:p w14:paraId="77FE020F" w14:textId="77777777" w:rsidR="001B3140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Nieli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Nascimento Araújo Fernandes (1089A/AM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).(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>Link)</w:t>
      </w:r>
    </w:p>
    <w:p w14:paraId="66A1EC76" w14:textId="77777777" w:rsidR="001B3140" w:rsidRDefault="001B314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6CF9642C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04. 4002026-12.2023.8.04.0000 – Mandado de Segurança Cível </w:t>
      </w:r>
    </w:p>
    <w:p w14:paraId="3684EF1C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Tatiana Cristina Reis de Sousa.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  <w:r>
        <w:rPr>
          <w:rFonts w:ascii="Times New Roman" w:hAnsi="Times New Roman"/>
          <w:sz w:val="28"/>
          <w:szCs w:val="28"/>
        </w:rPr>
        <w:br/>
        <w:t>Procuradora: Lorena Silva de Albuquerque.</w:t>
      </w:r>
    </w:p>
    <w:p w14:paraId="24D5DA3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Procurador-Geral de Justiça: </w:t>
      </w:r>
      <w:r>
        <w:rPr>
          <w:rFonts w:ascii="Times New Roman" w:hAnsi="Times New Roman"/>
          <w:color w:val="000000"/>
          <w:sz w:val="28"/>
          <w:szCs w:val="28"/>
        </w:rPr>
        <w:t>Exmo. Sr. Dr. Alberto Rodrigues do Nascimento Júnior.</w:t>
      </w:r>
    </w:p>
    <w:p w14:paraId="3B21500A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0808643B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Relatora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 xml:space="preserve">Exma. Sra. Desa.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Mirza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Telma de Oliveira Cunha</w:t>
      </w:r>
    </w:p>
    <w:p w14:paraId="44F9E1AF" w14:textId="77777777" w:rsidR="001B3140" w:rsidRDefault="001B314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153BD88" w14:textId="77777777" w:rsidR="001B3140" w:rsidRDefault="001B3140">
      <w:pPr>
        <w:spacing w:after="0" w:line="240" w:lineRule="auto"/>
        <w:rPr>
          <w:b/>
        </w:rPr>
      </w:pPr>
    </w:p>
    <w:p w14:paraId="449AE4C5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05. 4001886-12.2022.8.04.0000 – Mandado de Segurança Cível </w:t>
      </w:r>
    </w:p>
    <w:p w14:paraId="054735A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Impetrante: Sebastião Muniz Viana.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br/>
        <w:t xml:space="preserve">Advogado: Sandro de Sena Costa (13448/AM). </w:t>
      </w:r>
    </w:p>
    <w:p w14:paraId="17E22A9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Regina Cecilia de Sena Costa (5090/AM).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>Impetrado: Comandante-Geral da Polícia Militar do Estado do Amazonas.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5A881A40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Ernando Simião da Silva Filho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3263E2B7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3CFD5BA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Relatora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Luiza Cristina Nascimento da Costa Marques</w:t>
      </w:r>
    </w:p>
    <w:p w14:paraId="5EB2C37A" w14:textId="77777777" w:rsidR="001B3140" w:rsidRDefault="001B3140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0B02120A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06. 4004092-62.2023.8.04.0000 – Mandado de Segurança Cível </w:t>
      </w:r>
    </w:p>
    <w:p w14:paraId="697AC0A1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Associação dos Praças do Estado do Amazonas – APEAM. </w:t>
      </w:r>
      <w:r>
        <w:rPr>
          <w:rFonts w:ascii="Times New Roman" w:hAnsi="Times New Roman"/>
          <w:sz w:val="28"/>
          <w:szCs w:val="28"/>
        </w:rPr>
        <w:br/>
        <w:t xml:space="preserve">Soc. Advogados: Costa e Costa Advogados Associados (64321/AM). </w:t>
      </w:r>
      <w:r>
        <w:rPr>
          <w:rFonts w:ascii="Times New Roman" w:hAnsi="Times New Roman"/>
          <w:sz w:val="28"/>
          <w:szCs w:val="28"/>
        </w:rPr>
        <w:br/>
        <w:t xml:space="preserve">Advogado: Carlos Carioca da Costa Filho (14349/AM).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253CC6C4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Leila Maria Raposo Xavier Leite.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27A224B9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126786AE" w14:textId="77777777" w:rsidR="001B3140" w:rsidRDefault="00000000">
      <w:pPr>
        <w:spacing w:after="0" w:line="240" w:lineRule="auto"/>
        <w:rPr>
          <w:b/>
          <w:bCs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Dr. Rogério José da Costa Vieira</w:t>
      </w:r>
    </w:p>
    <w:p w14:paraId="28A680E7" w14:textId="77777777" w:rsidR="001B3140" w:rsidRDefault="001B3140">
      <w:pPr>
        <w:pStyle w:val="LO-normal5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16ABE088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5AD1873D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33E1417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6F958387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55E3D5B1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2089C6B0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60980A2E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43CB620C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6C7D504E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1E7EBA66" w14:textId="77777777" w:rsidR="001B3140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VI – Julgamentos em Mesa</w:t>
      </w:r>
    </w:p>
    <w:p w14:paraId="7EC18A7B" w14:textId="77777777" w:rsidR="001B3140" w:rsidRDefault="001B314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1EA900F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07. 0012095-11.2022.8.04.0000 – Embargos de Declaração Cível </w:t>
      </w:r>
    </w:p>
    <w:p w14:paraId="7EA5878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Sindicato do Comércio Atacadista e Distribuidor do Estado do Amazonas. </w:t>
      </w:r>
      <w:r>
        <w:rPr>
          <w:rFonts w:ascii="Times New Roman" w:hAnsi="Times New Roman"/>
          <w:sz w:val="28"/>
          <w:szCs w:val="28"/>
        </w:rPr>
        <w:br/>
        <w:t xml:space="preserve">Soc. Advogados: Almeida Silva Advogados Associados (366/AM). </w:t>
      </w:r>
      <w:r>
        <w:rPr>
          <w:rFonts w:ascii="Times New Roman" w:hAnsi="Times New Roman"/>
          <w:sz w:val="28"/>
          <w:szCs w:val="28"/>
        </w:rPr>
        <w:br/>
        <w:t xml:space="preserve">Advogado: Milton Carlos Silva e Silva (6060/AM). </w:t>
      </w:r>
      <w:r>
        <w:rPr>
          <w:rFonts w:ascii="Times New Roman" w:hAnsi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Nayana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Tayllen</w:t>
      </w:r>
      <w:proofErr w:type="spellEnd"/>
      <w:r>
        <w:rPr>
          <w:rFonts w:ascii="Times New Roman" w:hAnsi="Times New Roman"/>
          <w:sz w:val="28"/>
          <w:szCs w:val="28"/>
        </w:rPr>
        <w:t xml:space="preserve"> Paes de Lima Oliveira (13851/AM). </w:t>
      </w:r>
      <w:r>
        <w:rPr>
          <w:rFonts w:ascii="Times New Roman" w:hAnsi="Times New Roman"/>
          <w:sz w:val="28"/>
          <w:szCs w:val="28"/>
        </w:rPr>
        <w:br/>
        <w:t xml:space="preserve">Advogado: Hamilton Almeida Silva (12552/AM). </w:t>
      </w:r>
      <w:r>
        <w:rPr>
          <w:rFonts w:ascii="Times New Roman" w:hAnsi="Times New Roman"/>
          <w:sz w:val="28"/>
          <w:szCs w:val="28"/>
        </w:rPr>
        <w:br/>
        <w:t xml:space="preserve">Advogada: Audrey Louise da Matta Costa (6749/AM).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Embargada: Assembleia Legislativa do Estado do Amazonas. </w:t>
      </w:r>
      <w:r>
        <w:rPr>
          <w:rFonts w:ascii="Times New Roman" w:hAnsi="Times New Roman"/>
          <w:sz w:val="28"/>
          <w:szCs w:val="28"/>
        </w:rPr>
        <w:br/>
        <w:t>Procuradoria Ge: Procuradoria-Geral do Estado do Amazonas – PGE</w:t>
      </w:r>
    </w:p>
    <w:p w14:paraId="2F4E594F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Thiago Araújo Rezende Mendes.</w:t>
      </w:r>
    </w:p>
    <w:p w14:paraId="6BC4F5F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7E1C6BB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 xml:space="preserve">Exmo. Sr. Des. Cezar Luiz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Bandiera</w:t>
      </w:r>
      <w:proofErr w:type="spellEnd"/>
    </w:p>
    <w:p w14:paraId="235CBF1F" w14:textId="77777777" w:rsidR="001B3140" w:rsidRDefault="001B314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81CBCF0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08. 0002272-76.2023.8.04.0000 – Agravo Interno Cível </w:t>
      </w:r>
    </w:p>
    <w:p w14:paraId="4189114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Procuradora: Glícia Pereira Braga e Silva (2269/AM).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Sinésio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Talhari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br/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Rennalt</w:t>
      </w:r>
      <w:proofErr w:type="spellEnd"/>
      <w:r>
        <w:rPr>
          <w:rFonts w:ascii="Times New Roman" w:hAnsi="Times New Roman"/>
          <w:sz w:val="28"/>
          <w:szCs w:val="28"/>
        </w:rPr>
        <w:t xml:space="preserve"> Lessa de Freitas (8020/AM).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Thamilly</w:t>
      </w:r>
      <w:proofErr w:type="spellEnd"/>
      <w:r>
        <w:rPr>
          <w:rFonts w:ascii="Times New Roman" w:hAnsi="Times New Roman"/>
          <w:sz w:val="28"/>
          <w:szCs w:val="28"/>
        </w:rPr>
        <w:t xml:space="preserve"> Queiroz Cunha (14367/AM).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color w:val="000000"/>
          <w:sz w:val="28"/>
          <w:szCs w:val="28"/>
        </w:rPr>
        <w:t>Presidente/Relatora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42681B85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2EF4918A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778014E6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07AEBD7C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55A7F053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26BB756C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00947ED7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5BD29FF9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3A4FF132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27E4D306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10804814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2459D1E7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24D64BF5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4C2CC2F4" w14:textId="77777777" w:rsidR="001B3140" w:rsidRDefault="00000000">
      <w:pPr>
        <w:pStyle w:val="LO-normal5"/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PROCESSOS COM JULGAMENTOS ADIADOS</w:t>
      </w:r>
    </w:p>
    <w:p w14:paraId="6C3FF962" w14:textId="77777777" w:rsidR="001B3140" w:rsidRDefault="001B314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6D4F1045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11. 4002018-40.2020.8.04.0000 – Ação Direta de Inconstitucionalidade </w:t>
      </w:r>
    </w:p>
    <w:p w14:paraId="0D302805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Sindicato dos Funcionários Fiscais do Estado do Amazonas – Sindifisco – Am. </w:t>
      </w:r>
      <w:r>
        <w:rPr>
          <w:rFonts w:ascii="Times New Roman" w:hAnsi="Times New Roman"/>
          <w:sz w:val="28"/>
          <w:szCs w:val="28"/>
        </w:rPr>
        <w:br/>
        <w:t xml:space="preserve">Advogado: José Luiz Franco de Moura Mattos Júnior (5517/AM). </w:t>
      </w:r>
      <w:r>
        <w:rPr>
          <w:rFonts w:ascii="Times New Roman" w:hAnsi="Times New Roman"/>
          <w:sz w:val="28"/>
          <w:szCs w:val="28"/>
        </w:rPr>
        <w:br/>
        <w:t xml:space="preserve">Advogado: Francisco Augusto Martins da Silva (1753/AM). </w:t>
      </w:r>
    </w:p>
    <w:p w14:paraId="0B7C1286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Juliano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Cerqueira Mendes (3940/AM).</w:t>
      </w:r>
    </w:p>
    <w:p w14:paraId="31DF55D4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5FEC73D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Vander Laan Reis Goes (1380/AM).</w:t>
      </w:r>
    </w:p>
    <w:p w14:paraId="0D25DAE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004C7052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sz w:val="28"/>
          <w:szCs w:val="28"/>
        </w:rPr>
        <w:br/>
        <w:t xml:space="preserve">Procuradoria Ge: Procuradoria-Geral do Estado do Amazonas – PGE. </w:t>
      </w:r>
    </w:p>
    <w:p w14:paraId="0F7DB270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</w:p>
    <w:p w14:paraId="6433327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Guimarães Pinheiro Vieira.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1B236417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37C38B24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63BDB42D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Sustentação Oral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: </w:t>
      </w:r>
    </w:p>
    <w:p w14:paraId="7FB602DA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Requerente: Sindicato dos Funcionários Fiscais do Estado do Amazonas – Sindifisco – Am.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br/>
      </w:r>
      <w:r>
        <w:rPr>
          <w:rFonts w:ascii="Times New Roman" w:hAnsi="Times New Roman"/>
          <w:color w:val="000000"/>
          <w:sz w:val="28"/>
          <w:szCs w:val="28"/>
        </w:rPr>
        <w:t xml:space="preserve">Advogado: José Luiz Franco de Moura Mattos Júnior (5517/AM). </w:t>
      </w:r>
    </w:p>
    <w:p w14:paraId="0498639A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Requerente: O Estado do Amazonas.</w:t>
      </w:r>
    </w:p>
    <w:p w14:paraId="6531CEE7" w14:textId="77777777" w:rsidR="001B3140" w:rsidRDefault="0000000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Procurador: Eugênio Nunes Silva</w:t>
      </w:r>
    </w:p>
    <w:p w14:paraId="42DB6A74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Adiado: </w:t>
      </w:r>
      <w:r>
        <w:rPr>
          <w:rFonts w:ascii="Times New Roman" w:hAnsi="Times New Roman"/>
          <w:sz w:val="28"/>
          <w:szCs w:val="28"/>
        </w:rPr>
        <w:t>Ausência justificada da Relatora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(18.07.2023).</w:t>
      </w:r>
    </w:p>
    <w:p w14:paraId="768FCB9D" w14:textId="77777777" w:rsidR="001B3140" w:rsidRDefault="001B314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5834052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17474E0D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258A0E68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3C5782C6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0440BB5A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426021DE" w14:textId="77777777" w:rsidR="001B3140" w:rsidRDefault="001B314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D0027FF" w14:textId="77777777" w:rsidR="001B3140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12. 4002723-67.2022.8.04.0000 – Ação Direta de Inconstitucionalidade </w:t>
      </w:r>
    </w:p>
    <w:p w14:paraId="0A0B667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Associação dos Praças do Estado do Amazonas – APEAM. </w:t>
      </w:r>
      <w:r>
        <w:rPr>
          <w:rFonts w:ascii="Times New Roman" w:hAnsi="Times New Roman"/>
          <w:sz w:val="28"/>
          <w:szCs w:val="28"/>
        </w:rPr>
        <w:br/>
        <w:t xml:space="preserve">Advogado: Carlos Carioca da Costa Filho (14349/AM). </w:t>
      </w:r>
    </w:p>
    <w:p w14:paraId="72677ED5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</w:p>
    <w:p w14:paraId="07799EC7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 (761A/AM).</w:t>
      </w:r>
    </w:p>
    <w:p w14:paraId="5FCCF343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Mateus Severiano da Costa (15257/AM).</w:t>
      </w:r>
    </w:p>
    <w:p w14:paraId="549D294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Isaltino José Barbosa Neto (9055/AM).</w:t>
      </w:r>
    </w:p>
    <w:p w14:paraId="2C46789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Eugênio Nunes Silva (763A/AM).</w:t>
      </w:r>
    </w:p>
    <w:p w14:paraId="268E12BA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Ricardo Antônio Rezende de Jesus (17303/DF).</w:t>
      </w:r>
    </w:p>
    <w:p w14:paraId="33712E6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Aline Teixeira Leal Nunes (7632/AM).</w:t>
      </w:r>
    </w:p>
    <w:p w14:paraId="180F090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Procurador: Fabiano </w:t>
      </w:r>
      <w:proofErr w:type="spellStart"/>
      <w:r>
        <w:rPr>
          <w:rFonts w:ascii="Times New Roman" w:hAnsi="Times New Roman"/>
          <w:sz w:val="28"/>
          <w:szCs w:val="28"/>
        </w:rPr>
        <w:t>Buriol</w:t>
      </w:r>
      <w:proofErr w:type="spellEnd"/>
      <w:r>
        <w:rPr>
          <w:rFonts w:ascii="Times New Roman" w:hAnsi="Times New Roman"/>
          <w:sz w:val="28"/>
          <w:szCs w:val="28"/>
        </w:rPr>
        <w:t xml:space="preserve"> (7657/AM).</w:t>
      </w:r>
    </w:p>
    <w:p w14:paraId="13DA2DEF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3420DBE1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6BA00719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Gerson Diogo da Silva Viana (10684/AM).</w:t>
      </w:r>
    </w:p>
    <w:p w14:paraId="753D4B6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Requerido: Estado do Amazonas. </w:t>
      </w:r>
    </w:p>
    <w:p w14:paraId="4B82C267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Procuradoria Ge: Procuradoria-Geral do Estado do Amazonas – PGE</w:t>
      </w:r>
    </w:p>
    <w:p w14:paraId="7268B95D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dos Oficiais da Polícia e Bombeiro Militar do Estado do Amazonas –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Aopbmam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14:paraId="369C1DB8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</w:t>
      </w:r>
    </w:p>
    <w:p w14:paraId="1E2CFC47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Jammes</w:t>
      </w:r>
      <w:proofErr w:type="spellEnd"/>
      <w:r>
        <w:rPr>
          <w:rFonts w:ascii="Times New Roman" w:hAnsi="Times New Roman"/>
          <w:sz w:val="28"/>
          <w:szCs w:val="28"/>
        </w:rPr>
        <w:t xml:space="preserve"> Bezerra de Oliveira (10038/AM).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de Policiais e Bombeiros Militares da Reserva Remunerada do Amazonas. </w:t>
      </w:r>
    </w:p>
    <w:p w14:paraId="3ED700DE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Daisy Feitosa Coutinho (6989/AM).</w:t>
      </w:r>
    </w:p>
    <w:p w14:paraId="59490CA7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Carlos </w:t>
      </w:r>
      <w:proofErr w:type="spellStart"/>
      <w:r>
        <w:rPr>
          <w:rFonts w:ascii="Times New Roman" w:hAnsi="Times New Roman"/>
          <w:sz w:val="28"/>
          <w:szCs w:val="28"/>
        </w:rPr>
        <w:t>Eufrazio</w:t>
      </w:r>
      <w:proofErr w:type="spellEnd"/>
      <w:r>
        <w:rPr>
          <w:rFonts w:ascii="Times New Roman" w:hAnsi="Times New Roman"/>
          <w:sz w:val="28"/>
          <w:szCs w:val="28"/>
        </w:rPr>
        <w:t xml:space="preserve"> dos Santos (15047/AM).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</w:t>
      </w:r>
      <w:r>
        <w:rPr>
          <w:rFonts w:ascii="Times New Roman" w:hAnsi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627751DC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168C540B" w14:textId="77777777" w:rsidR="001B3140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2080EBC9" w14:textId="77777777" w:rsidR="001B3140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Adiado: </w:t>
      </w:r>
      <w:r>
        <w:rPr>
          <w:rFonts w:ascii="Times New Roman" w:hAnsi="Times New Roman"/>
          <w:sz w:val="28"/>
          <w:szCs w:val="28"/>
        </w:rPr>
        <w:t>Ausência justificada da Relatora (18.07.2023).</w:t>
      </w:r>
    </w:p>
    <w:p w14:paraId="0CE243EE" w14:textId="77777777" w:rsidR="001B3140" w:rsidRDefault="001B314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1B3140">
      <w:headerReference w:type="default" r:id="rId7"/>
      <w:footerReference w:type="default" r:id="rId8"/>
      <w:pgSz w:w="12240" w:h="15840"/>
      <w:pgMar w:top="1190" w:right="953" w:bottom="777" w:left="1880" w:header="1133" w:footer="72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CB9D7" w14:textId="77777777" w:rsidR="007C4116" w:rsidRDefault="007C4116">
      <w:pPr>
        <w:spacing w:after="0" w:line="240" w:lineRule="auto"/>
      </w:pPr>
      <w:r>
        <w:separator/>
      </w:r>
    </w:p>
  </w:endnote>
  <w:endnote w:type="continuationSeparator" w:id="0">
    <w:p w14:paraId="6102C9FE" w14:textId="77777777" w:rsidR="007C4116" w:rsidRDefault="007C41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roman"/>
    <w:pitch w:val="variable"/>
  </w:font>
  <w:font w:name="Wingdings">
    <w:panose1 w:val="05000000000000000000"/>
    <w:charset w:val="00"/>
    <w:family w:val="roman"/>
    <w:pitch w:val="variable"/>
  </w:font>
  <w:font w:name="Noto Sans Symbols">
    <w:charset w:val="00"/>
    <w:family w:val="roman"/>
    <w:pitch w:val="variable"/>
  </w:font>
  <w:font w:name="Wingdings 2">
    <w:panose1 w:val="05020102010507070707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roman"/>
    <w:pitch w:val="variable"/>
  </w:font>
  <w:font w:name="Lucida Sans">
    <w:panose1 w:val="020B06020305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BD384" w14:textId="77777777" w:rsidR="001B3140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10</w:t>
    </w:r>
    <w:r>
      <w:fldChar w:fldCharType="end"/>
    </w:r>
  </w:p>
  <w:p w14:paraId="2BCE25CD" w14:textId="77777777" w:rsidR="001B3140" w:rsidRDefault="001B3140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1E8D01D1" w14:textId="77777777" w:rsidR="001B3140" w:rsidRDefault="001B3140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62C21" w14:textId="77777777" w:rsidR="007C4116" w:rsidRDefault="007C4116">
      <w:pPr>
        <w:spacing w:after="0" w:line="240" w:lineRule="auto"/>
      </w:pPr>
      <w:r>
        <w:separator/>
      </w:r>
    </w:p>
  </w:footnote>
  <w:footnote w:type="continuationSeparator" w:id="0">
    <w:p w14:paraId="6D8E7D29" w14:textId="77777777" w:rsidR="007C4116" w:rsidRDefault="007C41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78C4F" w14:textId="77777777" w:rsidR="001B3140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11" behindDoc="1" locked="0" layoutInCell="0" allowOverlap="1" wp14:anchorId="527E881B" wp14:editId="5B385FA1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23E85A5" w14:textId="77777777" w:rsidR="001B3140" w:rsidRDefault="001B314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2399E7B4" w14:textId="77777777" w:rsidR="001B3140" w:rsidRDefault="001B314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625AB948" w14:textId="77777777" w:rsidR="001B3140" w:rsidRDefault="001B314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4D82F7A4" w14:textId="77777777" w:rsidR="001B3140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34632B6A" w14:textId="77777777" w:rsidR="001B3140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140"/>
    <w:rsid w:val="001B3140"/>
    <w:rsid w:val="003F23EE"/>
    <w:rsid w:val="007C4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A57F9"/>
  <w15:docId w15:val="{E35681EA-2D04-45E3-87C0-F4285829C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pPr>
      <w:suppressAutoHyphens w:val="0"/>
      <w:spacing w:after="200" w:line="276" w:lineRule="auto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Pr>
      <w:rFonts w:cs="Lucida Sans"/>
    </w:rPr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pPr>
      <w:suppressLineNumbers/>
    </w:pPr>
    <w:rPr>
      <w:rFonts w:cs="Lucida Sans"/>
    </w:rPr>
  </w:style>
  <w:style w:type="paragraph" w:customStyle="1" w:styleId="LO-normal13">
    <w:name w:val="LO-normal13"/>
    <w:qFormat/>
    <w:pPr>
      <w:spacing w:after="200" w:line="276" w:lineRule="auto"/>
    </w:pPr>
  </w:style>
  <w:style w:type="paragraph" w:customStyle="1" w:styleId="LO-normal5">
    <w:name w:val="LO-normal5"/>
    <w:qFormat/>
    <w:pPr>
      <w:spacing w:after="200" w:line="276" w:lineRule="auto"/>
    </w:pPr>
  </w:style>
  <w:style w:type="paragraph" w:customStyle="1" w:styleId="LO-normal">
    <w:name w:val="LO-normal"/>
    <w:qFormat/>
    <w:pPr>
      <w:suppressAutoHyphens w:val="0"/>
      <w:spacing w:after="200" w:line="276" w:lineRule="auto"/>
      <w:textAlignment w:val="top"/>
      <w:outlineLvl w:val="0"/>
    </w:pPr>
  </w:style>
  <w:style w:type="paragraph" w:customStyle="1" w:styleId="Ttulo10">
    <w:name w:val="Título1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</w:style>
  <w:style w:type="paragraph" w:styleId="Cabealho">
    <w:name w:val="header"/>
    <w:basedOn w:val="LO-normal5"/>
    <w:qFormat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styleId="Rodap">
    <w:name w:val="footer"/>
    <w:basedOn w:val="LO-normal5"/>
    <w:qFormat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pPr>
      <w:spacing w:after="0"/>
    </w:pPr>
    <w:rPr>
      <w:rFonts w:ascii="Tahoma" w:hAnsi="Tahoma"/>
      <w:color w:val="000000"/>
      <w:sz w:val="16"/>
    </w:rPr>
  </w:style>
  <w:style w:type="paragraph" w:customStyle="1" w:styleId="Cabealho1">
    <w:name w:val="Cabeçalho1"/>
    <w:basedOn w:val="LO-normal"/>
    <w:qFormat/>
    <w:pPr>
      <w:spacing w:after="0" w:line="240" w:lineRule="auto"/>
    </w:pPr>
  </w:style>
  <w:style w:type="paragraph" w:styleId="PargrafodaLista">
    <w:name w:val="List Paragraph"/>
    <w:basedOn w:val="LO-normal"/>
    <w:qFormat/>
    <w:pPr>
      <w:spacing w:line="276" w:lineRule="atLeast"/>
      <w:ind w:left="720"/>
    </w:pPr>
    <w:rPr>
      <w:color w:val="000000"/>
    </w:rPr>
  </w:style>
  <w:style w:type="paragraph" w:styleId="SemEspaamento">
    <w:name w:val="No Spacing"/>
    <w:qFormat/>
    <w:pPr>
      <w:spacing w:after="200" w:line="276" w:lineRule="auto"/>
    </w:pPr>
    <w:rPr>
      <w:rFonts w:eastAsia="Arial"/>
      <w:color w:val="000000"/>
      <w:szCs w:val="24"/>
    </w:rPr>
  </w:style>
  <w:style w:type="paragraph" w:customStyle="1" w:styleId="TableParagraph">
    <w:name w:val="Table Paragraph"/>
    <w:basedOn w:val="LO-normal"/>
    <w:qFormat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pPr>
      <w:suppressAutoHyphens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pPr>
      <w:suppressAutoHyphens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3"/>
    <w:next w:val="LO-normal13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pPr>
      <w:suppressAutoHyphens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pPr>
      <w:suppressAutoHyphens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pPr>
      <w:suppressAutoHyphens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pPr>
      <w:widowControl w:val="0"/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pPr>
      <w:widowControl w:val="0"/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pPr>
      <w:suppressAutoHyphens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paragraph" w:customStyle="1" w:styleId="cabealhoImpDadosUsuario20170504ImpDadosUsuar">
    <w:name w:val="cabeçalho_Imp_DadosUsuario_2017050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230612">
    <w:name w:val="ementa_Imp_DadosUsuario_20230612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Marcadores0">
    <w:name w:val="Marcadores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RodapChar10">
    <w:name w:val="Rodapé Char1"/>
    <w:qFormat/>
    <w:pPr>
      <w:spacing w:line="276" w:lineRule="auto"/>
    </w:pPr>
    <w:rPr>
      <w:rFonts w:eastAsia="Arial"/>
      <w:szCs w:val="24"/>
    </w:rPr>
  </w:style>
  <w:style w:type="paragraph" w:customStyle="1" w:styleId="CabealhoChar10">
    <w:name w:val="Cabeçalho Char1"/>
    <w:qFormat/>
    <w:pPr>
      <w:spacing w:line="276" w:lineRule="auto"/>
    </w:pPr>
    <w:rPr>
      <w:rFonts w:eastAsia="Arial"/>
      <w:szCs w:val="24"/>
    </w:rPr>
  </w:style>
  <w:style w:type="paragraph" w:customStyle="1" w:styleId="Smbolosdenumerao0">
    <w:name w:val="Símbolos de numeração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aracteresdenotadefim0">
    <w:name w:val="Caracteres de nota de fim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orpodetextoChar0">
    <w:name w:val="Corpo de texto Char"/>
    <w:qFormat/>
    <w:pPr>
      <w:spacing w:line="276" w:lineRule="auto"/>
    </w:pPr>
    <w:rPr>
      <w:rFonts w:ascii="Times New Roman" w:eastAsia="Arial" w:hAnsi="Times New Roman"/>
      <w:b/>
      <w:sz w:val="21"/>
      <w:szCs w:val="24"/>
    </w:rPr>
  </w:style>
  <w:style w:type="paragraph" w:customStyle="1" w:styleId="MenoPendente10">
    <w:name w:val="Menção Pendente1"/>
    <w:qFormat/>
    <w:pPr>
      <w:spacing w:line="276" w:lineRule="auto"/>
    </w:pPr>
    <w:rPr>
      <w:rFonts w:ascii="Times New Roman" w:eastAsia="Arial" w:hAnsi="Times New Roman"/>
      <w:color w:val="605E5C"/>
      <w:szCs w:val="24"/>
    </w:rPr>
  </w:style>
  <w:style w:type="paragraph" w:customStyle="1" w:styleId="LinkdaInternet">
    <w:name w:val="Link da Internet"/>
    <w:qFormat/>
    <w:pPr>
      <w:spacing w:line="276" w:lineRule="auto"/>
    </w:pPr>
    <w:rPr>
      <w:rFonts w:ascii="Times New Roman" w:eastAsia="Arial" w:hAnsi="Times New Roman"/>
      <w:color w:val="0000FF"/>
      <w:szCs w:val="24"/>
      <w:u w:val="single"/>
    </w:rPr>
  </w:style>
  <w:style w:type="paragraph" w:customStyle="1" w:styleId="TextodebaloChar0">
    <w:name w:val="Texto de balão Char"/>
    <w:qFormat/>
    <w:pPr>
      <w:spacing w:line="276" w:lineRule="auto"/>
    </w:pPr>
    <w:rPr>
      <w:rFonts w:ascii="Tahoma" w:eastAsia="Arial" w:hAnsi="Tahoma"/>
      <w:sz w:val="16"/>
      <w:szCs w:val="24"/>
    </w:rPr>
  </w:style>
  <w:style w:type="paragraph" w:customStyle="1" w:styleId="Fontepargpadro10">
    <w:name w:val="Fonte parág. padrão1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RodapChar0">
    <w:name w:val="Rodapé Char"/>
    <w:basedOn w:val="Fontepargpadro10"/>
    <w:qFormat/>
  </w:style>
  <w:style w:type="paragraph" w:customStyle="1" w:styleId="CabealhoChar0">
    <w:name w:val="Cabeçalho Char"/>
    <w:basedOn w:val="Fontepargpadro10"/>
    <w:qFormat/>
  </w:style>
  <w:style w:type="paragraph" w:customStyle="1" w:styleId="WW8Num5z20">
    <w:name w:val="WW8Num5z2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WW8Num4z10">
    <w:name w:val="WW8Num4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10">
    <w:name w:val="WW8Num3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00">
    <w:name w:val="WW8Num3z0"/>
    <w:qFormat/>
    <w:pPr>
      <w:spacing w:line="276" w:lineRule="auto"/>
    </w:pPr>
    <w:rPr>
      <w:rFonts w:ascii="Noto Sans Symbols" w:eastAsia="Arial" w:hAnsi="Noto Sans Symbols"/>
      <w:szCs w:val="24"/>
    </w:rPr>
  </w:style>
  <w:style w:type="paragraph" w:customStyle="1" w:styleId="WW8Num2z10">
    <w:name w:val="WW8Num2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1z10">
    <w:name w:val="WW8Num1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2z00">
    <w:name w:val="WW8Num2z0"/>
    <w:qFormat/>
    <w:pPr>
      <w:spacing w:line="276" w:lineRule="auto"/>
    </w:pPr>
    <w:rPr>
      <w:rFonts w:ascii="Times New Roman" w:eastAsia="Arial" w:hAnsi="Times New Roman"/>
      <w:b/>
      <w:szCs w:val="24"/>
    </w:rPr>
  </w:style>
  <w:style w:type="paragraph" w:customStyle="1" w:styleId="Fontepargpadro2">
    <w:name w:val="Fonte parág. padrão2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LO-normal11">
    <w:name w:val="LO-normal11"/>
    <w:qFormat/>
    <w:pPr>
      <w:spacing w:after="200" w:line="276" w:lineRule="auto"/>
    </w:pPr>
    <w:rPr>
      <w:rFonts w:eastAsia="Arial"/>
      <w:color w:val="000000"/>
      <w:szCs w:val="24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7SA8ioKTbWnmGu6t2lmDim9DlSw==">CgMxLjA4AHIhMW1PRGNrUnkyTU1XM2JVNzgwTGNabUdxMUdLS1NRVS1U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1977</Words>
  <Characters>10681</Characters>
  <Application>Microsoft Office Word</Application>
  <DocSecurity>0</DocSecurity>
  <Lines>89</Lines>
  <Paragraphs>25</Paragraphs>
  <ScaleCrop>false</ScaleCrop>
  <Company/>
  <LinksUpToDate>false</LinksUpToDate>
  <CharactersWithSpaces>12633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cp:lastPrinted>2023-07-21T09:25:00Z</cp:lastPrinted>
  <dcterms:created xsi:type="dcterms:W3CDTF">2023-11-16T13:01:00Z</dcterms:created>
  <dcterms:modified xsi:type="dcterms:W3CDTF">2023-11-16T13:01:00Z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M1104</vt:lpwstr>
  </property>
  <property fmtid="{D5CDD505-2E9C-101B-9397-08002B2CF9AE}" pid="10" name="deipemedicao">
    <vt:lpwstr>10.47.101.222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14/06/2023 09:44:37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path_documento_original">
    <vt:lpwstr>C:\Users\tania.mafra\Documents\RelPublicBasico_14062023093932.RTF</vt:lpwstr>
  </property>
  <property fmtid="{D5CDD505-2E9C-101B-9397-08002B2CF9AE}" pid="35" name="quantidade_paginas">
    <vt:lpwstr>1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-999</vt:lpwstr>
  </property>
  <property fmtid="{D5CDD505-2E9C-101B-9397-08002B2CF9AE}" pid="40" name="svar_sigilo">
    <vt:lpwstr>N</vt:lpwstr>
  </property>
  <property fmtid="{D5CDD505-2E9C-101B-9397-08002B2CF9AE}" pid="41" name="svar_sigilo_externo">
    <vt:lpwstr>N</vt:lpwstr>
  </property>
  <property fmtid="{D5CDD505-2E9C-101B-9397-08002B2CF9AE}" pid="42" name="ultimo_auto_salvamento">
    <vt:lpwstr>14/06/2023 09:44:37</vt:lpwstr>
  </property>
  <property fmtid="{D5CDD505-2E9C-101B-9397-08002B2CF9AE}" pid="43" name="ultimo_salvamento">
    <vt:lpwstr>12/04/2023 11:22:39</vt:lpwstr>
  </property>
</Properties>
</file>