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723B5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Sessão n.º 24/2023</w:t>
      </w:r>
    </w:p>
    <w:p w14:paraId="6511B1CA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Data: 18.07.2023</w:t>
      </w:r>
    </w:p>
    <w:p w14:paraId="72DE86D2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e-mail: sec.tribunal.pleno@tjam.jus.br</w:t>
      </w:r>
    </w:p>
    <w:p w14:paraId="5DE70A77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38971E4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14:paraId="4AE2F891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Acórdãos </w:t>
      </w:r>
    </w:p>
    <w:p w14:paraId="0066AA1F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7D9919C3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IV – Processos Administrativos – SAJ/SG5 (Itens 14, 15 e 16)</w:t>
      </w:r>
    </w:p>
    <w:p w14:paraId="757E3803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0637C228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24201DC6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F22F2F7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7ACFFD37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18322131" w14:textId="77777777" w:rsidR="00E677E8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01 – Processo Administrativo nº 2023/000015014-00</w:t>
      </w:r>
    </w:p>
    <w:p w14:paraId="5630122B" w14:textId="77777777" w:rsidR="00E677E8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MINUTA DE RESOLUÇÃO (ID. 1077631) QUE DISPÕE SOBRE FÉRIAS DOS MAGISTRADOS DE PRIMEIRO E SEGUNDO GRAUS, NO ÂMBITO DO TRIBUNAL DE JUSTIÇA DO AMAZONAS, E DÁ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OUTRAS  PROVIDÊNCIAS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D35CC66" w14:textId="77777777" w:rsidR="00E677E8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Apreciação suspensa </w:t>
      </w:r>
      <w:r>
        <w:rPr>
          <w:rFonts w:ascii="Times New Roman" w:eastAsia="Times New Roman" w:hAnsi="Times New Roman" w:cs="Times New Roman"/>
          <w:sz w:val="28"/>
          <w:szCs w:val="28"/>
        </w:rPr>
        <w:t>(em 11.07.2023):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Até ocorrência de reunião administrativa.</w:t>
      </w:r>
    </w:p>
    <w:p w14:paraId="63EF1130" w14:textId="77777777" w:rsidR="00E677E8" w:rsidRDefault="00E677E8">
      <w:pPr>
        <w:pStyle w:val="LO-normal5"/>
        <w:spacing w:after="0" w:line="240" w:lineRule="auto"/>
        <w:jc w:val="both"/>
      </w:pPr>
    </w:p>
    <w:p w14:paraId="657337C0" w14:textId="77777777" w:rsidR="00E677E8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02 – Processo Administrativo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2023/000010157-00</w:t>
      </w:r>
    </w:p>
    <w:p w14:paraId="102EAE60" w14:textId="77777777" w:rsidR="00E677E8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MINUTA DE RESOLUÇÃO (ID. 1075927) QUE REGULAMENTA FÉRIAS, LICENÇA ESPECIAL E FOLGAS DE SERVIDORES E SERVENTUÁRIOS DO PODER JUDICIÁRIO DO ESTADO DO AMAZONAS. </w:t>
      </w:r>
    </w:p>
    <w:p w14:paraId="69E44262" w14:textId="77777777" w:rsidR="00E677E8" w:rsidRDefault="00000000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Apreciação suspensa </w:t>
      </w:r>
      <w:r>
        <w:rPr>
          <w:rFonts w:ascii="Times New Roman" w:eastAsia="Times New Roman" w:hAnsi="Times New Roman" w:cs="Times New Roman"/>
          <w:sz w:val="28"/>
          <w:szCs w:val="28"/>
        </w:rPr>
        <w:t>(em 11.07.2023): Até ocorrência de reunião administrativa.</w:t>
      </w:r>
    </w:p>
    <w:p w14:paraId="74D39B91" w14:textId="77777777" w:rsidR="00E677E8" w:rsidRDefault="00E677E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503EE14" w14:textId="77777777" w:rsidR="00E677E8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03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2023/000015901-00</w:t>
      </w:r>
    </w:p>
    <w:p w14:paraId="32D15E64" w14:textId="77777777" w:rsidR="00E677E8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1000967) QUE VISA CRIAR O PROTOCOLO INTEGRADO DE PREVENÇÃO E MEDIDAS DE SEGURANÇA VOLTADO AO ENFRENTAMENTO À VIOLÊNCIA DOMÉSTICA PRATICADA CONTRA MAGISTRADAS E SERVIDORAS.</w:t>
      </w:r>
    </w:p>
    <w:p w14:paraId="251EF62D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Apresentada na sessão do dia 11.07.2023.</w:t>
      </w:r>
    </w:p>
    <w:p w14:paraId="2FD6D9A4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60683261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1861B039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6B22D48" w14:textId="77777777" w:rsidR="00E677E8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04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2023/000016596-00</w:t>
      </w:r>
    </w:p>
    <w:p w14:paraId="2C80144D" w14:textId="77777777" w:rsidR="00E677E8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1083604) ALTERA A REDAÇÃO DO §5° AO ART. 9° DA RESOLUÇÃO N.º 23/2022 DO TRIBUNAL DE JUSTIÇA DO ESTADO DO AMAZONAS.</w:t>
      </w:r>
    </w:p>
    <w:p w14:paraId="48978C3D" w14:textId="77777777" w:rsidR="00E677E8" w:rsidRDefault="00E677E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8EBD7D3" w14:textId="77777777" w:rsidR="00E677E8" w:rsidRDefault="0000000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Julgamento suspenso:</w:t>
      </w:r>
      <w:r>
        <w:rPr>
          <w:rFonts w:ascii="Times New Roman" w:hAnsi="Times New Roman" w:cs="Times New Roman"/>
          <w:sz w:val="28"/>
          <w:szCs w:val="28"/>
        </w:rPr>
        <w:t xml:space="preserve"> Vista Regimental, Desa. Maria das Graças Pessôa Figueiredo (11.07.2023).</w:t>
      </w:r>
    </w:p>
    <w:p w14:paraId="0AC3A76D" w14:textId="77777777" w:rsidR="00E677E8" w:rsidRDefault="0000000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EFAB81F" w14:textId="77777777" w:rsidR="00E677E8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05 – Processo Administrativo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2023/000021193-00</w:t>
      </w:r>
    </w:p>
    <w:p w14:paraId="43764797" w14:textId="77777777" w:rsidR="00E677E8" w:rsidRDefault="0000000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MINUTA DE RESOLUÇÃO (Id. 1055165) QUE APROVA ANTEPROJETO DE LEI QUE ALTERA A LEI N° 3705, DE 10 DE JANEIRO DE 2012, QUE ESTABELECE AS REPRESENTAÇÕES, GRATIFICAÇÕES E DIÁRIAS DOS MILITARES À DISPOSIÇÃO DO TRIBUNAL DE JUSTIÇA DO ESTADO DO AMAZONAS.</w:t>
      </w:r>
    </w:p>
    <w:p w14:paraId="2BA54CE4" w14:textId="77777777" w:rsidR="00E677E8" w:rsidRDefault="00E677E8">
      <w:pPr>
        <w:spacing w:after="0"/>
        <w:jc w:val="both"/>
        <w:rPr>
          <w:rFonts w:cs="Times New Roman"/>
          <w:b/>
        </w:rPr>
      </w:pPr>
    </w:p>
    <w:p w14:paraId="7F8382EB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Apresentada na sessão do dia 11.07.2023</w:t>
      </w:r>
    </w:p>
    <w:p w14:paraId="73426522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52EBB9E" w14:textId="77777777" w:rsidR="00E677E8" w:rsidRDefault="00000000">
      <w:pPr>
        <w:spacing w:after="0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06 – Processo Administrativo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n.°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2023/000027913-00</w:t>
      </w:r>
    </w:p>
    <w:p w14:paraId="7CE07662" w14:textId="77777777" w:rsidR="00E677E8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MINUTA DE RESOLUÇÃO (ID. 1121583) QUE ALTERA A DENOMINAÇÃO DO FÓRUM DE JUSTIÇA DA COMARCA DE MANACAPURU PARA “FÓRUM DESEMBARGADOR ALCEMIR PESSOA FIGLIUOLO”.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07 – Processo Administrativo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n.°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2023/000003105-00</w:t>
      </w:r>
    </w:p>
    <w:p w14:paraId="4A2A9393" w14:textId="77777777" w:rsidR="00E677E8" w:rsidRDefault="0000000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MINUTA DE RESOLUÇÃO (ID. 0874633) QUE PROPÕE A ALTERAÇÃO DO ARTIGO 10 DA RESOLUÇÃO TJAM Nº 12, DE 26 DE MARÇO DE 2013, A QUAL DISPÕE SOBRE A ORGANIZAÇÃO E FUNCIONAMENTO DA ESCOLA SUPERIOR DA MAGISTRATURA DO AMAZONAS – ESMAM.</w:t>
      </w:r>
    </w:p>
    <w:p w14:paraId="5E6C3F8C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9CED332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0E89103D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B40BD5E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DAD8462" w14:textId="77777777" w:rsidR="00E677E8" w:rsidRDefault="00E677E8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4BC7726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08 – Processo Administrativo SEI nº 2023/000026783-00</w:t>
      </w:r>
    </w:p>
    <w:p w14:paraId="0D33B497" w14:textId="77777777" w:rsidR="00E677E8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ESCOLHA DE MEMBRO PARA A 1.ª TURMA RECURSAL DO ESTADO DO AMAZONAS </w:t>
      </w:r>
      <w:r>
        <w:rPr>
          <w:rFonts w:ascii="Times New Roman" w:hAnsi="Times New Roman"/>
          <w:b/>
          <w:bCs/>
          <w:sz w:val="28"/>
          <w:szCs w:val="28"/>
        </w:rPr>
        <w:t>(Critério: Merecimento)</w:t>
      </w:r>
      <w:r>
        <w:rPr>
          <w:rFonts w:ascii="Times New Roman" w:hAnsi="Times New Roman"/>
          <w:sz w:val="28"/>
          <w:szCs w:val="28"/>
        </w:rPr>
        <w:t xml:space="preserve"> – EDITAL N.º 001/2023 – CGJECC.</w:t>
      </w:r>
      <w:r>
        <w:rPr>
          <w:rFonts w:ascii="Times New Roman" w:hAnsi="Times New Roman"/>
          <w:sz w:val="28"/>
          <w:szCs w:val="28"/>
        </w:rPr>
        <w:br/>
      </w:r>
    </w:p>
    <w:p w14:paraId="13A3B8C9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  <w:r>
        <w:rPr>
          <w:rFonts w:ascii="Times New Roman" w:hAnsi="Times New Roman"/>
          <w:sz w:val="28"/>
          <w:szCs w:val="28"/>
        </w:rPr>
        <w:br/>
        <w:t xml:space="preserve">1 – Dr.ª </w:t>
      </w:r>
      <w:proofErr w:type="spellStart"/>
      <w:r>
        <w:rPr>
          <w:rFonts w:ascii="Times New Roman" w:hAnsi="Times New Roman"/>
          <w:sz w:val="28"/>
          <w:szCs w:val="28"/>
        </w:rPr>
        <w:t>Irlena</w:t>
      </w:r>
      <w:proofErr w:type="spellEnd"/>
      <w:r>
        <w:rPr>
          <w:rFonts w:ascii="Times New Roman" w:hAnsi="Times New Roman"/>
          <w:sz w:val="28"/>
          <w:szCs w:val="28"/>
        </w:rPr>
        <w:t xml:space="preserve"> Leal Benchimol (5.ª Vara do Juizado Especial Cível) </w:t>
      </w:r>
    </w:p>
    <w:p w14:paraId="0AF4A5C7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– 2023/000020982-00.</w:t>
      </w:r>
      <w:r>
        <w:rPr>
          <w:rFonts w:ascii="Times New Roman" w:hAnsi="Times New Roman"/>
          <w:sz w:val="28"/>
          <w:szCs w:val="28"/>
        </w:rPr>
        <w:br/>
        <w:t xml:space="preserve">2 – Dr. Moacir Pereira Batista (Vara Especializada do Meio Ambiente e Questões Agrárias) – 2023/000021330-00. </w:t>
      </w:r>
      <w:r>
        <w:rPr>
          <w:rFonts w:ascii="Times New Roman" w:hAnsi="Times New Roman"/>
          <w:sz w:val="28"/>
          <w:szCs w:val="28"/>
        </w:rPr>
        <w:br/>
        <w:t xml:space="preserve">3 – Dr. Flávio Henrique Albuquerque de Freitas (Vara Especializada em Crimes de Trânsito) – 2023/000020664-00. </w:t>
      </w:r>
      <w:r>
        <w:rPr>
          <w:rFonts w:ascii="Times New Roman" w:hAnsi="Times New Roman"/>
          <w:sz w:val="28"/>
          <w:szCs w:val="28"/>
        </w:rPr>
        <w:br/>
        <w:t xml:space="preserve">4 – Dr. Jean Carlos Pimentel dos Santos (1ª Vara Especializada em Crimes de Uso e Tráfico de Entorpecentes – 1.ª VECUTE) – 2023/000021304-00.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09 – Processo Administrativo SEI nº 2023/000026955-00</w:t>
      </w:r>
      <w:r>
        <w:rPr>
          <w:rFonts w:ascii="Times New Roman" w:hAnsi="Times New Roman"/>
          <w:sz w:val="28"/>
          <w:szCs w:val="28"/>
        </w:rPr>
        <w:br/>
        <w:t xml:space="preserve">ESCOLHA DE MEMBRO PARA A 1ª TURMA RECURSAL DO ESTADO DO AMAZONAS </w:t>
      </w:r>
      <w:r>
        <w:rPr>
          <w:rFonts w:ascii="Times New Roman" w:hAnsi="Times New Roman"/>
          <w:b/>
          <w:bCs/>
          <w:sz w:val="28"/>
          <w:szCs w:val="28"/>
        </w:rPr>
        <w:t>(Critério: Merecimento) –</w:t>
      </w:r>
      <w:r>
        <w:rPr>
          <w:rFonts w:ascii="Times New Roman" w:hAnsi="Times New Roman"/>
          <w:sz w:val="28"/>
          <w:szCs w:val="28"/>
        </w:rPr>
        <w:t xml:space="preserve"> Edital n.º 003/2023.</w:t>
      </w:r>
      <w:r>
        <w:rPr>
          <w:rFonts w:ascii="Times New Roman" w:hAnsi="Times New Roman"/>
          <w:sz w:val="28"/>
          <w:szCs w:val="28"/>
        </w:rPr>
        <w:br/>
      </w:r>
    </w:p>
    <w:p w14:paraId="668883F4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  <w:r>
        <w:rPr>
          <w:rFonts w:ascii="Times New Roman" w:hAnsi="Times New Roman"/>
          <w:sz w:val="28"/>
          <w:szCs w:val="28"/>
        </w:rPr>
        <w:br/>
        <w:t xml:space="preserve">1 – Dr.ª </w:t>
      </w:r>
      <w:proofErr w:type="spellStart"/>
      <w:r>
        <w:rPr>
          <w:rFonts w:ascii="Times New Roman" w:hAnsi="Times New Roman"/>
          <w:sz w:val="28"/>
          <w:szCs w:val="28"/>
        </w:rPr>
        <w:t>Irlena</w:t>
      </w:r>
      <w:proofErr w:type="spellEnd"/>
      <w:r>
        <w:rPr>
          <w:rFonts w:ascii="Times New Roman" w:hAnsi="Times New Roman"/>
          <w:sz w:val="28"/>
          <w:szCs w:val="28"/>
        </w:rPr>
        <w:t xml:space="preserve"> Leal Benchimol (5.ª Vara do Juizado Especial Cível) – </w:t>
      </w:r>
    </w:p>
    <w:p w14:paraId="1E3B1E7B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2023/000021016-00.</w:t>
      </w:r>
      <w:r>
        <w:rPr>
          <w:rFonts w:ascii="Times New Roman" w:hAnsi="Times New Roman"/>
          <w:sz w:val="28"/>
          <w:szCs w:val="28"/>
        </w:rPr>
        <w:br/>
        <w:t>2 – Dr. Moacir Pereira Batista (Vara Especializada do Meio Ambiente e Questões Agrárias) – 2023/000021445-00.</w:t>
      </w:r>
      <w:r>
        <w:rPr>
          <w:rFonts w:ascii="Times New Roman" w:hAnsi="Times New Roman"/>
          <w:sz w:val="28"/>
          <w:szCs w:val="28"/>
        </w:rPr>
        <w:br/>
        <w:t xml:space="preserve">3 – Dr. Flávio Henrique Albuquerque de Freitas (Vara Especializada em Crimes de Trânsito) – 2023/000020665-00 </w:t>
      </w:r>
      <w:r>
        <w:rPr>
          <w:rFonts w:ascii="Times New Roman" w:hAnsi="Times New Roman"/>
          <w:sz w:val="28"/>
          <w:szCs w:val="28"/>
        </w:rPr>
        <w:br/>
        <w:t xml:space="preserve">4 – Dr. Jean Carlos Pimentel dos Santos (1ª Vara Especializada em Crimes de Uso e Tráfico de Entorpecentes – 1.ª VECUTE) – 2023/000021329-00.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</w:p>
    <w:p w14:paraId="5D0D0B4E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8779922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F3A9978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61E94EC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E43CCD1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A1558C5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10 – Processo Administrativo SEI nº 2023/000026958-00</w:t>
      </w:r>
      <w:r>
        <w:rPr>
          <w:rFonts w:ascii="Times New Roman" w:hAnsi="Times New Roman"/>
          <w:sz w:val="28"/>
          <w:szCs w:val="28"/>
        </w:rPr>
        <w:br/>
        <w:t xml:space="preserve">ESCOLHA DE MEMBRO PARA A 3.ª TURMA RECURSAL DO ESTADO DO AMAZONAS </w:t>
      </w:r>
      <w:r>
        <w:rPr>
          <w:rFonts w:ascii="Times New Roman" w:hAnsi="Times New Roman"/>
          <w:b/>
          <w:bCs/>
          <w:sz w:val="28"/>
          <w:szCs w:val="28"/>
        </w:rPr>
        <w:t>(Critério: Antiguidade)</w:t>
      </w:r>
      <w:r>
        <w:rPr>
          <w:rFonts w:ascii="Times New Roman" w:hAnsi="Times New Roman"/>
          <w:sz w:val="28"/>
          <w:szCs w:val="28"/>
        </w:rPr>
        <w:t xml:space="preserve"> - Edital n.º 004/2023 – CGJECC.</w:t>
      </w:r>
      <w:r>
        <w:rPr>
          <w:rFonts w:ascii="Times New Roman" w:hAnsi="Times New Roman"/>
          <w:sz w:val="28"/>
          <w:szCs w:val="28"/>
        </w:rPr>
        <w:br/>
      </w:r>
    </w:p>
    <w:p w14:paraId="4FFB7E84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  <w:r>
        <w:rPr>
          <w:rFonts w:ascii="Times New Roman" w:hAnsi="Times New Roman"/>
          <w:sz w:val="28"/>
          <w:szCs w:val="28"/>
        </w:rPr>
        <w:br/>
        <w:t xml:space="preserve">1 – Dr.ª </w:t>
      </w:r>
      <w:proofErr w:type="spellStart"/>
      <w:r>
        <w:rPr>
          <w:rFonts w:ascii="Times New Roman" w:hAnsi="Times New Roman"/>
          <w:sz w:val="28"/>
          <w:szCs w:val="28"/>
        </w:rPr>
        <w:t>Eulinete</w:t>
      </w:r>
      <w:proofErr w:type="spellEnd"/>
      <w:r>
        <w:rPr>
          <w:rFonts w:ascii="Times New Roman" w:hAnsi="Times New Roman"/>
          <w:sz w:val="28"/>
          <w:szCs w:val="28"/>
        </w:rPr>
        <w:t xml:space="preserve"> Melo Silva </w:t>
      </w:r>
      <w:proofErr w:type="spellStart"/>
      <w:r>
        <w:rPr>
          <w:rFonts w:ascii="Times New Roman" w:hAnsi="Times New Roman"/>
          <w:sz w:val="28"/>
          <w:szCs w:val="28"/>
        </w:rPr>
        <w:t>Tribuzy</w:t>
      </w:r>
      <w:proofErr w:type="spellEnd"/>
      <w:r>
        <w:rPr>
          <w:rFonts w:ascii="Times New Roman" w:hAnsi="Times New Roman"/>
          <w:sz w:val="28"/>
          <w:szCs w:val="28"/>
        </w:rPr>
        <w:t xml:space="preserve"> (11.ª Vara Criminal) - 2023/000020144-00 </w:t>
      </w:r>
    </w:p>
    <w:p w14:paraId="7E317EF1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 – Dr. Moacir Pereira Batista (Vara Especializada do Meio Ambiente e Questões Agrárias) – 2023/000021471-00.</w:t>
      </w:r>
      <w:r>
        <w:rPr>
          <w:rFonts w:ascii="Times New Roman" w:hAnsi="Times New Roman"/>
          <w:sz w:val="28"/>
          <w:szCs w:val="28"/>
        </w:rPr>
        <w:br/>
        <w:t xml:space="preserve">3 – Dr. Flávio Henrique Albuquerque de Freitas (Vara Especializada em Crimes de Trânsito) – 2023/000020663-00. </w:t>
      </w:r>
      <w:r>
        <w:rPr>
          <w:rFonts w:ascii="Times New Roman" w:hAnsi="Times New Roman"/>
          <w:sz w:val="28"/>
          <w:szCs w:val="28"/>
        </w:rPr>
        <w:br/>
        <w:t>4 – Dr. Jean Carlos Pimentel dos Santos (1ª Vara Especializada em Crimes de Uso e Tráfico de Entorpecentes – 1.ª VECUTE) – 2023/000021336-00.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11 – Processo Administrativo SEI nº 2023/000026962-00</w:t>
      </w:r>
      <w:r>
        <w:rPr>
          <w:rFonts w:ascii="Times New Roman" w:hAnsi="Times New Roman"/>
          <w:sz w:val="28"/>
          <w:szCs w:val="28"/>
        </w:rPr>
        <w:br/>
        <w:t xml:space="preserve">ESCOLHA DE MEMBRO PARA A 3ª TURMA RECURSAL DO ESTADO DO AMAZONAS </w:t>
      </w:r>
      <w:r>
        <w:rPr>
          <w:rFonts w:ascii="Times New Roman" w:hAnsi="Times New Roman"/>
          <w:b/>
          <w:bCs/>
          <w:sz w:val="28"/>
          <w:szCs w:val="28"/>
        </w:rPr>
        <w:t>(Critério: Merecimento)</w:t>
      </w:r>
      <w:r>
        <w:rPr>
          <w:rFonts w:ascii="Times New Roman" w:hAnsi="Times New Roman"/>
          <w:sz w:val="28"/>
          <w:szCs w:val="28"/>
        </w:rPr>
        <w:t xml:space="preserve"> - Edital n.º 005/2023 – CGJECC.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Inscritos: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  <w:t xml:space="preserve">1 – Dr.ª </w:t>
      </w:r>
      <w:proofErr w:type="spellStart"/>
      <w:r>
        <w:rPr>
          <w:rFonts w:ascii="Times New Roman" w:hAnsi="Times New Roman"/>
          <w:sz w:val="28"/>
          <w:szCs w:val="28"/>
        </w:rPr>
        <w:t>Eulinete</w:t>
      </w:r>
      <w:proofErr w:type="spellEnd"/>
      <w:r>
        <w:rPr>
          <w:rFonts w:ascii="Times New Roman" w:hAnsi="Times New Roman"/>
          <w:sz w:val="28"/>
          <w:szCs w:val="28"/>
        </w:rPr>
        <w:t xml:space="preserve"> Melo Silva </w:t>
      </w:r>
      <w:proofErr w:type="spellStart"/>
      <w:r>
        <w:rPr>
          <w:rFonts w:ascii="Times New Roman" w:hAnsi="Times New Roman"/>
          <w:sz w:val="28"/>
          <w:szCs w:val="28"/>
        </w:rPr>
        <w:t>Tribuzy</w:t>
      </w:r>
      <w:proofErr w:type="spellEnd"/>
      <w:r>
        <w:rPr>
          <w:rFonts w:ascii="Times New Roman" w:hAnsi="Times New Roman"/>
          <w:sz w:val="28"/>
          <w:szCs w:val="28"/>
        </w:rPr>
        <w:t xml:space="preserve"> (11.ª Vara Criminal) - 2023/000020149-00</w:t>
      </w:r>
      <w:r>
        <w:rPr>
          <w:rFonts w:ascii="Times New Roman" w:hAnsi="Times New Roman"/>
          <w:sz w:val="28"/>
          <w:szCs w:val="28"/>
        </w:rPr>
        <w:br/>
        <w:t>2 – Dr. Moacir Pereira Batista (Vara Especializada do Meio Ambiente e Questões Agrárias) - 2023/000021468-00.</w:t>
      </w:r>
      <w:r>
        <w:rPr>
          <w:rFonts w:ascii="Times New Roman" w:hAnsi="Times New Roman"/>
          <w:sz w:val="28"/>
          <w:szCs w:val="28"/>
        </w:rPr>
        <w:br/>
        <w:t xml:space="preserve">3 – Dr. Flávio Henrique Albuquerque de Freitas (Vara Especializada em Crimes de Trânsito) - 2023/000020666-00 </w:t>
      </w:r>
      <w:r>
        <w:rPr>
          <w:rFonts w:ascii="Times New Roman" w:hAnsi="Times New Roman"/>
          <w:sz w:val="28"/>
          <w:szCs w:val="28"/>
        </w:rPr>
        <w:br/>
        <w:t xml:space="preserve">4 – Dr. Jean Carlos Pimentel dos Santos (1ª Vara Especializada em Crimes de Uso e Tráfico de Entorpecentes – 1.ª VECUTE) - 2023/000021342-00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sz w:val="28"/>
          <w:szCs w:val="28"/>
        </w:rPr>
        <w:br/>
      </w:r>
    </w:p>
    <w:p w14:paraId="4BDFE075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6B2BA8C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1AB8916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CB71756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707324E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br/>
      </w:r>
      <w:r>
        <w:rPr>
          <w:rFonts w:ascii="Times New Roman" w:hAnsi="Times New Roman"/>
          <w:b/>
          <w:bCs/>
          <w:sz w:val="28"/>
          <w:szCs w:val="28"/>
        </w:rPr>
        <w:t>12 – Processo Administrativo SEI nº 2023/000026968-00</w:t>
      </w:r>
      <w:r>
        <w:rPr>
          <w:rFonts w:ascii="Times New Roman" w:hAnsi="Times New Roman"/>
          <w:sz w:val="28"/>
          <w:szCs w:val="28"/>
        </w:rPr>
        <w:br/>
        <w:t xml:space="preserve">ESCOLHA DE MEMBRO PARA A 2ª TURMA RECURSAL DO ESTADO DO AMAZONAS </w:t>
      </w:r>
      <w:r>
        <w:rPr>
          <w:rFonts w:ascii="Times New Roman" w:hAnsi="Times New Roman"/>
          <w:b/>
          <w:bCs/>
          <w:sz w:val="28"/>
          <w:szCs w:val="28"/>
        </w:rPr>
        <w:t>(Critério: Antiguidade)</w:t>
      </w:r>
      <w:r>
        <w:rPr>
          <w:rFonts w:ascii="Times New Roman" w:hAnsi="Times New Roman"/>
          <w:sz w:val="28"/>
          <w:szCs w:val="28"/>
        </w:rPr>
        <w:t xml:space="preserve"> – Edital n.º 006/2023 – CGJECC.</w:t>
      </w:r>
      <w:r>
        <w:rPr>
          <w:rFonts w:ascii="Times New Roman" w:hAnsi="Times New Roman"/>
          <w:sz w:val="28"/>
          <w:szCs w:val="28"/>
        </w:rPr>
        <w:br/>
      </w:r>
    </w:p>
    <w:p w14:paraId="6A21C209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Inscritos:</w:t>
      </w:r>
      <w:r>
        <w:rPr>
          <w:rFonts w:ascii="Times New Roman" w:hAnsi="Times New Roman"/>
          <w:sz w:val="28"/>
          <w:szCs w:val="28"/>
        </w:rPr>
        <w:br/>
        <w:t xml:space="preserve">1 – Dr.ª </w:t>
      </w:r>
      <w:proofErr w:type="spellStart"/>
      <w:r>
        <w:rPr>
          <w:rFonts w:ascii="Times New Roman" w:hAnsi="Times New Roman"/>
          <w:sz w:val="28"/>
          <w:szCs w:val="28"/>
        </w:rPr>
        <w:t>Irlena</w:t>
      </w:r>
      <w:proofErr w:type="spellEnd"/>
      <w:r>
        <w:rPr>
          <w:rFonts w:ascii="Times New Roman" w:hAnsi="Times New Roman"/>
          <w:sz w:val="28"/>
          <w:szCs w:val="28"/>
        </w:rPr>
        <w:t xml:space="preserve"> Leal Benchimol (5.ª Vara do Juizado Especial Cível) – </w:t>
      </w:r>
    </w:p>
    <w:p w14:paraId="2C1DBC19" w14:textId="77777777" w:rsidR="00E677E8" w:rsidRDefault="00000000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2023/000025432-00.</w:t>
      </w:r>
      <w:r>
        <w:rPr>
          <w:rFonts w:ascii="Times New Roman" w:hAnsi="Times New Roman"/>
          <w:sz w:val="28"/>
          <w:szCs w:val="28"/>
        </w:rPr>
        <w:br/>
        <w:t xml:space="preserve">2 – Dr.ª </w:t>
      </w:r>
      <w:proofErr w:type="spellStart"/>
      <w:r>
        <w:rPr>
          <w:rFonts w:ascii="Times New Roman" w:hAnsi="Times New Roman"/>
          <w:sz w:val="28"/>
          <w:szCs w:val="28"/>
        </w:rPr>
        <w:t>Anagali</w:t>
      </w:r>
      <w:proofErr w:type="spellEnd"/>
      <w:r>
        <w:rPr>
          <w:rFonts w:ascii="Times New Roman" w:hAnsi="Times New Roman"/>
          <w:sz w:val="28"/>
          <w:szCs w:val="28"/>
        </w:rPr>
        <w:t xml:space="preserve"> Marcon Bertazzo (2.ª Vara do Juizado da Fazenda Pública Estadual e Municipal) – 2023/000026694-00. </w:t>
      </w:r>
      <w:r>
        <w:rPr>
          <w:rFonts w:ascii="Times New Roman" w:hAnsi="Times New Roman"/>
          <w:sz w:val="28"/>
          <w:szCs w:val="28"/>
        </w:rPr>
        <w:br/>
        <w:t>3 – Dr. Moacir Pereira Batista (Vara Especializada do Meio Ambiente e Questões Agrárias) – 2023/000026639-00.</w:t>
      </w:r>
      <w:r>
        <w:rPr>
          <w:rFonts w:ascii="Times New Roman" w:hAnsi="Times New Roman"/>
          <w:sz w:val="28"/>
          <w:szCs w:val="28"/>
        </w:rPr>
        <w:br/>
        <w:t>4 – Dr.ª Maria do Perpétuo Socorro da Silva Menezes (15.ª Vara do Juizado Especial Cível) – 2023/000025312-00.</w:t>
      </w:r>
      <w:r>
        <w:rPr>
          <w:rFonts w:ascii="Times New Roman" w:hAnsi="Times New Roman"/>
          <w:sz w:val="28"/>
          <w:szCs w:val="28"/>
        </w:rPr>
        <w:br/>
        <w:t>5 – Dr. Jean Carlos Pimentel dos Santos (1.ª Vara Especializada em Crimes de Uso e Tráfico de Entorpecentes – 1.ª VECUTE) – 2023/000024728-00.</w:t>
      </w:r>
    </w:p>
    <w:p w14:paraId="0BC5C2FB" w14:textId="77777777" w:rsidR="00E677E8" w:rsidRDefault="00E677E8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CD5DDFE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IV – Processos Administrativos – SAJ/SG5 </w:t>
      </w:r>
    </w:p>
    <w:p w14:paraId="73B225B3" w14:textId="77777777" w:rsidR="00E677E8" w:rsidRDefault="00E677E8">
      <w:pPr>
        <w:pStyle w:val="LO-normal5"/>
        <w:spacing w:after="0" w:line="240" w:lineRule="auto"/>
        <w:rPr>
          <w:rFonts w:ascii="Arial" w:hAnsi="Arial"/>
          <w:sz w:val="20"/>
          <w:szCs w:val="20"/>
        </w:rPr>
      </w:pPr>
    </w:p>
    <w:p w14:paraId="145D285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14. 0004221-38.2023.8.04.0000 – Processo Administrativo </w:t>
      </w:r>
    </w:p>
    <w:p w14:paraId="54E20D4A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Mailson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Rodrigues Pinheiro. </w:t>
      </w:r>
    </w:p>
    <w:p w14:paraId="7F24AEB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Samuel Cavalcante da Silva (3260/AM).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Amazonas.</w:t>
      </w:r>
    </w:p>
    <w:p w14:paraId="3D50873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55601AE0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Assunto: </w:t>
      </w:r>
      <w:r>
        <w:rPr>
          <w:rFonts w:ascii="Times New Roman" w:hAnsi="Times New Roman"/>
          <w:sz w:val="28"/>
          <w:szCs w:val="28"/>
        </w:rPr>
        <w:t>Aposentadoria por tempo de serviço.</w:t>
      </w:r>
    </w:p>
    <w:p w14:paraId="62F3F1AB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38B155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15. 0004332-22.2023.8.04.0000 – Processo Administrativo </w:t>
      </w:r>
    </w:p>
    <w:p w14:paraId="49BEC435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Elcy Gomes Pessoa. </w:t>
      </w:r>
    </w:p>
    <w:p w14:paraId="367A0D0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Raul Armonia Zaidan (376A/AM).</w:t>
      </w:r>
    </w:p>
    <w:p w14:paraId="0352B55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Luiz Guilherme da Silva Morais (15437/AM).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Amazonas.</w:t>
      </w:r>
    </w:p>
    <w:p w14:paraId="17037E6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Presidente/Relatora</w:t>
      </w:r>
      <w:r>
        <w:rPr>
          <w:rFonts w:ascii="Times New Roman" w:hAnsi="Times New Roman"/>
          <w:b/>
          <w:bCs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7C143CC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Assunto:</w:t>
      </w:r>
      <w:r>
        <w:rPr>
          <w:rFonts w:ascii="Times New Roman" w:hAnsi="Times New Roman"/>
          <w:sz w:val="28"/>
          <w:szCs w:val="28"/>
        </w:rPr>
        <w:t xml:space="preserve"> Aposentadoria por tempo de serviço.</w:t>
      </w:r>
    </w:p>
    <w:p w14:paraId="2F6CCAEE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BB1D31D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FFD0AC0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16. 0004852-79.2023.8.04.0000 – Processo Administrativo </w:t>
      </w:r>
    </w:p>
    <w:p w14:paraId="5992547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João Marcelo Nogueira Moysés. 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Amazonas.</w:t>
      </w:r>
    </w:p>
    <w:p w14:paraId="5DBF6F0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Presidente/Relatora</w:t>
      </w:r>
      <w:r>
        <w:rPr>
          <w:rFonts w:ascii="Times New Roman" w:hAnsi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1412A3C1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Assunto:</w:t>
      </w:r>
      <w:r>
        <w:rPr>
          <w:rFonts w:ascii="Times New Roman" w:hAnsi="Times New Roman"/>
          <w:sz w:val="28"/>
          <w:szCs w:val="28"/>
        </w:rPr>
        <w:t xml:space="preserve"> Aposentadoria por invalidez.</w:t>
      </w:r>
    </w:p>
    <w:p w14:paraId="2A20D88A" w14:textId="77777777" w:rsidR="00E677E8" w:rsidRDefault="00E677E8">
      <w:pPr>
        <w:spacing w:after="0" w:line="240" w:lineRule="auto"/>
        <w:rPr>
          <w:rFonts w:ascii="Arial" w:hAnsi="Arial"/>
          <w:sz w:val="20"/>
          <w:szCs w:val="20"/>
        </w:rPr>
      </w:pPr>
    </w:p>
    <w:p w14:paraId="491FED2A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68DA4596" w14:textId="77777777" w:rsidR="00E677E8" w:rsidRDefault="00E677E8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18AC89D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01. 0006970-67.2019.8.04.0000 – Embargos de Declaração Criminal </w:t>
      </w:r>
    </w:p>
    <w:p w14:paraId="2E30209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Embargante: Ministério Público do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Procurador: Carlos Fábio Braga Monteiro.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Embargado: Frank Luiz da Cunha Garcia. </w:t>
      </w:r>
      <w:r>
        <w:rPr>
          <w:rFonts w:ascii="Times New Roman" w:hAnsi="Times New Roman"/>
          <w:sz w:val="28"/>
          <w:szCs w:val="28"/>
        </w:rPr>
        <w:br/>
        <w:t xml:space="preserve">Advogado: Francisco Charles Cunha Garcia Júnior (4563/AM). </w:t>
      </w:r>
      <w:r>
        <w:rPr>
          <w:rFonts w:ascii="Times New Roman" w:hAnsi="Times New Roman"/>
          <w:sz w:val="28"/>
          <w:szCs w:val="28"/>
        </w:rPr>
        <w:br/>
        <w:t xml:space="preserve">Advogada: Juliana Chaves Coimbra Garcia (4040/AM). </w:t>
      </w:r>
    </w:p>
    <w:p w14:paraId="075E4E5E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Fernando Henrique Almeida (12751/AM).</w:t>
      </w:r>
    </w:p>
    <w:p w14:paraId="47F1310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Advogado: Luan Pessoa Silva (13595/AM).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0AF1F0C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Exma. Sra. Desa.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</w:rPr>
        <w:t>Mirza</w:t>
      </w:r>
      <w:proofErr w:type="spellEnd"/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Telma de Oliveira Cunha</w:t>
      </w:r>
    </w:p>
    <w:p w14:paraId="7EAF7821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CA088C5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02. 0003383-95.2023.8.04.0000 – Conflito de Competência Cível </w:t>
      </w:r>
    </w:p>
    <w:p w14:paraId="25ABADEF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Airton Luís Corrêa Gentil.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>.</w:t>
      </w:r>
    </w:p>
    <w:p w14:paraId="463C5E6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Presidente/Relatora</w:t>
      </w:r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14FF42B5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FAEDBB1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03. 0003494-79.2023.8.04.0000 – Conflito de Competência Cível </w:t>
      </w:r>
    </w:p>
    <w:p w14:paraId="122EE926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Exma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color w:val="000000"/>
          <w:sz w:val="28"/>
          <w:szCs w:val="28"/>
        </w:rPr>
        <w:t>Presidente/Relatora</w:t>
      </w:r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2CB31419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D16CCE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04. 0003496-49.2023.8.04.0000 – Conflito de Competência Cível </w:t>
      </w:r>
    </w:p>
    <w:p w14:paraId="1EBEF716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Sra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>.</w:t>
      </w:r>
    </w:p>
    <w:p w14:paraId="1F19B99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38F0E0D1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05. 0003500-86.2023.8.04.0000 – Conflito de Competência Cível </w:t>
      </w:r>
    </w:p>
    <w:p w14:paraId="0BED966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>.</w:t>
      </w:r>
    </w:p>
    <w:p w14:paraId="34AFDD8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59D1BA3D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DE2933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06. 0003502-56.2023.8.04.0000 – Conflito de Competência Cível </w:t>
      </w:r>
    </w:p>
    <w:p w14:paraId="5836BC1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Exma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</w:p>
    <w:p w14:paraId="46DB662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69EB8451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B400B91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07. 0003507-78.2023.8.04.0000 – Conflito de Competência Cível </w:t>
      </w:r>
    </w:p>
    <w:p w14:paraId="330881F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>.</w:t>
      </w:r>
    </w:p>
    <w:p w14:paraId="686F5EE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1398091A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4AA1EDB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08. 0003512-03.2023.8.04.0000 – Conflito de Competência Cível </w:t>
      </w:r>
    </w:p>
    <w:p w14:paraId="4129FD1E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Suscitado: Exmo. Sr. Des. Lafayette Carneiro Vieira.</w:t>
      </w:r>
    </w:p>
    <w:p w14:paraId="02E04E1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72210BFE" w14:textId="77777777" w:rsidR="00E677E8" w:rsidRDefault="00E677E8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78D5F33A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09. 0003997-03.2023.8.04.0000 – Conflito de Competência Cível </w:t>
      </w:r>
    </w:p>
    <w:p w14:paraId="42E0F4D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Suscitante: Exmo. Sr. Des. Paulo César Caminha e Lima.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Suscitado: Exmo. Sr. Des. Domingos Jorge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Chalub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Pereira.</w:t>
      </w:r>
    </w:p>
    <w:p w14:paraId="4B1D2D20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395902BC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bCs/>
          <w:color w:val="000000"/>
          <w:sz w:val="28"/>
          <w:szCs w:val="28"/>
        </w:rPr>
      </w:pPr>
    </w:p>
    <w:p w14:paraId="26CAC58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10. 0003989-26.2023.8.04.0000 – Conflito de Competência Cível </w:t>
      </w:r>
    </w:p>
    <w:p w14:paraId="4C08C71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Exma. Sra. Desa. Luiza Cristina Nascimento da Costa Marques.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do Perpétuo Socorro Guedes Moura.</w:t>
      </w:r>
    </w:p>
    <w:p w14:paraId="07CA077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6C8DE2E1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A45D2D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11. 0004101-92.2023.8.04.0000 – Conflito de Competência Cível </w:t>
      </w:r>
    </w:p>
    <w:p w14:paraId="03B65AC0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Flávio Humberto Pascarelli Lopes. </w:t>
      </w:r>
      <w:r>
        <w:rPr>
          <w:rFonts w:ascii="Times New Roman" w:hAnsi="Times New Roman"/>
          <w:b/>
          <w:bCs/>
          <w:sz w:val="28"/>
          <w:szCs w:val="28"/>
        </w:rPr>
        <w:br/>
        <w:t>Suscitado: Exmo. Sr. Des. João de Jesus Abdala Simões.</w:t>
      </w:r>
    </w:p>
    <w:p w14:paraId="05C426A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510BC9A1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C431415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12. 0003397-79.2023.8.04.0000 – Conflito de Compet</w:t>
      </w:r>
      <w:r>
        <w:rPr>
          <w:rFonts w:ascii="Times New Roman" w:hAnsi="Times New Roman"/>
          <w:b/>
          <w:sz w:val="28"/>
          <w:szCs w:val="28"/>
        </w:rPr>
        <w:t xml:space="preserve">ência Cível </w:t>
      </w:r>
    </w:p>
    <w:p w14:paraId="4466475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Délcio Luís Santos.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Suscitado: Exmo. Sr. Des. Flávio Humberto Pascarelli Lopes.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22CC9D8B" w14:textId="77777777" w:rsidR="00E677E8" w:rsidRDefault="00E677E8">
      <w:pPr>
        <w:spacing w:after="0" w:line="240" w:lineRule="auto"/>
        <w:rPr>
          <w:rFonts w:ascii="Times New Roman" w:hAnsi="Times New Roman"/>
          <w:color w:val="000000"/>
          <w:sz w:val="28"/>
          <w:szCs w:val="28"/>
        </w:rPr>
      </w:pPr>
    </w:p>
    <w:p w14:paraId="1EC4A06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13. 0004171-12.2023.8.04.0000 – Conflito de Competência Cível </w:t>
      </w:r>
    </w:p>
    <w:p w14:paraId="784A977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Exma. Sra. Desa.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Onilza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Abreu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Gerth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do Perpetuo Socorro Guedes Moura</w:t>
      </w:r>
    </w:p>
    <w:p w14:paraId="60A26ADA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Presidente/Relatora: Exma. Sra. Desa. Nélia Caminha Jorge</w:t>
      </w:r>
    </w:p>
    <w:p w14:paraId="51EA224F" w14:textId="77777777" w:rsidR="00E677E8" w:rsidRDefault="00E677E8">
      <w:pPr>
        <w:spacing w:after="0" w:line="240" w:lineRule="auto"/>
        <w:jc w:val="center"/>
        <w:rPr>
          <w:rFonts w:ascii="Arial" w:hAnsi="Arial"/>
          <w:sz w:val="20"/>
          <w:szCs w:val="20"/>
        </w:rPr>
      </w:pPr>
    </w:p>
    <w:p w14:paraId="1E3306DF" w14:textId="77777777" w:rsidR="00E677E8" w:rsidRDefault="00E677E8">
      <w:pPr>
        <w:pStyle w:val="LO-normal5"/>
        <w:spacing w:after="0" w:line="240" w:lineRule="auto"/>
        <w:rPr>
          <w:rFonts w:ascii="Arial" w:hAnsi="Arial"/>
          <w:sz w:val="20"/>
          <w:szCs w:val="20"/>
        </w:rPr>
      </w:pPr>
    </w:p>
    <w:p w14:paraId="269B4825" w14:textId="77777777" w:rsidR="00E677E8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PROCESSOS COM JULGAMENTOS ADIADOS</w:t>
      </w:r>
    </w:p>
    <w:p w14:paraId="2E2B7096" w14:textId="77777777" w:rsidR="00E677E8" w:rsidRDefault="00E677E8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38AE65C" w14:textId="77777777" w:rsidR="00E677E8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17. 4001414-74.2023.8.04.0000 – Mandado de Segurança Cível </w:t>
      </w:r>
    </w:p>
    <w:p w14:paraId="12B4364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Impetrante: Alex Sander da Silva Costa. </w:t>
      </w:r>
      <w:r>
        <w:rPr>
          <w:rFonts w:ascii="Times New Roman" w:hAnsi="Times New Roman"/>
          <w:sz w:val="28"/>
          <w:szCs w:val="28"/>
        </w:rPr>
        <w:br/>
        <w:t xml:space="preserve">Advogado: Gérson da Silva Paulino (8445/AM). </w:t>
      </w:r>
      <w:r>
        <w:rPr>
          <w:rFonts w:ascii="Times New Roman" w:hAnsi="Times New Roman"/>
          <w:sz w:val="28"/>
          <w:szCs w:val="28"/>
        </w:rPr>
        <w:br/>
        <w:t xml:space="preserve">Advogado: Rebecca Carvalho da Silva (11943/AM).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sz w:val="28"/>
          <w:szCs w:val="28"/>
        </w:rPr>
        <w:br/>
        <w:t>Impetrado: Comandante-Geral da Polícia Militar do Estado do Amazonas – PMAM</w:t>
      </w:r>
      <w:r>
        <w:rPr>
          <w:rFonts w:ascii="Times New Roman" w:hAnsi="Times New Roman"/>
          <w:b/>
          <w:sz w:val="28"/>
          <w:szCs w:val="28"/>
        </w:rPr>
        <w:br/>
        <w:t xml:space="preserve">Impetrado: Estado do Amazonas. </w:t>
      </w:r>
    </w:p>
    <w:p w14:paraId="2693405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Barroso de Freitas.</w:t>
      </w:r>
    </w:p>
    <w:p w14:paraId="7A18682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Simonete</w:t>
      </w:r>
      <w:proofErr w:type="spellEnd"/>
      <w:r>
        <w:rPr>
          <w:rFonts w:ascii="Times New Roman" w:hAnsi="Times New Roman"/>
          <w:sz w:val="28"/>
          <w:szCs w:val="28"/>
        </w:rPr>
        <w:t xml:space="preserve"> Gomes Santos Araújo.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</w:t>
      </w:r>
      <w:r>
        <w:rPr>
          <w:rFonts w:ascii="Times New Roman" w:hAnsi="Times New Roman"/>
          <w:b/>
          <w:sz w:val="28"/>
          <w:szCs w:val="28"/>
        </w:rPr>
        <w:t xml:space="preserve">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1560877F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Nélia Caminha Jorge</w:t>
      </w:r>
    </w:p>
    <w:p w14:paraId="333AD93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Relatora: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Exma. Sra. Desa. Maria do Perpétuo Socorro Guedes Moura</w:t>
      </w:r>
    </w:p>
    <w:p w14:paraId="73AB26A2" w14:textId="77777777" w:rsidR="00E677E8" w:rsidRDefault="00000000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Adiado: </w:t>
      </w:r>
      <w:r>
        <w:rPr>
          <w:rFonts w:ascii="Times New Roman" w:hAnsi="Times New Roman"/>
          <w:sz w:val="28"/>
          <w:szCs w:val="28"/>
        </w:rPr>
        <w:t>Ausência justificada da Relatora (11.07.2023).</w:t>
      </w:r>
    </w:p>
    <w:p w14:paraId="07F5FC08" w14:textId="77777777" w:rsidR="00E677E8" w:rsidRDefault="00E677E8">
      <w:pPr>
        <w:pStyle w:val="LO-normal5"/>
        <w:spacing w:after="0" w:line="240" w:lineRule="auto"/>
        <w:rPr>
          <w:b/>
        </w:rPr>
      </w:pPr>
    </w:p>
    <w:p w14:paraId="02D27708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F2D2341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1AE5B0A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8E78B16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5CFBFE1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E01025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18. 4002017-50.2023.8.04.0000 – Mandado de Segurança Cível </w:t>
      </w:r>
    </w:p>
    <w:p w14:paraId="37C48BA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Diego Sid Pinto Rondon do Nascimento.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0A2DF51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Simonete</w:t>
      </w:r>
      <w:proofErr w:type="spellEnd"/>
      <w:r>
        <w:rPr>
          <w:rFonts w:ascii="Times New Roman" w:hAnsi="Times New Roman"/>
          <w:sz w:val="28"/>
          <w:szCs w:val="28"/>
        </w:rPr>
        <w:t xml:space="preserve"> Gomes Santos Araújo.</w:t>
      </w:r>
    </w:p>
    <w:p w14:paraId="2021078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Helga C M de Rezende.</w:t>
      </w:r>
      <w:r>
        <w:rPr>
          <w:rFonts w:ascii="Times New Roman" w:hAnsi="Times New Roman"/>
          <w:b/>
          <w:bCs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2E2B273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488BC936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Relator</w:t>
      </w:r>
      <w:r>
        <w:rPr>
          <w:rFonts w:ascii="Times New Roman" w:hAnsi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Des. José Hamilton Saraiva dos Santos</w:t>
      </w:r>
    </w:p>
    <w:p w14:paraId="35B2F5DC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Adiado:</w:t>
      </w:r>
      <w:r>
        <w:rPr>
          <w:rFonts w:ascii="Times New Roman" w:hAnsi="Times New Roman"/>
          <w:sz w:val="28"/>
          <w:szCs w:val="28"/>
        </w:rPr>
        <w:t xml:space="preserve"> Ausência justificada do Relator (11.07.2023).</w:t>
      </w:r>
    </w:p>
    <w:p w14:paraId="2D8EB936" w14:textId="77777777" w:rsidR="00E677E8" w:rsidRDefault="00E677E8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14:paraId="5764209C" w14:textId="77777777" w:rsidR="00E677E8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19. 4002178-60.2023.8.04.0000 – Mandado de Segurança Cível </w:t>
      </w:r>
    </w:p>
    <w:p w14:paraId="3743F24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Willian Gomes da Costa. </w:t>
      </w:r>
      <w:r>
        <w:rPr>
          <w:rFonts w:ascii="Times New Roman" w:hAnsi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44B1DC4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Kerinne</w:t>
      </w:r>
      <w:proofErr w:type="spellEnd"/>
      <w:r>
        <w:rPr>
          <w:rFonts w:ascii="Times New Roman" w:hAnsi="Times New Roman"/>
          <w:sz w:val="28"/>
          <w:szCs w:val="28"/>
        </w:rPr>
        <w:t xml:space="preserve"> Maria Freitas Pinheiro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765BF411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40AF2870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Relato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r: Exmo. Sr. Des. José Hamilton Saraiva dos Santos</w:t>
      </w:r>
    </w:p>
    <w:p w14:paraId="1AAF18B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Adiado:</w:t>
      </w:r>
      <w:r>
        <w:rPr>
          <w:rFonts w:ascii="Times New Roman" w:hAnsi="Times New Roman"/>
          <w:sz w:val="28"/>
          <w:szCs w:val="28"/>
        </w:rPr>
        <w:t xml:space="preserve"> Ausência justificada do Relator (11.07.2023).</w:t>
      </w:r>
    </w:p>
    <w:p w14:paraId="4A532D7E" w14:textId="77777777" w:rsidR="00E677E8" w:rsidRDefault="00E677E8">
      <w:pPr>
        <w:spacing w:after="0" w:line="240" w:lineRule="auto"/>
        <w:rPr>
          <w:b/>
        </w:rPr>
      </w:pPr>
    </w:p>
    <w:p w14:paraId="740529E4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524F7FB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64A1E3D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47703FF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4E10E9A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38F9EFEE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77649F6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40004DAA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6B050CA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5185404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15BCFE1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A42CDF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20. 4002865-37.2023.8.04.0000 – Mandad</w:t>
      </w:r>
      <w:r>
        <w:rPr>
          <w:rFonts w:ascii="Times New Roman" w:hAnsi="Times New Roman"/>
          <w:b/>
          <w:bCs/>
          <w:sz w:val="28"/>
          <w:szCs w:val="28"/>
        </w:rPr>
        <w:t xml:space="preserve">o de Segurança Cível </w:t>
      </w:r>
    </w:p>
    <w:p w14:paraId="0FE38346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Impetrante: Keila Rodrigues da Silva. </w:t>
      </w:r>
      <w:r>
        <w:rPr>
          <w:rFonts w:ascii="Times New Roman" w:hAnsi="Times New Roman"/>
          <w:sz w:val="28"/>
          <w:szCs w:val="28"/>
        </w:rPr>
        <w:br/>
        <w:t xml:space="preserve">Advogado: Diego Alves </w:t>
      </w:r>
      <w:proofErr w:type="spellStart"/>
      <w:r>
        <w:rPr>
          <w:rFonts w:ascii="Times New Roman" w:hAnsi="Times New Roman"/>
          <w:sz w:val="28"/>
          <w:szCs w:val="28"/>
        </w:rPr>
        <w:t>Piccolotto</w:t>
      </w:r>
      <w:proofErr w:type="spellEnd"/>
      <w:r>
        <w:rPr>
          <w:rFonts w:ascii="Times New Roman" w:hAnsi="Times New Roman"/>
          <w:sz w:val="28"/>
          <w:szCs w:val="28"/>
        </w:rPr>
        <w:t xml:space="preserve"> de Carvalho (16554/AM). </w:t>
      </w:r>
      <w:r>
        <w:rPr>
          <w:rFonts w:ascii="Times New Roman" w:hAnsi="Times New Roman"/>
          <w:sz w:val="28"/>
          <w:szCs w:val="28"/>
        </w:rPr>
        <w:br/>
        <w:t>I</w:t>
      </w:r>
      <w:r>
        <w:rPr>
          <w:rFonts w:ascii="Times New Roman" w:hAnsi="Times New Roman"/>
          <w:b/>
          <w:bCs/>
          <w:sz w:val="28"/>
          <w:szCs w:val="28"/>
        </w:rPr>
        <w:t xml:space="preserve">mpetrado: Governador do Estado do Amazonas.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Impetrado: Estado do Amazonas. </w:t>
      </w:r>
    </w:p>
    <w:p w14:paraId="262FDD6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Procuradora: </w:t>
      </w:r>
      <w:proofErr w:type="spellStart"/>
      <w:r>
        <w:rPr>
          <w:rFonts w:ascii="Times New Roman" w:hAnsi="Times New Roman"/>
          <w:sz w:val="28"/>
          <w:szCs w:val="28"/>
        </w:rPr>
        <w:t>Simonete</w:t>
      </w:r>
      <w:proofErr w:type="spellEnd"/>
      <w:r>
        <w:rPr>
          <w:rFonts w:ascii="Times New Roman" w:hAnsi="Times New Roman"/>
          <w:sz w:val="28"/>
          <w:szCs w:val="28"/>
        </w:rPr>
        <w:t xml:space="preserve"> Gomes Santos Araújo.</w:t>
      </w:r>
    </w:p>
    <w:p w14:paraId="154DDBD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Helga C M de Rezende.</w:t>
      </w:r>
    </w:p>
    <w:p w14:paraId="66F780A6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>Presidente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</w:rPr>
        <w:t>Exma. Sra. Desa. Nélia Caminha Jorge</w:t>
      </w:r>
    </w:p>
    <w:p w14:paraId="400F4D5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Relator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: Exmo. Sr. Des. José Hamilton Saraiva dos Santos</w:t>
      </w:r>
    </w:p>
    <w:p w14:paraId="26164E0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Adiado:</w:t>
      </w:r>
      <w:r>
        <w:rPr>
          <w:rFonts w:ascii="Times New Roman" w:hAnsi="Times New Roman"/>
          <w:sz w:val="28"/>
          <w:szCs w:val="28"/>
        </w:rPr>
        <w:t xml:space="preserve"> Ausência justificada do Relator (11.07.2023).</w:t>
      </w:r>
    </w:p>
    <w:p w14:paraId="40BB68EF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0B57A3A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21. 4002018-40.2020.8.04.0000 – Ação Direta de Inconstitucionalidade </w:t>
      </w:r>
    </w:p>
    <w:p w14:paraId="7D1F085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Sindicato dos Funcionários Fiscais do Estado do Amazonas – Sindifisco – Am. </w:t>
      </w:r>
      <w:r>
        <w:rPr>
          <w:rFonts w:ascii="Times New Roman" w:hAnsi="Times New Roman"/>
          <w:sz w:val="28"/>
          <w:szCs w:val="28"/>
        </w:rPr>
        <w:br/>
        <w:t xml:space="preserve">Advogado: José Luiz Franco de Moura Mattos Júnior (5517/AM). </w:t>
      </w:r>
      <w:r>
        <w:rPr>
          <w:rFonts w:ascii="Times New Roman" w:hAnsi="Times New Roman"/>
          <w:sz w:val="28"/>
          <w:szCs w:val="28"/>
        </w:rPr>
        <w:br/>
        <w:t xml:space="preserve">Advogado: Francisco Augusto Martins da Silva (1753/AM). </w:t>
      </w:r>
    </w:p>
    <w:p w14:paraId="2A90DD6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Juliano </w:t>
      </w:r>
      <w:proofErr w:type="spellStart"/>
      <w:r>
        <w:rPr>
          <w:rFonts w:ascii="Times New Roman" w:hAnsi="Times New Roman"/>
          <w:sz w:val="28"/>
          <w:szCs w:val="28"/>
        </w:rPr>
        <w:t>Luis</w:t>
      </w:r>
      <w:proofErr w:type="spellEnd"/>
      <w:r>
        <w:rPr>
          <w:rFonts w:ascii="Times New Roman" w:hAnsi="Times New Roman"/>
          <w:sz w:val="28"/>
          <w:szCs w:val="28"/>
        </w:rPr>
        <w:t xml:space="preserve"> Cerqueira Mendes (3940/AM).</w:t>
      </w:r>
    </w:p>
    <w:p w14:paraId="1289CD5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Governador do Estado do Amazonas.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Requerido: Assembleia Legislativa do Estado do Amazonas. </w:t>
      </w:r>
    </w:p>
    <w:p w14:paraId="4B97938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Vander Laan Reis Goes (1380/AM).</w:t>
      </w:r>
    </w:p>
    <w:p w14:paraId="1103140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3E245205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sz w:val="28"/>
          <w:szCs w:val="28"/>
        </w:rPr>
        <w:br/>
        <w:t xml:space="preserve">Procuradoria Ge: Procuradoria-Geral do Estado do Amazonas – PGE. </w:t>
      </w:r>
    </w:p>
    <w:p w14:paraId="126B5ED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</w:p>
    <w:p w14:paraId="3C22FDF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Luciana Guimarães Pinheiro Vieira.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25765AC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488560E7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Vânia Maria Marques Marinho</w:t>
      </w:r>
    </w:p>
    <w:p w14:paraId="3FE36B3D" w14:textId="77777777" w:rsidR="00E677E8" w:rsidRDefault="00E677E8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1295DD87" w14:textId="77777777" w:rsidR="00E677E8" w:rsidRDefault="00E677E8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1A6039C5" w14:textId="77777777" w:rsidR="00E677E8" w:rsidRDefault="00E677E8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14:paraId="7894F71B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val="single"/>
        </w:rPr>
        <w:t>Sustentação Oral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: </w:t>
      </w:r>
    </w:p>
    <w:p w14:paraId="05D8BE06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Requerente: Sindicato dos Funcionários Fiscais do Estado do Amazonas – Sindifisco – Am.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br/>
      </w:r>
      <w:r>
        <w:rPr>
          <w:rFonts w:ascii="Times New Roman" w:hAnsi="Times New Roman"/>
          <w:color w:val="000000"/>
          <w:sz w:val="28"/>
          <w:szCs w:val="28"/>
        </w:rPr>
        <w:t xml:space="preserve">Advogado: José Luiz Franco de Moura Mattos Júnior (5517/AM). </w:t>
      </w:r>
    </w:p>
    <w:p w14:paraId="66FE9F5B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O Estado do Amazonas.</w:t>
      </w:r>
    </w:p>
    <w:p w14:paraId="51344238" w14:textId="77777777" w:rsidR="00E677E8" w:rsidRDefault="00000000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Procurador: Eugênio Nunes Silva</w:t>
      </w:r>
    </w:p>
    <w:p w14:paraId="5CDD483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Adiado: </w:t>
      </w:r>
      <w:r>
        <w:rPr>
          <w:rFonts w:ascii="Times New Roman" w:hAnsi="Times New Roman"/>
          <w:sz w:val="28"/>
          <w:szCs w:val="28"/>
        </w:rPr>
        <w:t xml:space="preserve">Falta de </w:t>
      </w:r>
      <w:proofErr w:type="spellStart"/>
      <w:r>
        <w:rPr>
          <w:rFonts w:ascii="Times New Roman" w:hAnsi="Times New Roman"/>
          <w:sz w:val="28"/>
          <w:szCs w:val="28"/>
        </w:rPr>
        <w:t>quorum</w:t>
      </w:r>
      <w:proofErr w:type="spellEnd"/>
      <w:r>
        <w:rPr>
          <w:rFonts w:ascii="Times New Roman" w:hAnsi="Times New Roman"/>
          <w:sz w:val="28"/>
          <w:szCs w:val="28"/>
        </w:rPr>
        <w:t xml:space="preserve"> qualificado (11.07.2023).</w:t>
      </w:r>
    </w:p>
    <w:p w14:paraId="30285912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16EDE162" w14:textId="77777777" w:rsidR="00E677E8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22. 4002723-67.2022.8.04.0000 – Ação Direta de Inconstitucionalidade </w:t>
      </w:r>
    </w:p>
    <w:p w14:paraId="3EEC17E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Requerente: Associação dos Praças do Estado do Amazonas – APEAM. </w:t>
      </w:r>
      <w:r>
        <w:rPr>
          <w:rFonts w:ascii="Times New Roman" w:hAnsi="Times New Roman"/>
          <w:sz w:val="28"/>
          <w:szCs w:val="28"/>
        </w:rPr>
        <w:br/>
        <w:t xml:space="preserve">Advogado: Carlos Carioca da Costa Filho (14349/AM). </w:t>
      </w:r>
    </w:p>
    <w:p w14:paraId="025E1F0A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Requerido: Governador do Estado do Amazonas.</w:t>
      </w:r>
    </w:p>
    <w:p w14:paraId="6FD96A7E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 (761A/AM).</w:t>
      </w:r>
    </w:p>
    <w:p w14:paraId="02D755E5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Mateus Severiano da Costa (15257/AM).</w:t>
      </w:r>
    </w:p>
    <w:p w14:paraId="1A06EED0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Isaltino José Barbosa Neto (9055/AM).</w:t>
      </w:r>
    </w:p>
    <w:p w14:paraId="17045305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Eugênio Nunes Silva (763A/AM).</w:t>
      </w:r>
    </w:p>
    <w:p w14:paraId="1BF1ACC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Ricardo Antônio Rezende de Jesus (17303/DF).</w:t>
      </w:r>
    </w:p>
    <w:p w14:paraId="217F00FA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Procuradora: Aline Teixeira Leal Nunes (7632/AM).</w:t>
      </w:r>
    </w:p>
    <w:p w14:paraId="20553BC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Procurador: Fabiano </w:t>
      </w:r>
      <w:proofErr w:type="spellStart"/>
      <w:r>
        <w:rPr>
          <w:rFonts w:ascii="Times New Roman" w:hAnsi="Times New Roman"/>
          <w:sz w:val="28"/>
          <w:szCs w:val="28"/>
        </w:rPr>
        <w:t>Buriol</w:t>
      </w:r>
      <w:proofErr w:type="spellEnd"/>
      <w:r>
        <w:rPr>
          <w:rFonts w:ascii="Times New Roman" w:hAnsi="Times New Roman"/>
          <w:sz w:val="28"/>
          <w:szCs w:val="28"/>
        </w:rPr>
        <w:t xml:space="preserve"> (7657/AM).</w:t>
      </w:r>
    </w:p>
    <w:p w14:paraId="00E2392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Requerido: Assembleia Legislativa do Estado do Amazonas. </w:t>
      </w:r>
    </w:p>
    <w:p w14:paraId="01B73F13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Robert Wagner Fonseca de Oliveira (6529/AM).</w:t>
      </w:r>
    </w:p>
    <w:p w14:paraId="6DFB6E5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Procurador: Gerson Diogo da Silva Viana (10684/AM).</w:t>
      </w:r>
    </w:p>
    <w:p w14:paraId="61C47B3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/>
          <w:sz w:val="28"/>
          <w:szCs w:val="28"/>
        </w:rPr>
        <w:t>Junio</w:t>
      </w:r>
      <w:proofErr w:type="spellEnd"/>
      <w:r>
        <w:rPr>
          <w:rFonts w:ascii="Times New Roman" w:hAnsi="Times New Roman"/>
          <w:sz w:val="28"/>
          <w:szCs w:val="28"/>
        </w:rPr>
        <w:t xml:space="preserve"> Pedroso Jordão (12664/AM).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Requerido: Estado do Amazonas. </w:t>
      </w:r>
    </w:p>
    <w:p w14:paraId="49B7F7D3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Procuradoria Ge: Procuradoria-Geral do Estado do Amazonas – PGE</w:t>
      </w:r>
    </w:p>
    <w:p w14:paraId="31AB2362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Procurador-Geral: Giordano Bruno Costa da Cruz.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Amicus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Curiae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Associação dos Oficiais da Polícia e Bombeiro Militar do Estado do Amazonas –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Aopbmam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</w:p>
    <w:p w14:paraId="0D793641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/>
          <w:sz w:val="28"/>
          <w:szCs w:val="28"/>
        </w:rPr>
        <w:t>Nieli</w:t>
      </w:r>
      <w:proofErr w:type="spellEnd"/>
      <w:r>
        <w:rPr>
          <w:rFonts w:ascii="Times New Roman" w:hAnsi="Times New Roman"/>
          <w:sz w:val="28"/>
          <w:szCs w:val="28"/>
        </w:rPr>
        <w:t xml:space="preserve"> Nascimento Araújo Fernandes (1089A/AM).</w:t>
      </w:r>
    </w:p>
    <w:p w14:paraId="7E23124F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Jammes</w:t>
      </w:r>
      <w:proofErr w:type="spellEnd"/>
      <w:r>
        <w:rPr>
          <w:rFonts w:ascii="Times New Roman" w:hAnsi="Times New Roman"/>
          <w:sz w:val="28"/>
          <w:szCs w:val="28"/>
        </w:rPr>
        <w:t xml:space="preserve"> Bezerra de Oliveira (10038/AM).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Amicus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Curiae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: Associação de Policiais e Bombeiros Militares da Reserva Remunerada do Amazonas. </w:t>
      </w:r>
    </w:p>
    <w:p w14:paraId="2282517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Daisy Feitosa Coutinho (6989/AM).</w:t>
      </w:r>
    </w:p>
    <w:p w14:paraId="7C7C2A4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/>
          <w:sz w:val="28"/>
          <w:szCs w:val="28"/>
        </w:rPr>
        <w:t>Luis</w:t>
      </w:r>
      <w:proofErr w:type="spellEnd"/>
      <w:r>
        <w:rPr>
          <w:rFonts w:ascii="Times New Roman" w:hAnsi="Times New Roman"/>
          <w:sz w:val="28"/>
          <w:szCs w:val="28"/>
        </w:rPr>
        <w:t xml:space="preserve"> Carlos </w:t>
      </w:r>
      <w:proofErr w:type="spellStart"/>
      <w:r>
        <w:rPr>
          <w:rFonts w:ascii="Times New Roman" w:hAnsi="Times New Roman"/>
          <w:sz w:val="28"/>
          <w:szCs w:val="28"/>
        </w:rPr>
        <w:t>Eufrazio</w:t>
      </w:r>
      <w:proofErr w:type="spellEnd"/>
      <w:r>
        <w:rPr>
          <w:rFonts w:ascii="Times New Roman" w:hAnsi="Times New Roman"/>
          <w:sz w:val="28"/>
          <w:szCs w:val="28"/>
        </w:rPr>
        <w:t xml:space="preserve"> dos Santos (15047/AM).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</w:t>
      </w:r>
      <w:r>
        <w:rPr>
          <w:rFonts w:ascii="Times New Roman" w:hAnsi="Times New Roman"/>
          <w:b/>
          <w:sz w:val="28"/>
          <w:szCs w:val="28"/>
        </w:rPr>
        <w:t xml:space="preserve">rocurador-Geral de Justiça: </w:t>
      </w:r>
      <w:r>
        <w:rPr>
          <w:rFonts w:ascii="Times New Roman" w:hAnsi="Times New Roman"/>
          <w:sz w:val="28"/>
          <w:szCs w:val="28"/>
        </w:rPr>
        <w:t>Exmo. Sr. Dr. Alberto Rodrigues do Nascimento Júnior.</w:t>
      </w:r>
    </w:p>
    <w:p w14:paraId="426FD7A4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Presidente</w:t>
      </w:r>
      <w:r>
        <w:rPr>
          <w:rFonts w:ascii="Times New Roman" w:hAnsi="Times New Roman"/>
          <w:color w:val="000000"/>
          <w:sz w:val="28"/>
          <w:szCs w:val="28"/>
        </w:rPr>
        <w:t>: Exma. Sra. Desa. Nélia Caminha Jorge</w:t>
      </w:r>
    </w:p>
    <w:p w14:paraId="57B0783B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Vânia Maria Marques Marinho</w:t>
      </w:r>
    </w:p>
    <w:p w14:paraId="28015E7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Adiado: </w:t>
      </w:r>
      <w:r>
        <w:rPr>
          <w:rFonts w:ascii="Times New Roman" w:hAnsi="Times New Roman"/>
          <w:sz w:val="28"/>
          <w:szCs w:val="28"/>
        </w:rPr>
        <w:t xml:space="preserve">Falta de </w:t>
      </w:r>
      <w:proofErr w:type="spellStart"/>
      <w:r>
        <w:rPr>
          <w:rFonts w:ascii="Times New Roman" w:hAnsi="Times New Roman"/>
          <w:sz w:val="28"/>
          <w:szCs w:val="28"/>
        </w:rPr>
        <w:t>quorum</w:t>
      </w:r>
      <w:proofErr w:type="spellEnd"/>
      <w:r>
        <w:rPr>
          <w:rFonts w:ascii="Times New Roman" w:hAnsi="Times New Roman"/>
          <w:sz w:val="28"/>
          <w:szCs w:val="28"/>
        </w:rPr>
        <w:t xml:space="preserve"> qualificado (11.07.2023)</w:t>
      </w:r>
    </w:p>
    <w:p w14:paraId="57924F80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300D1E5" w14:textId="77777777" w:rsidR="00E677E8" w:rsidRDefault="0000000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23. 0007736-18.2022.8.04.0000 – Embargos de Declaração Cível </w:t>
      </w:r>
    </w:p>
    <w:p w14:paraId="71810359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Embargante: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Procurador: Giordano Bruno Costa da Cruz (761/AM).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Embargado: Sindicato dos Funcionários da Polícia Civil do Estado do Amazonas –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Sinpol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br/>
        <w:t>Advogada: Renata Andréa Cabral Pestana Vieira (3149/AM)</w:t>
      </w:r>
    </w:p>
    <w:p w14:paraId="7D6A6045" w14:textId="77777777" w:rsidR="00E677E8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Presidente: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Exma. Sra. Desa. Nélia Caminha Jorge</w:t>
      </w:r>
    </w:p>
    <w:p w14:paraId="74FC297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Exmo. Sr. Des. João de Jesus Abdala Simões</w:t>
      </w:r>
    </w:p>
    <w:p w14:paraId="08D03B9D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Adiado:</w:t>
      </w:r>
      <w:r>
        <w:rPr>
          <w:rFonts w:ascii="Times New Roman" w:hAnsi="Times New Roman"/>
          <w:sz w:val="28"/>
          <w:szCs w:val="28"/>
        </w:rPr>
        <w:t xml:space="preserve"> Ausência justificada do Relator (11.07.2023).</w:t>
      </w:r>
    </w:p>
    <w:p w14:paraId="378BA71D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396DC67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24. 0000239-16.2023.8.04.0000 – Agravo Interno Cível </w:t>
      </w:r>
    </w:p>
    <w:p w14:paraId="4D921F3A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Ronilson de Oliveira Castro.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Mizael França da Silva.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Pauliane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Moraes de Souza.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Márcio Guimarães dos Santos.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Wilson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Gottard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dos Reis Tavares.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Tainara da Silva Freitas.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Marcos Antônio da Silva Passos Júnior. </w:t>
      </w:r>
      <w:r>
        <w:rPr>
          <w:rFonts w:ascii="Times New Roman" w:hAnsi="Times New Roman"/>
          <w:sz w:val="28"/>
          <w:szCs w:val="28"/>
        </w:rPr>
        <w:br/>
        <w:t xml:space="preserve">Defensoria: Defensoria Pública do Estado do Amazonas. </w:t>
      </w:r>
      <w:r>
        <w:rPr>
          <w:rFonts w:ascii="Times New Roman" w:hAnsi="Times New Roman"/>
          <w:sz w:val="28"/>
          <w:szCs w:val="28"/>
        </w:rPr>
        <w:br/>
        <w:t xml:space="preserve">Defensora Pública: Elaine Maria Sousa Frota.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Universidade do Estado do Amazonas – UEA. </w:t>
      </w:r>
    </w:p>
    <w:p w14:paraId="79C4DCAB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Luciana Elvas Pinheiro Costa (5657/AM).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Presidente/Relatora: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10527BD8" w14:textId="77777777" w:rsidR="00E677E8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Adiado: </w:t>
      </w:r>
      <w:r>
        <w:rPr>
          <w:rFonts w:ascii="Times New Roman" w:hAnsi="Times New Roman"/>
          <w:sz w:val="28"/>
          <w:szCs w:val="28"/>
        </w:rPr>
        <w:t>A pedido da Relatora (11.07.2023).</w:t>
      </w:r>
    </w:p>
    <w:p w14:paraId="4765BA5A" w14:textId="77777777" w:rsidR="00E677E8" w:rsidRDefault="00E677E8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4AAE0F8" w14:textId="77777777" w:rsidR="00E677E8" w:rsidRDefault="00E677E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E677E8">
      <w:headerReference w:type="default" r:id="rId7"/>
      <w:footerReference w:type="default" r:id="rId8"/>
      <w:pgSz w:w="12240" w:h="15840"/>
      <w:pgMar w:top="1190" w:right="953" w:bottom="777" w:left="1880" w:header="1133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C011E" w14:textId="77777777" w:rsidR="00F12281" w:rsidRDefault="00F12281">
      <w:pPr>
        <w:spacing w:after="0" w:line="240" w:lineRule="auto"/>
      </w:pPr>
      <w:r>
        <w:separator/>
      </w:r>
    </w:p>
  </w:endnote>
  <w:endnote w:type="continuationSeparator" w:id="0">
    <w:p w14:paraId="24D6E44D" w14:textId="77777777" w:rsidR="00F12281" w:rsidRDefault="00F122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roman"/>
    <w:pitch w:val="variable"/>
  </w:font>
  <w:font w:name="Wingdings">
    <w:panose1 w:val="05000000000000000000"/>
    <w:charset w:val="00"/>
    <w:family w:val="roman"/>
    <w:pitch w:val="variable"/>
  </w:font>
  <w:font w:name="Noto Sans Symbols">
    <w:charset w:val="00"/>
    <w:family w:val="roman"/>
    <w:pitch w:val="variable"/>
  </w:font>
  <w:font w:name="Wingdings 2">
    <w:panose1 w:val="05020102010507070707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roman"/>
    <w:pitch w:val="variable"/>
  </w:font>
  <w:font w:name="Lucida Sans">
    <w:panose1 w:val="020B06020305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16990" w14:textId="77777777" w:rsidR="00E677E8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12</w:t>
    </w:r>
    <w:r>
      <w:fldChar w:fldCharType="end"/>
    </w:r>
  </w:p>
  <w:p w14:paraId="4A9B70FC" w14:textId="77777777" w:rsidR="00E677E8" w:rsidRDefault="00E677E8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484A4BD0" w14:textId="77777777" w:rsidR="00E677E8" w:rsidRDefault="00E677E8">
    <w:pPr>
      <w:pStyle w:val="LO-normal5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4FC195" w14:textId="77777777" w:rsidR="00F12281" w:rsidRDefault="00F12281">
      <w:pPr>
        <w:spacing w:after="0" w:line="240" w:lineRule="auto"/>
      </w:pPr>
      <w:r>
        <w:separator/>
      </w:r>
    </w:p>
  </w:footnote>
  <w:footnote w:type="continuationSeparator" w:id="0">
    <w:p w14:paraId="6A1E2B96" w14:textId="77777777" w:rsidR="00F12281" w:rsidRDefault="00F122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15890" w14:textId="77777777" w:rsidR="00E677E8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noProof/>
        <w:sz w:val="28"/>
        <w:szCs w:val="28"/>
      </w:rPr>
      <w:drawing>
        <wp:anchor distT="0" distB="0" distL="0" distR="0" simplePos="0" relativeHeight="2" behindDoc="1" locked="0" layoutInCell="0" allowOverlap="1" wp14:anchorId="736C8246" wp14:editId="24CEA6C6">
          <wp:simplePos x="0" y="0"/>
          <wp:positionH relativeFrom="column">
            <wp:posOffset>2466975</wp:posOffset>
          </wp:positionH>
          <wp:positionV relativeFrom="paragraph">
            <wp:posOffset>-104775</wp:posOffset>
          </wp:positionV>
          <wp:extent cx="981075" cy="76073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60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9CF6208" w14:textId="77777777" w:rsidR="00E677E8" w:rsidRDefault="00E677E8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63F09EF3" w14:textId="77777777" w:rsidR="00E677E8" w:rsidRDefault="00E677E8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210ECC83" w14:textId="77777777" w:rsidR="00E677E8" w:rsidRDefault="00E677E8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4FC87736" w14:textId="77777777" w:rsidR="00E677E8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14:paraId="5892203E" w14:textId="77777777" w:rsidR="00E677E8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7E8"/>
    <w:rsid w:val="008C7FD4"/>
    <w:rsid w:val="00E677E8"/>
    <w:rsid w:val="00F12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6036A"/>
  <w15:docId w15:val="{38784411-6D4A-437D-AB85-7823ED108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LO-normal5"/>
    <w:qFormat/>
    <w:pPr>
      <w:suppressAutoHyphens w:val="0"/>
      <w:overflowPunct w:val="0"/>
      <w:spacing w:after="200" w:line="276" w:lineRule="auto"/>
      <w:textAlignment w:val="top"/>
      <w:outlineLvl w:val="0"/>
    </w:pPr>
    <w:rPr>
      <w:lang w:bidi="ar-SA"/>
    </w:r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Pr>
      <w:b/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z2">
    <w:name w:val="WW8Num2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Pr>
      <w:rFonts w:ascii="Noto Sans Symbols" w:hAnsi="Noto Sans Symbols" w:cs="Noto Sans Symbols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3z1">
    <w:name w:val="WW8Num3z1"/>
    <w:qFormat/>
    <w:rPr>
      <w:rFonts w:ascii="Courier New" w:hAnsi="Courier New" w:cs="Courier New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4z0">
    <w:name w:val="WW8Num4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Pr>
      <w:rFonts w:ascii="Wingdings" w:hAnsi="Wingdings" w:cs="Wingdings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1">
    <w:name w:val="WW8Num5z1"/>
    <w:qFormat/>
    <w:rPr>
      <w:rFonts w:ascii="Wingdings 2" w:hAnsi="Wingdings 2" w:cs="Wingdings 2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2">
    <w:name w:val="WW8Num5z2"/>
    <w:qFormat/>
    <w:rPr>
      <w:rFonts w:ascii="OpenSymbol" w:hAnsi="OpenSymbol" w:cs="OpenSymbol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CabealhoChar">
    <w:name w:val="Cabeçalho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Hyperlink">
    <w:name w:val="Hyperlink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0"/>
      <w:sz w:val="22"/>
      <w:effect w:val="none"/>
      <w:shd w:val="clear" w:color="auto" w:fill="E1DFDD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effect w:val="none"/>
      <w:vertAlign w:val="baseline"/>
      <w:em w:val="none"/>
      <w:lang w:val="pt-PT"/>
    </w:rPr>
  </w:style>
  <w:style w:type="character" w:customStyle="1" w:styleId="Caracteresdenotadefim">
    <w:name w:val="Caracteres de nota de fim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osdenumerao">
    <w:name w:val="Símbolos de numeração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CabealhoChar1">
    <w:name w:val="Cabeçalho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RodapChar1">
    <w:name w:val="Rodapé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Marcadores">
    <w:name w:val="Marcadores"/>
    <w:qFormat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paragraph" w:styleId="Ttulo">
    <w:name w:val="Title"/>
    <w:basedOn w:val="LO-normal5"/>
    <w:next w:val="LO-normal5"/>
    <w:uiPriority w:val="10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qFormat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qFormat/>
    <w:rPr>
      <w:rFonts w:cs="Lucida Sans"/>
    </w:rPr>
  </w:style>
  <w:style w:type="paragraph" w:styleId="Legenda">
    <w:name w:val="caption"/>
    <w:basedOn w:val="LO-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pPr>
      <w:suppressLineNumbers/>
    </w:pPr>
    <w:rPr>
      <w:rFonts w:cs="Lucida Sans"/>
    </w:rPr>
  </w:style>
  <w:style w:type="paragraph" w:customStyle="1" w:styleId="LO-normal13">
    <w:name w:val="LO-normal13"/>
    <w:qFormat/>
    <w:pPr>
      <w:spacing w:after="200" w:line="276" w:lineRule="auto"/>
    </w:pPr>
  </w:style>
  <w:style w:type="paragraph" w:customStyle="1" w:styleId="LO-normal5">
    <w:name w:val="LO-normal5"/>
    <w:qFormat/>
    <w:pPr>
      <w:spacing w:after="200" w:line="276" w:lineRule="auto"/>
    </w:pPr>
  </w:style>
  <w:style w:type="paragraph" w:customStyle="1" w:styleId="LO-normal">
    <w:name w:val="LO-normal"/>
    <w:qFormat/>
    <w:pPr>
      <w:suppressAutoHyphens w:val="0"/>
      <w:overflowPunct w:val="0"/>
      <w:spacing w:after="200" w:line="276" w:lineRule="auto"/>
      <w:textAlignment w:val="top"/>
      <w:outlineLvl w:val="0"/>
    </w:pPr>
  </w:style>
  <w:style w:type="paragraph" w:customStyle="1" w:styleId="Ttulo10">
    <w:name w:val="Título1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  <w:qFormat/>
  </w:style>
  <w:style w:type="paragraph" w:styleId="Cabealho">
    <w:name w:val="header"/>
    <w:basedOn w:val="LO-normal5"/>
    <w:qFormat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Rodap">
    <w:name w:val="footer"/>
    <w:basedOn w:val="LO-normal5"/>
    <w:qFormat/>
    <w:pPr>
      <w:suppressAutoHyphens w:val="0"/>
      <w:overflowPunct w:val="0"/>
      <w:spacing w:after="0" w:line="240" w:lineRule="auto"/>
      <w:textAlignment w:val="top"/>
      <w:outlineLvl w:val="0"/>
    </w:pPr>
    <w:rPr>
      <w:lang w:bidi="ar-SA"/>
    </w:rPr>
  </w:style>
  <w:style w:type="paragraph" w:styleId="Textodebalo">
    <w:name w:val="Balloon Text"/>
    <w:basedOn w:val="LO-normal"/>
    <w:qFormat/>
    <w:pPr>
      <w:spacing w:after="0"/>
    </w:pPr>
    <w:rPr>
      <w:rFonts w:ascii="Tahoma" w:hAnsi="Tahoma"/>
      <w:color w:val="000000"/>
      <w:sz w:val="16"/>
    </w:rPr>
  </w:style>
  <w:style w:type="paragraph" w:customStyle="1" w:styleId="Cabealho1">
    <w:name w:val="Cabeçalho1"/>
    <w:basedOn w:val="LO-normal"/>
    <w:qFormat/>
    <w:pPr>
      <w:spacing w:after="0" w:line="240" w:lineRule="auto"/>
    </w:pPr>
  </w:style>
  <w:style w:type="paragraph" w:styleId="PargrafodaLista">
    <w:name w:val="List Paragraph"/>
    <w:basedOn w:val="LO-normal"/>
    <w:qFormat/>
    <w:pPr>
      <w:spacing w:line="276" w:lineRule="atLeast"/>
      <w:ind w:left="720"/>
    </w:pPr>
    <w:rPr>
      <w:color w:val="000000"/>
    </w:rPr>
  </w:style>
  <w:style w:type="paragraph" w:styleId="SemEspaamento">
    <w:name w:val="No Spacing"/>
    <w:qFormat/>
    <w:pPr>
      <w:spacing w:after="200" w:line="276" w:lineRule="auto"/>
    </w:pPr>
    <w:rPr>
      <w:rFonts w:eastAsia="Arial"/>
      <w:color w:val="000000"/>
      <w:szCs w:val="24"/>
    </w:rPr>
  </w:style>
  <w:style w:type="paragraph" w:customStyle="1" w:styleId="TableParagraph">
    <w:name w:val="Table Paragraph"/>
    <w:basedOn w:val="LO-normal"/>
    <w:qFormat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0">
    <w:name w:val="cabeçalho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">
    <w:name w:val="ementa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">
    <w:name w:val="conclusão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51217">
    <w:name w:val="ementa_Imp_DadosUsuario_20151217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2">
    <w:name w:val="ementa_Imp_DadosUsuario_20160722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9">
    <w:name w:val="ementa_Imp_DadosUsuario_20160729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202">
    <w:name w:val="ementa_Imp_DadosUsuario_20170202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403">
    <w:name w:val="ementa_Imp_DadosUsuario_2017040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70504">
    <w:name w:val="cabeçalho_Imp_DadosUsuario_20170504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70504">
    <w:name w:val="conclusão_Imp_DadosUsuario_20170504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504">
    <w:name w:val="ementa_Imp_DadosUsuario_20170504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arial">
    <w:name w:val="arial"/>
    <w:qFormat/>
    <w:pPr>
      <w:suppressAutoHyphens w:val="0"/>
      <w:overflowPunct w:val="0"/>
      <w:spacing w:after="200" w:line="0" w:lineRule="atLeast"/>
      <w:ind w:right="1179"/>
      <w:textAlignment w:val="top"/>
      <w:outlineLvl w:val="0"/>
    </w:pPr>
    <w:rPr>
      <w:rFonts w:ascii="Times New Roman" w:eastAsia="Wingdings" w:hAnsi="Times New Roman" w:cs="Symbol"/>
      <w:b/>
      <w:sz w:val="24"/>
      <w:szCs w:val="24"/>
      <w:lang w:bidi="ar-SA"/>
    </w:rPr>
  </w:style>
  <w:style w:type="paragraph" w:customStyle="1" w:styleId="ementaImpDadosUsuario20180418">
    <w:name w:val="ementa_Imp_DadosUsuario_20180418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80713">
    <w:name w:val="cabeçalho_Imp_DadosUsuario_20180713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80713">
    <w:name w:val="conclusão_Imp_DadosUsuario_201807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713">
    <w:name w:val="ementa_Imp_DadosUsuario_201807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225">
    <w:name w:val="cabeçalho_Imp_DadosUsuario_20210225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225">
    <w:name w:val="ementa_Imp_DadosUsuario_202102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225">
    <w:name w:val="conclusão_Imp_DadosUsuario_202102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403ImpDadosUsuario">
    <w:name w:val="ementa_Imp_DadosUsuario_20170403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409">
    <w:name w:val="ementa_Imp_DadosUsuario_20210409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525">
    <w:name w:val="cabeçalho_Imp_DadosUsuario_20210525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525">
    <w:name w:val="ementa_Imp_DadosUsuario_202105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525">
    <w:name w:val="conclusão_Imp_DadosUsuario_20210525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418ImpDadosUsuario">
    <w:name w:val="ementa_Imp_DadosUsuario_20180418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">
    <w:name w:val="cabeçalho_Imp_DadosUsuario_20221213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21213">
    <w:name w:val="ementa_Imp_DadosUsuario_202212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">
    <w:name w:val="conclusão_Imp_DadosUsuario_20221213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0">
    <w:name w:val="cabeçalho_Imp_DadosUsuario_20221213_0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0">
    <w:name w:val="conclusão_Imp_DadosUsuario_20221213_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0">
    <w:name w:val="ementa_Imp_DadosUsuario_20221213_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11">
    <w:name w:val="cabeçalho_Imp_DadosUsuario_20230111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11">
    <w:name w:val="conclusão_Imp_DadosUsuario_20230111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ImpDadosUsuar">
    <w:name w:val="cabeçalho_Imp_DadosUsuario_20221213_Imp_DadosUsuar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ImpDadosUsuar">
    <w:name w:val="conclusão_Imp_DadosUsuario_20221213_Imp_DadosUsuar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ImpDadosUsuario">
    <w:name w:val="ementa_Imp_DadosUsuario_20221213_Imp_DadosUsuario_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0ImpDadosUsu">
    <w:name w:val="cabeçalho_Imp_DadosUsuario_20221213_0_Imp_DadosUsu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20">
    <w:name w:val="cabeçalho_Imp_DadosUsuario_20230120"/>
    <w:qFormat/>
    <w:pPr>
      <w:suppressAutoHyphens w:val="0"/>
      <w:overflowPunct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30120">
    <w:name w:val="ementa_Imp_DadosUsuario_2023012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20">
    <w:name w:val="conclusão_Imp_DadosUsuario_20230120"/>
    <w:qFormat/>
    <w:pPr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deciso">
    <w:name w:val="decisão"/>
    <w:qFormat/>
    <w:pPr>
      <w:suppressAutoHyphens w:val="0"/>
      <w:overflowPunct w:val="0"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bidi="ar-SA"/>
    </w:rPr>
  </w:style>
  <w:style w:type="paragraph" w:styleId="Subttulo">
    <w:name w:val="Subtitle"/>
    <w:basedOn w:val="LO-normal13"/>
    <w:next w:val="LO-normal13"/>
    <w:uiPriority w:val="11"/>
    <w:qFormat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9">
    <w:name w:val="LO-normal9"/>
    <w:qFormat/>
    <w:pPr>
      <w:suppressAutoHyphens w:val="0"/>
      <w:overflowPunct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1">
    <w:name w:val="LO-normal1"/>
    <w:qFormat/>
    <w:pPr>
      <w:suppressAutoHyphens w:val="0"/>
      <w:overflowPunct w:val="0"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</w:rPr>
  </w:style>
  <w:style w:type="paragraph" w:customStyle="1" w:styleId="cabealhoImpDadosUsuario20230314">
    <w:name w:val="cabeçalho_Imp_DadosUsuario_20230314"/>
    <w:qFormat/>
    <w:pPr>
      <w:widowControl w:val="0"/>
      <w:suppressAutoHyphens w:val="0"/>
      <w:overflowPunct w:val="0"/>
      <w:spacing w:after="200" w:line="1" w:lineRule="atLeast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pPr>
      <w:widowControl w:val="0"/>
      <w:suppressAutoHyphens w:val="0"/>
      <w:overflowPunct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</w:rPr>
  </w:style>
  <w:style w:type="paragraph" w:customStyle="1" w:styleId="Tabelanormal1">
    <w:name w:val="Tabela normal1"/>
    <w:qFormat/>
    <w:pPr>
      <w:suppressAutoHyphens w:val="0"/>
      <w:overflowPunct w:val="0"/>
      <w:spacing w:after="200" w:line="1" w:lineRule="atLeast"/>
      <w:textAlignment w:val="top"/>
      <w:outlineLvl w:val="0"/>
    </w:pPr>
    <w:rPr>
      <w:rFonts w:eastAsia="Times New Roman"/>
      <w:lang w:bidi="ar-SA"/>
    </w:rPr>
  </w:style>
  <w:style w:type="paragraph" w:customStyle="1" w:styleId="EmentadoAcrdo">
    <w:name w:val="Ementa do Acórdão"/>
    <w:qFormat/>
    <w:pPr>
      <w:suppressAutoHyphens w:val="0"/>
      <w:spacing w:after="200" w:line="1" w:lineRule="atLeast"/>
      <w:textAlignment w:val="top"/>
      <w:outlineLvl w:val="0"/>
    </w:pPr>
    <w:rPr>
      <w:rFonts w:ascii="Times New Roman" w:hAnsi="Times New Roman" w:cs="Times New Roman"/>
      <w:sz w:val="24"/>
      <w:szCs w:val="24"/>
      <w:lang w:bidi="ar-SA"/>
    </w:rPr>
  </w:style>
  <w:style w:type="paragraph" w:customStyle="1" w:styleId="Textoembloco1">
    <w:name w:val="Texto em bloco1"/>
    <w:qFormat/>
    <w:pPr>
      <w:suppressAutoHyphens w:val="0"/>
      <w:spacing w:after="200" w:line="1" w:lineRule="atLeast"/>
      <w:ind w:left="1260" w:right="738"/>
      <w:jc w:val="center"/>
      <w:textAlignment w:val="top"/>
      <w:outlineLvl w:val="0"/>
    </w:pPr>
    <w:rPr>
      <w:rFonts w:ascii="Times New Roman" w:eastAsia="Arial" w:hAnsi="Times New Roman" w:cs="Wingdings"/>
      <w:kern w:val="2"/>
      <w:sz w:val="20"/>
      <w:szCs w:val="24"/>
    </w:rPr>
  </w:style>
  <w:style w:type="paragraph" w:customStyle="1" w:styleId="LO-Normal3">
    <w:name w:val="LO-Normal3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</w:rPr>
  </w:style>
  <w:style w:type="paragraph" w:customStyle="1" w:styleId="cabealhoImpDadosUsuario20170504ImpDadosUsuar">
    <w:name w:val="cabeçalho_Imp_DadosUsuario_2017050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pPr>
      <w:spacing w:line="360" w:lineRule="auto"/>
      <w:jc w:val="both"/>
    </w:pPr>
    <w:rPr>
      <w:rFonts w:ascii="Times New Roman" w:eastAsia="Arial" w:hAnsi="Times New Roman"/>
      <w:sz w:val="26"/>
      <w:szCs w:val="24"/>
    </w:rPr>
  </w:style>
  <w:style w:type="paragraph" w:customStyle="1" w:styleId="ementaImpDadosUsuario20230612">
    <w:name w:val="ementa_Imp_DadosUsuario_20230612"/>
    <w:qFormat/>
    <w:pPr>
      <w:spacing w:line="360" w:lineRule="auto"/>
      <w:jc w:val="both"/>
    </w:pPr>
    <w:rPr>
      <w:rFonts w:ascii="Times New Roman" w:eastAsia="Arial" w:hAnsi="Times New Roman"/>
      <w:sz w:val="24"/>
      <w:szCs w:val="24"/>
    </w:rPr>
  </w:style>
  <w:style w:type="paragraph" w:customStyle="1" w:styleId="Marcadores0">
    <w:name w:val="Marcadores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RodapChar10">
    <w:name w:val="Rodapé Char1"/>
    <w:qFormat/>
    <w:pPr>
      <w:spacing w:line="276" w:lineRule="auto"/>
    </w:pPr>
    <w:rPr>
      <w:rFonts w:eastAsia="Arial"/>
      <w:szCs w:val="24"/>
    </w:rPr>
  </w:style>
  <w:style w:type="paragraph" w:customStyle="1" w:styleId="CabealhoChar10">
    <w:name w:val="Cabeçalho Char1"/>
    <w:qFormat/>
    <w:pPr>
      <w:spacing w:line="276" w:lineRule="auto"/>
    </w:pPr>
    <w:rPr>
      <w:rFonts w:eastAsia="Arial"/>
      <w:szCs w:val="24"/>
    </w:rPr>
  </w:style>
  <w:style w:type="paragraph" w:customStyle="1" w:styleId="Smbolosdenumerao0">
    <w:name w:val="Símbolos de numeração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aracteresdenotadefim0">
    <w:name w:val="Caracteres de nota de fim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CorpodetextoChar0">
    <w:name w:val="Corpo de texto Char"/>
    <w:qFormat/>
    <w:pPr>
      <w:spacing w:line="276" w:lineRule="auto"/>
    </w:pPr>
    <w:rPr>
      <w:rFonts w:ascii="Times New Roman" w:eastAsia="Arial" w:hAnsi="Times New Roman"/>
      <w:b/>
      <w:sz w:val="21"/>
      <w:szCs w:val="24"/>
    </w:rPr>
  </w:style>
  <w:style w:type="paragraph" w:customStyle="1" w:styleId="MenoPendente10">
    <w:name w:val="Menção Pendente1"/>
    <w:qFormat/>
    <w:pPr>
      <w:spacing w:line="276" w:lineRule="auto"/>
    </w:pPr>
    <w:rPr>
      <w:rFonts w:ascii="Times New Roman" w:eastAsia="Arial" w:hAnsi="Times New Roman"/>
      <w:color w:val="605E5C"/>
      <w:szCs w:val="24"/>
    </w:rPr>
  </w:style>
  <w:style w:type="paragraph" w:customStyle="1" w:styleId="LinkdaInternet">
    <w:name w:val="Link da Internet"/>
    <w:qFormat/>
    <w:pPr>
      <w:spacing w:line="276" w:lineRule="auto"/>
    </w:pPr>
    <w:rPr>
      <w:rFonts w:ascii="Times New Roman" w:eastAsia="Arial" w:hAnsi="Times New Roman"/>
      <w:color w:val="0000FF"/>
      <w:szCs w:val="24"/>
      <w:u w:val="single"/>
    </w:rPr>
  </w:style>
  <w:style w:type="paragraph" w:customStyle="1" w:styleId="TextodebaloChar0">
    <w:name w:val="Texto de balão Char"/>
    <w:qFormat/>
    <w:pPr>
      <w:spacing w:line="276" w:lineRule="auto"/>
    </w:pPr>
    <w:rPr>
      <w:rFonts w:ascii="Tahoma" w:eastAsia="Arial" w:hAnsi="Tahoma"/>
      <w:sz w:val="16"/>
      <w:szCs w:val="24"/>
    </w:rPr>
  </w:style>
  <w:style w:type="paragraph" w:customStyle="1" w:styleId="Fontepargpadro10">
    <w:name w:val="Fonte parág. padrão1"/>
    <w:qFormat/>
    <w:pPr>
      <w:spacing w:line="276" w:lineRule="auto"/>
    </w:pPr>
    <w:rPr>
      <w:rFonts w:ascii="Times New Roman" w:eastAsia="Arial" w:hAnsi="Times New Roman"/>
      <w:szCs w:val="24"/>
    </w:rPr>
  </w:style>
  <w:style w:type="paragraph" w:customStyle="1" w:styleId="RodapChar0">
    <w:name w:val="Rodapé Char"/>
    <w:basedOn w:val="Fontepargpadro10"/>
    <w:qFormat/>
  </w:style>
  <w:style w:type="paragraph" w:customStyle="1" w:styleId="CabealhoChar0">
    <w:name w:val="Cabeçalho Char"/>
    <w:basedOn w:val="Fontepargpadro10"/>
    <w:qFormat/>
  </w:style>
  <w:style w:type="paragraph" w:customStyle="1" w:styleId="WW8Num5z20">
    <w:name w:val="WW8Num5z2"/>
    <w:qFormat/>
    <w:pPr>
      <w:spacing w:line="276" w:lineRule="auto"/>
    </w:pPr>
    <w:rPr>
      <w:rFonts w:ascii="OpenSymbol" w:eastAsia="Arial" w:hAnsi="OpenSymbol"/>
      <w:szCs w:val="24"/>
    </w:rPr>
  </w:style>
  <w:style w:type="paragraph" w:customStyle="1" w:styleId="WW8Num4z10">
    <w:name w:val="WW8Num4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10">
    <w:name w:val="WW8Num3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3z00">
    <w:name w:val="WW8Num3z0"/>
    <w:qFormat/>
    <w:pPr>
      <w:spacing w:line="276" w:lineRule="auto"/>
    </w:pPr>
    <w:rPr>
      <w:rFonts w:ascii="Noto Sans Symbols" w:eastAsia="Arial" w:hAnsi="Noto Sans Symbols"/>
      <w:szCs w:val="24"/>
    </w:rPr>
  </w:style>
  <w:style w:type="paragraph" w:customStyle="1" w:styleId="WW8Num2z10">
    <w:name w:val="WW8Num2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1z10">
    <w:name w:val="WW8Num1z1"/>
    <w:qFormat/>
    <w:pPr>
      <w:spacing w:line="276" w:lineRule="auto"/>
    </w:pPr>
    <w:rPr>
      <w:rFonts w:ascii="Courier New" w:eastAsia="Arial" w:hAnsi="Courier New"/>
      <w:szCs w:val="24"/>
    </w:rPr>
  </w:style>
  <w:style w:type="paragraph" w:customStyle="1" w:styleId="WW8Num2z00">
    <w:name w:val="WW8Num2z0"/>
    <w:qFormat/>
    <w:pPr>
      <w:spacing w:line="276" w:lineRule="auto"/>
    </w:pPr>
    <w:rPr>
      <w:rFonts w:ascii="Times New Roman" w:eastAsia="Arial" w:hAnsi="Times New Roman"/>
      <w:b/>
      <w:szCs w:val="24"/>
    </w:rPr>
  </w:style>
  <w:style w:type="paragraph" w:customStyle="1" w:styleId="Fontepargpadro2">
    <w:name w:val="Fonte parág. padrão2"/>
    <w:qFormat/>
    <w:pPr>
      <w:spacing w:line="276" w:lineRule="auto"/>
    </w:pPr>
    <w:rPr>
      <w:rFonts w:ascii="Times New Roman" w:eastAsia="Arial" w:hAnsi="Times New Roman"/>
      <w:sz w:val="24"/>
      <w:szCs w:val="24"/>
    </w:rPr>
  </w:style>
  <w:style w:type="paragraph" w:customStyle="1" w:styleId="LO-normal11">
    <w:name w:val="LO-normal11"/>
    <w:qFormat/>
    <w:pPr>
      <w:spacing w:after="200" w:line="276" w:lineRule="auto"/>
    </w:pPr>
    <w:rPr>
      <w:rFonts w:eastAsia="Arial"/>
      <w:color w:val="000000"/>
      <w:szCs w:val="24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7SA8ioKTbWnmGu6t2lmDim9DlSw==">CgMxLjA4AHIhMW1PRGNrUnkyTU1XM2JVNzgwTGNabUdxMUdLS1NRVS1U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2527</Words>
  <Characters>13649</Characters>
  <Application>Microsoft Office Word</Application>
  <DocSecurity>0</DocSecurity>
  <Lines>113</Lines>
  <Paragraphs>32</Paragraphs>
  <ScaleCrop>false</ScaleCrop>
  <Company/>
  <LinksUpToDate>false</LinksUpToDate>
  <CharactersWithSpaces>16144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liane.gomes</dc:creator>
  <dc:description/>
  <cp:lastModifiedBy>Paula Telles</cp:lastModifiedBy>
  <cp:revision>2</cp:revision>
  <cp:lastPrinted>2023-07-14T10:14:00Z</cp:lastPrinted>
  <dcterms:created xsi:type="dcterms:W3CDTF">2023-11-16T13:00:00Z</dcterms:created>
  <dcterms:modified xsi:type="dcterms:W3CDTF">2023-11-16T13:00:00Z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M1104</vt:lpwstr>
  </property>
  <property fmtid="{D5CDD505-2E9C-101B-9397-08002B2CF9AE}" pid="10" name="deipemedicao">
    <vt:lpwstr>10.47.101.222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14/06/2023 09:44:37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path_documento_original">
    <vt:lpwstr>C:\Users\tania.mafra\Documents\RelPublicBasico_14062023093932.RTF</vt:lpwstr>
  </property>
  <property fmtid="{D5CDD505-2E9C-101B-9397-08002B2CF9AE}" pid="35" name="quantidade_paginas">
    <vt:lpwstr>1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-999</vt:lpwstr>
  </property>
  <property fmtid="{D5CDD505-2E9C-101B-9397-08002B2CF9AE}" pid="40" name="svar_sigilo">
    <vt:lpwstr>N</vt:lpwstr>
  </property>
  <property fmtid="{D5CDD505-2E9C-101B-9397-08002B2CF9AE}" pid="41" name="svar_sigilo_externo">
    <vt:lpwstr>N</vt:lpwstr>
  </property>
  <property fmtid="{D5CDD505-2E9C-101B-9397-08002B2CF9AE}" pid="42" name="ultimo_auto_salvamento">
    <vt:lpwstr>14/06/2023 09:44:37</vt:lpwstr>
  </property>
  <property fmtid="{D5CDD505-2E9C-101B-9397-08002B2CF9AE}" pid="43" name="ultimo_salvamento">
    <vt:lpwstr>12/04/2023 11:22:39</vt:lpwstr>
  </property>
</Properties>
</file>