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4742" w:rsidRDefault="00904742" w:rsidP="00904742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904742" w:rsidRDefault="00904742" w:rsidP="0090474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904742" w:rsidRDefault="00904742" w:rsidP="00904742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904742" w:rsidRDefault="00904742" w:rsidP="00904742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7ª Sessão Ordinária da Primeira Câmara Cível</w:t>
      </w:r>
    </w:p>
    <w:p w:rsidR="00904742" w:rsidRDefault="00904742" w:rsidP="00904742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904742" w:rsidRDefault="00904742" w:rsidP="00904742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904742" w:rsidRDefault="00904742" w:rsidP="0090474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904742" w:rsidRDefault="00904742" w:rsidP="0090474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904742" w:rsidRDefault="00904742" w:rsidP="0090474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904742" w:rsidRDefault="00904742" w:rsidP="0090474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904742" w:rsidRDefault="00904742" w:rsidP="0090474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904742" w:rsidRPr="0035536C" w:rsidRDefault="00904742" w:rsidP="00904742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>28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4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bookmarkEnd w:id="0"/>
    <w:p w:rsidR="00904742" w:rsidRDefault="00904742" w:rsidP="00904742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 Maria das Graças Pessoa Figueiredo</w:t>
      </w:r>
    </w:p>
    <w:p w:rsidR="00904742" w:rsidRDefault="00904742" w:rsidP="00904742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,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Joana dos Santos Meirelles em caso de férias, impedimento ou suspeição de um deste, o 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Lopes.</w:t>
      </w:r>
    </w:p>
    <w:p w:rsidR="00904742" w:rsidRDefault="00904742" w:rsidP="00904742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904742" w:rsidRDefault="00904742" w:rsidP="00904742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904742" w:rsidRDefault="00904742" w:rsidP="00904742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nº 0542699-55.2023.8.04.0001  Pedido Vista </w:t>
      </w:r>
      <w:proofErr w:type="spellStart"/>
      <w:r>
        <w:rPr>
          <w:rFonts w:ascii="Palatino Linotype" w:eastAsia="Palatino Linotype" w:hAnsi="Palatino Linotype" w:cs="Palatino Linotype"/>
          <w:b/>
        </w:rPr>
        <w:t>D.Paulo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 14.4.25</w:t>
      </w:r>
    </w:p>
    <w:p w:rsidR="00904742" w:rsidRDefault="00904742" w:rsidP="00904742">
      <w:pPr>
        <w:spacing w:after="0"/>
        <w:ind w:right="-85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1ª Vara da Fazenda Pública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6946B4">
        <w:rPr>
          <w:rFonts w:ascii="Palatino Linotype" w:eastAsia="Palatino Linotype" w:hAnsi="Palatino Linotype" w:cs="Palatino Linotype"/>
          <w:b/>
        </w:rPr>
        <w:t xml:space="preserve">  </w:t>
      </w:r>
      <w:r>
        <w:rPr>
          <w:rFonts w:ascii="Palatino Linotype" w:eastAsia="Palatino Linotype" w:hAnsi="Palatino Linotype" w:cs="Palatino Linotype"/>
        </w:rPr>
        <w:t xml:space="preserve">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904742" w:rsidRDefault="00904742" w:rsidP="00904742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Dr. </w:t>
      </w:r>
      <w:proofErr w:type="spellStart"/>
      <w:r>
        <w:rPr>
          <w:rFonts w:ascii="Palatino Linotype" w:eastAsia="Palatino Linotype" w:hAnsi="Palatino Linotype" w:cs="Palatino Linotype"/>
        </w:rPr>
        <w:t>Ronnie</w:t>
      </w:r>
      <w:proofErr w:type="spellEnd"/>
      <w:r>
        <w:rPr>
          <w:rFonts w:ascii="Palatino Linotype" w:eastAsia="Palatino Linotype" w:hAnsi="Palatino Linotype" w:cs="Palatino Linotype"/>
        </w:rPr>
        <w:t xml:space="preserve"> Frank T. Stone</w:t>
      </w:r>
    </w:p>
    <w:p w:rsidR="00904742" w:rsidRDefault="00904742" w:rsidP="00904742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Crizolita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Essucy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Santana.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>Advogada</w:t>
      </w:r>
      <w:proofErr w:type="gramStart"/>
      <w:r>
        <w:rPr>
          <w:rFonts w:ascii="Palatino Linotype" w:eastAsia="Palatino Linotype" w:hAnsi="Palatino Linotype" w:cs="Palatino Linotype"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</w:rPr>
        <w:t xml:space="preserve"> Carmem </w:t>
      </w:r>
      <w:proofErr w:type="spellStart"/>
      <w:r>
        <w:rPr>
          <w:rFonts w:ascii="Palatino Linotype" w:eastAsia="Palatino Linotype" w:hAnsi="Palatino Linotype" w:cs="Palatino Linotype"/>
        </w:rPr>
        <w:t>Valérya</w:t>
      </w:r>
      <w:proofErr w:type="spellEnd"/>
      <w:r>
        <w:rPr>
          <w:rFonts w:ascii="Palatino Linotype" w:eastAsia="Palatino Linotype" w:hAnsi="Palatino Linotype" w:cs="Palatino Linotype"/>
        </w:rPr>
        <w:t xml:space="preserve"> Romero </w:t>
      </w:r>
      <w:proofErr w:type="spellStart"/>
      <w:r>
        <w:rPr>
          <w:rFonts w:ascii="Palatino Linotype" w:eastAsia="Palatino Linotype" w:hAnsi="Palatino Linotype" w:cs="Palatino Linotype"/>
        </w:rPr>
        <w:t>Salvioni</w:t>
      </w:r>
      <w:proofErr w:type="spellEnd"/>
      <w:r>
        <w:rPr>
          <w:rFonts w:ascii="Palatino Linotype" w:eastAsia="Palatino Linotype" w:hAnsi="Palatino Linotype" w:cs="Palatino Linotype"/>
        </w:rPr>
        <w:t xml:space="preserve"> (6328/AM).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Estado do Amazonas.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Procurador :</w:t>
      </w:r>
      <w:proofErr w:type="gramEnd"/>
      <w:r>
        <w:rPr>
          <w:rFonts w:ascii="Palatino Linotype" w:eastAsia="Palatino Linotype" w:hAnsi="Palatino Linotype" w:cs="Palatino Linotype"/>
        </w:rPr>
        <w:t xml:space="preserve"> Júlio Cezar Lima Brandão (2258/AM). </w:t>
      </w:r>
    </w:p>
    <w:p w:rsidR="00904742" w:rsidRDefault="00904742" w:rsidP="00904742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>. Maria das Graças Pessoa Figueiredo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, 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Joana dos Santos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Meirelles(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1ª div.)</w:t>
      </w:r>
    </w:p>
    <w:p w:rsidR="00904742" w:rsidRDefault="00904742" w:rsidP="00904742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u w:val="single"/>
        </w:rPr>
        <w:t>.: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 xml:space="preserve"> Exmo. Sr. Des. Flávio Humberto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Lopes</w:t>
      </w:r>
    </w:p>
    <w:p w:rsidR="00904742" w:rsidRDefault="00904742" w:rsidP="00904742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Sustentação oral proferida por ambas as partes.</w:t>
      </w:r>
    </w:p>
    <w:p w:rsidR="00904742" w:rsidRDefault="00904742" w:rsidP="00904742">
      <w:pPr>
        <w:spacing w:after="0"/>
        <w:ind w:right="-897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Na data de hoje, 09.12.2024, a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</w:t>
      </w:r>
      <w:proofErr w:type="gramEnd"/>
      <w:r>
        <w:rPr>
          <w:rFonts w:ascii="Palatino Linotype" w:eastAsia="Palatino Linotype" w:hAnsi="Palatino Linotype" w:cs="Palatino Linotype"/>
        </w:rPr>
        <w:t>Joana Meirelles devolveu seu pedido de vista divergindo da Relatora .</w:t>
      </w:r>
    </w:p>
    <w:p w:rsidR="00904742" w:rsidRDefault="00904742" w:rsidP="00904742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OBS:</w:t>
      </w:r>
      <w:proofErr w:type="gramEnd"/>
      <w:r w:rsidRPr="00357820">
        <w:rPr>
          <w:rFonts w:ascii="Palatino Linotype" w:eastAsia="Palatino Linotype" w:hAnsi="Palatino Linotype" w:cs="Palatino Linotype"/>
        </w:rPr>
        <w:t xml:space="preserve">Sustentação oral proferida em 24.02.2025 pelo </w:t>
      </w:r>
      <w:proofErr w:type="spellStart"/>
      <w:r w:rsidRPr="00357820">
        <w:rPr>
          <w:rFonts w:ascii="Palatino Linotype" w:eastAsia="Palatino Linotype" w:hAnsi="Palatino Linotype" w:cs="Palatino Linotype"/>
        </w:rPr>
        <w:t>dr.Francisco</w:t>
      </w:r>
      <w:proofErr w:type="spellEnd"/>
      <w:r w:rsidRPr="00357820">
        <w:rPr>
          <w:rFonts w:ascii="Palatino Linotype" w:eastAsia="Palatino Linotype" w:hAnsi="Palatino Linotype" w:cs="Palatino Linotype"/>
        </w:rPr>
        <w:t xml:space="preserve"> de Assis de Souza Junior, advogado da Apelante.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 xml:space="preserve">Relator: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</w:p>
    <w:p w:rsidR="00904742" w:rsidRDefault="00904742" w:rsidP="00904742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Meirelles.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2. Apelação Cível nº 0253408-48.2011.8.04.0001           (Adiado em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9.12.24)        </w:t>
      </w:r>
    </w:p>
    <w:p w:rsidR="00904742" w:rsidRDefault="00904742" w:rsidP="00904742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904742" w:rsidRDefault="00904742" w:rsidP="00904742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  <w:b/>
        </w:rPr>
        <w:t>Apelado  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904742" w:rsidRDefault="00904742" w:rsidP="00904742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 xml:space="preserve">Exmo. Sr. Des. Paulo César Caminha e </w:t>
      </w:r>
      <w:proofErr w:type="gramStart"/>
      <w:r>
        <w:rPr>
          <w:rFonts w:ascii="Palatino Linotype" w:eastAsia="Palatino Linotype" w:hAnsi="Palatino Linotype" w:cs="Palatino Linotype"/>
        </w:rPr>
        <w:t>Lima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>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904742" w:rsidRDefault="00904742" w:rsidP="00904742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Relator:      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Lopes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</w:t>
      </w:r>
      <w:proofErr w:type="gramStart"/>
      <w:r>
        <w:rPr>
          <w:rFonts w:ascii="Palatino Linotype" w:eastAsia="Palatino Linotype" w:hAnsi="Palatino Linotype" w:cs="Palatino Linotype"/>
        </w:rPr>
        <w:t>Figueiredo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1ª </w:t>
      </w:r>
      <w:proofErr w:type="spellStart"/>
      <w:r>
        <w:rPr>
          <w:rFonts w:ascii="Palatino Linotype" w:eastAsia="Palatino Linotype" w:hAnsi="Palatino Linotype" w:cs="Palatino Linotype"/>
          <w:b/>
        </w:rPr>
        <w:t>diverg</w:t>
      </w:r>
      <w:proofErr w:type="spellEnd"/>
      <w:r>
        <w:rPr>
          <w:rFonts w:ascii="Palatino Linotype" w:eastAsia="Palatino Linotype" w:hAnsi="Palatino Linotype" w:cs="Palatino Linotype"/>
          <w:b/>
        </w:rPr>
        <w:t>.)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>Maria do Perpétuo Socorro Guedes Moura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Joana dos Santos Meirelles 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proferida pelos advogados de Ambas as partes em 12.08.24 .</w:t>
      </w:r>
    </w:p>
    <w:p w:rsidR="00904742" w:rsidRDefault="00904742" w:rsidP="00904742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Pereira e Socorro Guedes Moura,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compensatórias ;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Na sessão de 24.2.25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904742" w:rsidRDefault="00904742" w:rsidP="00904742">
      <w:pPr>
        <w:pBdr>
          <w:bottom w:val="single" w:sz="4" w:space="1" w:color="auto"/>
        </w:pBd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Julgamento em Mesa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 w:rsidRPr="00904742">
        <w:rPr>
          <w:rFonts w:ascii="Palatino Linotype" w:eastAsia="Palatino Linotype" w:hAnsi="Palatino Linotype" w:cs="Palatino Linotype"/>
          <w:b/>
          <w:highlight w:val="yellow"/>
          <w:u w:val="single"/>
        </w:rPr>
        <w:t xml:space="preserve">Relatora: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Exma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. Sra.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Desa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. Joana dos Santos Meirelles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 24.2.25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 xml:space="preserve">Victor André </w:t>
      </w:r>
      <w:proofErr w:type="spellStart"/>
      <w:r>
        <w:rPr>
          <w:rFonts w:ascii="Palatino Linotype" w:eastAsia="Palatino Linotype" w:hAnsi="Palatino Linotype" w:cs="Palatino Linotype"/>
        </w:rPr>
        <w:t>Liuzzi</w:t>
      </w:r>
      <w:proofErr w:type="spellEnd"/>
      <w:r>
        <w:rPr>
          <w:rFonts w:ascii="Palatino Linotype" w:eastAsia="Palatino Linotype" w:hAnsi="Palatino Linotype" w:cs="Palatino Linotype"/>
        </w:rPr>
        <w:t xml:space="preserve"> Gomes</w:t>
      </w:r>
    </w:p>
    <w:p w:rsidR="00904742" w:rsidRDefault="00904742" w:rsidP="00904742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1" w:name="_heading=h.gjdgxs" w:colFirst="0" w:colLast="0"/>
      <w:bookmarkEnd w:id="1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Nahum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Presidente/Membro: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  <w:color w:val="000000"/>
        </w:rPr>
        <w:tab/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Exma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 xml:space="preserve">. Sra.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Desa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. Joana dos Santos Meirelles</w:t>
      </w:r>
    </w:p>
    <w:p w:rsidR="00904742" w:rsidRDefault="00904742" w:rsidP="00904742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Pascarelli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Lopes </w:t>
      </w:r>
    </w:p>
    <w:p w:rsidR="00904742" w:rsidRDefault="00904742" w:rsidP="00904742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904742" w:rsidRDefault="00904742" w:rsidP="00904742">
      <w:pPr>
        <w:spacing w:after="0"/>
        <w:rPr>
          <w:rFonts w:ascii="Palatino Linotype" w:hAnsi="Palatino Linotype" w:cs="SansSerif"/>
          <w:b/>
          <w:color w:val="000000"/>
        </w:rPr>
      </w:pPr>
    </w:p>
    <w:p w:rsidR="00904742" w:rsidRDefault="00904742" w:rsidP="00904742">
      <w:pPr>
        <w:spacing w:after="0"/>
        <w:rPr>
          <w:rFonts w:ascii="Palatino Linotype" w:hAnsi="Palatino Linotype" w:cs="SansSerif"/>
          <w:b/>
          <w:color w:val="000000"/>
        </w:rPr>
      </w:pPr>
    </w:p>
    <w:p w:rsidR="00904742" w:rsidRPr="0035536C" w:rsidRDefault="00904742" w:rsidP="0090474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 xml:space="preserve">28 de abril </w:t>
      </w:r>
      <w:r w:rsidRPr="0035536C">
        <w:rPr>
          <w:rFonts w:ascii="Palatino Linotype" w:hAnsi="Palatino Linotype" w:cs="SansSerif"/>
          <w:b/>
          <w:color w:val="000000"/>
        </w:rPr>
        <w:t xml:space="preserve">de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904742" w:rsidRDefault="00904742" w:rsidP="0090474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Zélia Aragão Peixoto</w:t>
      </w:r>
    </w:p>
    <w:p w:rsidR="00904742" w:rsidRPr="005E377D" w:rsidRDefault="00904742" w:rsidP="0090474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Secretári</w:t>
      </w:r>
      <w:r>
        <w:rPr>
          <w:rFonts w:ascii="Palatino Linotype" w:hAnsi="Palatino Linotype" w:cs="SansSerif"/>
          <w:b/>
          <w:color w:val="000000"/>
        </w:rPr>
        <w:t xml:space="preserve">a da </w:t>
      </w:r>
      <w:proofErr w:type="gramStart"/>
      <w:r>
        <w:rPr>
          <w:rFonts w:ascii="Palatino Linotype" w:hAnsi="Palatino Linotype" w:cs="SansSerif"/>
          <w:b/>
          <w:color w:val="000000"/>
        </w:rPr>
        <w:t>1ª.</w:t>
      </w:r>
      <w:proofErr w:type="gramEnd"/>
      <w:r>
        <w:rPr>
          <w:rFonts w:ascii="Palatino Linotype" w:hAnsi="Palatino Linotype" w:cs="SansSerif"/>
          <w:b/>
          <w:color w:val="000000"/>
        </w:rPr>
        <w:t>C.Cível</w:t>
      </w:r>
    </w:p>
    <w:p w:rsidR="00904742" w:rsidRDefault="00904742" w:rsidP="00904742"/>
    <w:p w:rsidR="00904742" w:rsidRDefault="00904742" w:rsidP="00904742"/>
    <w:p w:rsidR="00904742" w:rsidRDefault="00904742" w:rsidP="00904742"/>
    <w:p w:rsidR="002A7B3A" w:rsidRDefault="001F401E"/>
    <w:sectPr w:rsidR="002A7B3A" w:rsidSect="001D074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904742"/>
    <w:rsid w:val="00197938"/>
    <w:rsid w:val="001F401E"/>
    <w:rsid w:val="003D3F04"/>
    <w:rsid w:val="00904742"/>
    <w:rsid w:val="00D326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4742"/>
    <w:pPr>
      <w:spacing w:after="160" w:line="259" w:lineRule="auto"/>
    </w:pPr>
    <w:rPr>
      <w:rFonts w:ascii="Calibri" w:eastAsia="Calibri" w:hAnsi="Calibri" w:cs="Calibri"/>
      <w:kern w:val="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904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04742"/>
    <w:rPr>
      <w:rFonts w:ascii="Tahoma" w:eastAsia="Calibri" w:hAnsi="Tahoma" w:cs="Tahoma"/>
      <w:kern w:val="2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705</Words>
  <Characters>3807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1</cp:revision>
  <cp:lastPrinted>2025-04-24T18:42:00Z</cp:lastPrinted>
  <dcterms:created xsi:type="dcterms:W3CDTF">2025-04-24T18:39:00Z</dcterms:created>
  <dcterms:modified xsi:type="dcterms:W3CDTF">2025-04-24T18:53:00Z</dcterms:modified>
</cp:coreProperties>
</file>