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A2" w:rsidRDefault="00FD3AA2" w:rsidP="00FD3AA2">
      <w:pPr>
        <w:jc w:val="center"/>
        <w:rPr>
          <w:rFonts w:ascii="Palatino Linotype" w:eastAsia="Palatino Linotype" w:hAnsi="Palatino Linotype" w:cs="Palatino Linotype"/>
        </w:rPr>
      </w:pPr>
      <w:bookmarkStart w:id="0" w:name="_Hlk194534853"/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3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D3AA2" w:rsidRDefault="00FD3AA2" w:rsidP="00FD3A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FD3AA2" w:rsidRDefault="00FD3AA2" w:rsidP="00FD3AA2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FD3AA2" w:rsidRDefault="00101843" w:rsidP="00FD3AA2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15</w:t>
      </w:r>
      <w:r w:rsidR="00FD3AA2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ª Sessão Ordinária da Primeira Câmara Cível</w:t>
      </w:r>
    </w:p>
    <w:p w:rsidR="00FD3AA2" w:rsidRDefault="00FD3AA2" w:rsidP="00FD3AA2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FD3AA2" w:rsidRDefault="00FD3AA2" w:rsidP="00FD3AA2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FD3AA2" w:rsidRDefault="00FD3AA2" w:rsidP="00FD3AA2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r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</w:t>
      </w:r>
      <w:r w:rsidRPr="00D70859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SAJ</w:t>
      </w:r>
    </w:p>
    <w:p w:rsidR="00FD3AA2" w:rsidRDefault="00FD3AA2" w:rsidP="00FD3AA2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FD3AA2" w:rsidRDefault="00FD3AA2" w:rsidP="00FD3AA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</w:p>
    <w:p w:rsidR="00FD3AA2" w:rsidRDefault="00FD3AA2" w:rsidP="00FD3AA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V-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Pauta de Julgamento   </w:t>
      </w:r>
    </w:p>
    <w:p w:rsidR="00FD3AA2" w:rsidRDefault="00FD3AA2" w:rsidP="00FD3AA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FD3AA2" w:rsidRPr="0035536C" w:rsidRDefault="00FD3AA2" w:rsidP="00FD3AA2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>Data da sessão</w:t>
      </w:r>
      <w:r>
        <w:rPr>
          <w:rFonts w:ascii="Palatino Linotype" w:eastAsia="Palatino" w:hAnsi="Palatino Linotype" w:cs="Palatino"/>
          <w:b/>
          <w:color w:val="000000"/>
        </w:rPr>
        <w:t xml:space="preserve"> </w:t>
      </w:r>
      <w:r w:rsidR="00101843">
        <w:rPr>
          <w:rFonts w:ascii="Palatino Linotype" w:eastAsia="Palatino" w:hAnsi="Palatino Linotype" w:cs="Palatino"/>
          <w:b/>
          <w:color w:val="000000"/>
        </w:rPr>
        <w:t>14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 w:rsidR="007761FB">
        <w:rPr>
          <w:rFonts w:ascii="Palatino Linotype" w:eastAsia="Palatino" w:hAnsi="Palatino Linotype" w:cs="Palatino"/>
          <w:b/>
          <w:color w:val="000000"/>
        </w:rPr>
        <w:t>7</w:t>
      </w:r>
      <w:r w:rsidRPr="0035536C">
        <w:rPr>
          <w:rFonts w:ascii="Palatino Linotype" w:eastAsia="Palatino" w:hAnsi="Palatino Linotype" w:cs="Palatino"/>
          <w:b/>
          <w:color w:val="000000"/>
        </w:rPr>
        <w:t>/2025 às 9hs</w:t>
      </w:r>
      <w:proofErr w:type="gramStart"/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</w:p>
    <w:bookmarkEnd w:id="0"/>
    <w:p w:rsidR="00FD3AA2" w:rsidRDefault="00FD3AA2" w:rsidP="00FD3AA2">
      <w:pPr>
        <w:spacing w:after="0" w:line="240" w:lineRule="auto"/>
        <w:ind w:right="-1301"/>
        <w:rPr>
          <w:rFonts w:ascii="Palatino" w:eastAsia="Palatino" w:hAnsi="Palatino" w:cs="Palatino"/>
          <w:b/>
          <w:color w:val="000000"/>
        </w:rPr>
      </w:pPr>
      <w:proofErr w:type="gramEnd"/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Relator: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 xml:space="preserve"> Lopes</w:t>
      </w:r>
    </w:p>
    <w:p w:rsidR="00FD3AA2" w:rsidRDefault="00FD3AA2" w:rsidP="00FD3AA2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Figueiredo,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 e, em caso de férias, impedimento ou suspeição de um deste, a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 Joana dos Santos Meirelles.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FD3AA2" w:rsidRDefault="00FD3AA2" w:rsidP="00FD3AA2">
      <w:pPr>
        <w:spacing w:after="0" w:line="240" w:lineRule="auto"/>
        <w:ind w:right="-1159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1. Apelação Cível nº 0253408-48.2011.8.04.0001           (Adiado em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9.12.24)        </w:t>
      </w:r>
    </w:p>
    <w:p w:rsidR="00FD3AA2" w:rsidRDefault="00FD3AA2" w:rsidP="00FD3AA2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>: 3ª Vara Cível e de Acidentes de Trabalho</w:t>
      </w:r>
      <w:r>
        <w:rPr>
          <w:rFonts w:ascii="Palatino Linotype" w:eastAsia="Palatino Linotype" w:hAnsi="Palatino Linotype" w:cs="Palatino Linotype"/>
          <w:b/>
        </w:rPr>
        <w:t xml:space="preserve">    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 xml:space="preserve">           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Manuel Amaro Lima</w:t>
      </w:r>
    </w:p>
    <w:p w:rsidR="00FD3AA2" w:rsidRDefault="00FD3AA2" w:rsidP="00FD3AA2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Apelante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Samsung Eletrônica da Amazônia Ltda.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 xml:space="preserve">Advogados : </w:t>
      </w:r>
      <w:proofErr w:type="spellStart"/>
      <w:r>
        <w:rPr>
          <w:rFonts w:ascii="Palatino Linotype" w:eastAsia="Palatino Linotype" w:hAnsi="Palatino Linotype" w:cs="Palatino Linotype"/>
        </w:rPr>
        <w:t>Keyth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Yara</w:t>
      </w:r>
      <w:proofErr w:type="spellEnd"/>
      <w:r>
        <w:rPr>
          <w:rFonts w:ascii="Palatino Linotype" w:eastAsia="Palatino Linotype" w:hAnsi="Palatino Linotype" w:cs="Palatino Linotype"/>
        </w:rPr>
        <w:t xml:space="preserve"> Pontes Pina (3467/AM). Soc. </w:t>
      </w:r>
      <w:proofErr w:type="spellStart"/>
      <w:r>
        <w:rPr>
          <w:rFonts w:ascii="Palatino Linotype" w:eastAsia="Palatino Linotype" w:hAnsi="Palatino Linotype" w:cs="Palatino Linotype"/>
        </w:rPr>
        <w:t>Advs</w:t>
      </w:r>
      <w:proofErr w:type="spellEnd"/>
      <w:r>
        <w:rPr>
          <w:rFonts w:ascii="Palatino Linotype" w:eastAsia="Palatino Linotype" w:hAnsi="Palatino Linotype" w:cs="Palatino Linotype"/>
        </w:rPr>
        <w:t xml:space="preserve">- Andrade GC Advogados (57/AM). </w:t>
      </w:r>
      <w:r>
        <w:rPr>
          <w:rFonts w:ascii="Palatino Linotype" w:eastAsia="Palatino Linotype" w:hAnsi="Palatino Linotype" w:cs="Palatino Linotype"/>
        </w:rPr>
        <w:br/>
      </w:r>
      <w:proofErr w:type="gramStart"/>
      <w:r>
        <w:rPr>
          <w:rFonts w:ascii="Palatino Linotype" w:eastAsia="Palatino Linotype" w:hAnsi="Palatino Linotype" w:cs="Palatino Linotype"/>
          <w:b/>
        </w:rPr>
        <w:t>Apelado  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Ecopack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Indústria de Componentes Ltda.</w:t>
      </w:r>
      <w:r>
        <w:rPr>
          <w:rFonts w:ascii="Palatino Linotype" w:eastAsia="Palatino Linotype" w:hAnsi="Palatino Linotype" w:cs="Palatino Linotype"/>
        </w:rPr>
        <w:br/>
        <w:t xml:space="preserve">Advogado    :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</w:t>
      </w:r>
    </w:p>
    <w:p w:rsidR="00FD3AA2" w:rsidRDefault="00FD3AA2" w:rsidP="00FD3AA2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Presidente/Membro: </w:t>
      </w:r>
      <w:r>
        <w:rPr>
          <w:rFonts w:ascii="Palatino Linotype" w:eastAsia="Palatino Linotype" w:hAnsi="Palatino Linotype" w:cs="Palatino Linotype"/>
        </w:rPr>
        <w:tab/>
        <w:t xml:space="preserve">Exmo. Sr. Des. Paulo César Caminha e </w:t>
      </w:r>
      <w:proofErr w:type="gramStart"/>
      <w:r>
        <w:rPr>
          <w:rFonts w:ascii="Palatino Linotype" w:eastAsia="Palatino Linotype" w:hAnsi="Palatino Linotype" w:cs="Palatino Linotype"/>
        </w:rPr>
        <w:t>Lima</w:t>
      </w:r>
      <w:r>
        <w:rPr>
          <w:rFonts w:ascii="Palatino Linotype" w:eastAsia="Palatino Linotype" w:hAnsi="Palatino Linotype" w:cs="Palatino Linotype"/>
          <w:b/>
        </w:rPr>
        <w:t>(</w:t>
      </w:r>
      <w:proofErr w:type="gramEnd"/>
      <w:r>
        <w:rPr>
          <w:rFonts w:ascii="Palatino Linotype" w:eastAsia="Palatino Linotype" w:hAnsi="Palatino Linotype" w:cs="Palatino Linotype"/>
          <w:b/>
        </w:rPr>
        <w:t>c/</w:t>
      </w:r>
      <w:proofErr w:type="spellStart"/>
      <w:r>
        <w:rPr>
          <w:rFonts w:ascii="Palatino Linotype" w:eastAsia="Palatino Linotype" w:hAnsi="Palatino Linotype" w:cs="Palatino Linotype"/>
          <w:b/>
        </w:rPr>
        <w:t>Rel</w:t>
      </w:r>
      <w:proofErr w:type="spellEnd"/>
      <w:r>
        <w:rPr>
          <w:rFonts w:ascii="Palatino Linotype" w:eastAsia="Palatino Linotype" w:hAnsi="Palatino Linotype" w:cs="Palatino Linotype"/>
          <w:b/>
        </w:rPr>
        <w:t>)</w:t>
      </w:r>
    </w:p>
    <w:p w:rsidR="00FD3AA2" w:rsidRDefault="00FD3AA2" w:rsidP="00FD3AA2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Relator:      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Lopes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    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</w:t>
      </w:r>
      <w:proofErr w:type="gramStart"/>
      <w:r>
        <w:rPr>
          <w:rFonts w:ascii="Palatino Linotype" w:eastAsia="Palatino Linotype" w:hAnsi="Palatino Linotype" w:cs="Palatino Linotype"/>
        </w:rPr>
        <w:t>Figueiredo</w:t>
      </w:r>
      <w:r>
        <w:rPr>
          <w:rFonts w:ascii="Palatino Linotype" w:eastAsia="Palatino Linotype" w:hAnsi="Palatino Linotype" w:cs="Palatino Linotype"/>
          <w:b/>
        </w:rPr>
        <w:t>(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1ª </w:t>
      </w:r>
      <w:proofErr w:type="spellStart"/>
      <w:r>
        <w:rPr>
          <w:rFonts w:ascii="Palatino Linotype" w:eastAsia="Palatino Linotype" w:hAnsi="Palatino Linotype" w:cs="Palatino Linotype"/>
          <w:b/>
        </w:rPr>
        <w:t>diverg</w:t>
      </w:r>
      <w:proofErr w:type="spellEnd"/>
      <w:r>
        <w:rPr>
          <w:rFonts w:ascii="Palatino Linotype" w:eastAsia="Palatino Linotype" w:hAnsi="Palatino Linotype" w:cs="Palatino Linotype"/>
          <w:b/>
        </w:rPr>
        <w:t>.)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proofErr w:type="gram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proofErr w:type="gramEnd"/>
      <w:r>
        <w:rPr>
          <w:rFonts w:ascii="Palatino Linotype" w:eastAsia="Palatino Linotype" w:hAnsi="Palatino Linotype" w:cs="Palatino Linotype"/>
          <w:u w:val="single"/>
        </w:rPr>
        <w:t>Maria do Perpétuo Socorro Guedes Moura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Onilza</w:t>
      </w:r>
      <w:proofErr w:type="spellEnd"/>
      <w:r>
        <w:rPr>
          <w:u w:val="single"/>
        </w:rPr>
        <w:t xml:space="preserve"> Abreu </w:t>
      </w:r>
      <w:proofErr w:type="spellStart"/>
      <w:r>
        <w:rPr>
          <w:u w:val="single"/>
        </w:rPr>
        <w:t>Gerth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Averbação de Impedimento: Exmo. Sr. Des.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Cláudio César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Roessing</w:t>
      </w:r>
      <w:proofErr w:type="spellEnd"/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Averbação de Impedimento: </w:t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Joana dos Santos Meirelles 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OBS: </w:t>
      </w:r>
      <w:r>
        <w:rPr>
          <w:rFonts w:ascii="Palatino Linotype" w:eastAsia="Palatino Linotype" w:hAnsi="Palatino Linotype" w:cs="Palatino Linotype"/>
          <w:b/>
        </w:rPr>
        <w:t>Sustentação Oral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proferida pelos advogados de Ambas as partes em 12.08.24 .</w:t>
      </w:r>
    </w:p>
    <w:p w:rsidR="00FD3AA2" w:rsidRDefault="00FD3AA2" w:rsidP="00FD3AA2">
      <w:pP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 Foram sorteados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hoje (21.10.24) em sessão para compor o quorum de julgamento, 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Domingos Jorge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Pereira e Socorro Guedes Moura,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face  averbação de impedimento dos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e </w:t>
      </w:r>
      <w:r>
        <w:rPr>
          <w:rFonts w:ascii="Palatino Linotype" w:eastAsia="Palatino Linotype" w:hAnsi="Palatino Linotype" w:cs="Palatino Linotype"/>
        </w:rPr>
        <w:t>Joana dos Santos Meirelles</w:t>
      </w:r>
      <w:r>
        <w:rPr>
          <w:rFonts w:ascii="Palatino Linotype" w:eastAsia="Palatino Linotype" w:hAnsi="Palatino Linotype" w:cs="Palatino Linotype"/>
          <w:color w:val="000000"/>
        </w:rPr>
        <w:t xml:space="preserve">. Após sorteio, o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Exmo.</w:t>
      </w:r>
      <w:proofErr w:type="spellEnd"/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Sr.Des.Domingos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averbou sua suspeição (Fls.2203). Na sessão do dia 25/11/2024 foi sorteado o </w:t>
      </w:r>
      <w:r>
        <w:rPr>
          <w:rFonts w:ascii="Palatino Linotype" w:eastAsia="Palatino Linotype" w:hAnsi="Palatino Linotype" w:cs="Palatino Linotype"/>
          <w:b/>
          <w:color w:val="000000"/>
        </w:rPr>
        <w:t>Exmo. Sr.Des. João Jesus de Abdala Simões</w:t>
      </w:r>
      <w:r>
        <w:rPr>
          <w:rFonts w:ascii="Palatino Linotype" w:eastAsia="Palatino Linotype" w:hAnsi="Palatino Linotype" w:cs="Palatino Linotype"/>
          <w:color w:val="000000"/>
        </w:rPr>
        <w:t xml:space="preserve"> para compor o quórum de votação, porém, averbou sua suspeição. OBS: Na sessão de 9.12. 24, foi sorteado a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E na sessão de 16.12.2024 encontrava-se em gozo de suas folgas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compensatórias ;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 Na sessão de 24.2.25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sra.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 w:rsidRPr="00CF467E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estava em férias regulamentares.</w:t>
      </w:r>
    </w:p>
    <w:p w:rsidR="00101843" w:rsidRDefault="00101843" w:rsidP="00FD3AA2">
      <w:pP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lastRenderedPageBreak/>
        <w:t xml:space="preserve">OBS: sustentação oral realizada na sessão do dia 07.07.2025. </w:t>
      </w:r>
    </w:p>
    <w:p w:rsidR="00101843" w:rsidRDefault="00101843" w:rsidP="00FD3AA2">
      <w:pP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OBS: Pedido de vistas feito pela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</w:t>
      </w:r>
      <w:r>
        <w:rPr>
          <w:rFonts w:ascii="Palatino Linotype" w:eastAsia="Palatino Linotype" w:hAnsi="Palatino Linotype" w:cs="Palatino Linotype"/>
          <w:u w:val="single"/>
        </w:rPr>
        <w:t>Maria do Perpétuo Socorro Guedes Moura.</w:t>
      </w:r>
      <w:r>
        <w:rPr>
          <w:rFonts w:ascii="Palatino Linotype" w:eastAsia="Palatino Linotype" w:hAnsi="Palatino Linotype" w:cs="Palatino Linotype"/>
          <w:color w:val="000000"/>
        </w:rPr>
        <w:t xml:space="preserve"> </w:t>
      </w:r>
    </w:p>
    <w:p w:rsidR="00101843" w:rsidRDefault="00101843" w:rsidP="00FD3AA2">
      <w:pP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color w:val="000000"/>
        </w:rPr>
      </w:pPr>
    </w:p>
    <w:p w:rsidR="00101843" w:rsidRPr="00FD3AA2" w:rsidRDefault="00101843" w:rsidP="00FD3AA2">
      <w:pP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color w:val="000000"/>
        </w:rPr>
      </w:pP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Julgamento em Mesa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 w:rsidRPr="00904742">
        <w:rPr>
          <w:rFonts w:ascii="Palatino Linotype" w:eastAsia="Palatino Linotype" w:hAnsi="Palatino Linotype" w:cs="Palatino Linotype"/>
          <w:b/>
          <w:highlight w:val="yellow"/>
          <w:u w:val="single"/>
        </w:rPr>
        <w:t xml:space="preserve">Relatora: </w:t>
      </w:r>
      <w:proofErr w:type="spellStart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>Exma</w:t>
      </w:r>
      <w:proofErr w:type="spellEnd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. Sra. </w:t>
      </w:r>
      <w:proofErr w:type="spellStart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>Desa</w:t>
      </w:r>
      <w:proofErr w:type="spellEnd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>. Joana dos Santos Meirelles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Embargos de Declaração Cível nº 0010854-31.2024.8.04.0000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Adiado 24.2.25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Vara Especializada do Meio Ambiente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 xml:space="preserve">Victor André </w:t>
      </w:r>
      <w:proofErr w:type="spellStart"/>
      <w:r>
        <w:rPr>
          <w:rFonts w:ascii="Palatino Linotype" w:eastAsia="Palatino Linotype" w:hAnsi="Palatino Linotype" w:cs="Palatino Linotype"/>
        </w:rPr>
        <w:t>Liuzzi</w:t>
      </w:r>
      <w:proofErr w:type="spellEnd"/>
      <w:r>
        <w:rPr>
          <w:rFonts w:ascii="Palatino Linotype" w:eastAsia="Palatino Linotype" w:hAnsi="Palatino Linotype" w:cs="Palatino Linotype"/>
        </w:rPr>
        <w:t xml:space="preserve"> Gomes</w:t>
      </w:r>
    </w:p>
    <w:p w:rsidR="00FD3AA2" w:rsidRDefault="00FD3AA2" w:rsidP="00FD3AA2">
      <w:pPr>
        <w:spacing w:after="0" w:line="240" w:lineRule="auto"/>
        <w:ind w:right="-589"/>
        <w:rPr>
          <w:rFonts w:ascii="Palatino Linotype" w:eastAsia="Palatino Linotype" w:hAnsi="Palatino Linotype" w:cs="Palatino Linotype"/>
          <w:color w:val="000000"/>
        </w:rPr>
      </w:pPr>
      <w:bookmarkStart w:id="1" w:name="_heading=h.gjdgxs" w:colFirst="0" w:colLast="0"/>
      <w:bookmarkEnd w:id="1"/>
      <w:r>
        <w:rPr>
          <w:rFonts w:ascii="Palatino Linotype" w:eastAsia="Palatino Linotype" w:hAnsi="Palatino Linotype" w:cs="Palatino Linotype"/>
          <w:b/>
        </w:rPr>
        <w:t xml:space="preserve">Embargante: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Nahum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de Aguiar Falcão.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Jean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(3808/AM), Dr. Sérgio Alberto Corrêa de Araújo (3749/AM),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 e Dr. </w:t>
      </w:r>
      <w:proofErr w:type="spellStart"/>
      <w:r>
        <w:rPr>
          <w:rFonts w:ascii="Palatino Linotype" w:eastAsia="Palatino Linotype" w:hAnsi="Palatino Linotype" w:cs="Palatino Linotype"/>
        </w:rPr>
        <w:t>Laécio</w:t>
      </w:r>
      <w:proofErr w:type="spellEnd"/>
      <w:r>
        <w:rPr>
          <w:rFonts w:ascii="Palatino Linotype" w:eastAsia="Palatino Linotype" w:hAnsi="Palatino Linotype" w:cs="Palatino Linotype"/>
        </w:rPr>
        <w:t xml:space="preserve"> Pereira Mineiro (7551/AM).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Embargado: </w:t>
      </w:r>
      <w:r>
        <w:rPr>
          <w:rFonts w:ascii="Palatino Linotype" w:eastAsia="Palatino Linotype" w:hAnsi="Palatino Linotype" w:cs="Palatino Linotype"/>
          <w:b/>
        </w:rPr>
        <w:tab/>
        <w:t xml:space="preserve">50.ª Promotoria de Justiça - Meio Ambiente.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Promotor: </w:t>
      </w:r>
      <w:r>
        <w:rPr>
          <w:rFonts w:ascii="Palatino Linotype" w:eastAsia="Palatino Linotype" w:hAnsi="Palatino Linotype" w:cs="Palatino Linotype"/>
        </w:rPr>
        <w:tab/>
        <w:t xml:space="preserve">Dr. Carlos Sérgio Edwards de Freitas (219/MP). </w:t>
      </w:r>
      <w:r>
        <w:rPr>
          <w:rFonts w:ascii="Palatino Linotype" w:eastAsia="Palatino Linotype" w:hAnsi="Palatino Linotype" w:cs="Palatino Linotype"/>
        </w:rPr>
        <w:br/>
        <w:t>Presidente/Membro:</w:t>
      </w:r>
      <w:r>
        <w:rPr>
          <w:rFonts w:ascii="Palatino Linotype" w:eastAsia="Palatino Linotype" w:hAnsi="Palatino Linotype" w:cs="Palatino Linotype"/>
          <w:color w:val="000000"/>
        </w:rPr>
        <w:tab/>
        <w:t>Exmo. Sr. Des. Paulo César Caminha e Lima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  <w:color w:val="000000"/>
        </w:rPr>
        <w:tab/>
      </w:r>
      <w:proofErr w:type="spellStart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</w:rPr>
        <w:t>Exma</w:t>
      </w:r>
      <w:proofErr w:type="spellEnd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</w:rPr>
        <w:t xml:space="preserve">. Sra. </w:t>
      </w:r>
      <w:proofErr w:type="spellStart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</w:rPr>
        <w:t>Desa</w:t>
      </w:r>
      <w:proofErr w:type="spellEnd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</w:rPr>
        <w:t>. Joana dos Santos Meirelles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Flávio Humberto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Pascarelli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Lopes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 w:rsidR="00101843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gramEnd"/>
      <w:r w:rsidR="00101843" w:rsidRPr="00101843">
        <w:rPr>
          <w:rFonts w:ascii="Palatino Linotype" w:eastAsia="Palatino Linotype" w:hAnsi="Palatino Linotype" w:cs="Palatino Linotype"/>
          <w:b/>
          <w:color w:val="000000"/>
          <w:u w:val="single"/>
        </w:rPr>
        <w:t>(vistas)</w:t>
      </w:r>
    </w:p>
    <w:p w:rsidR="00FD3AA2" w:rsidRDefault="00FD3AA2" w:rsidP="00FD3AA2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</w:p>
    <w:p w:rsidR="00FD3AA2" w:rsidRDefault="00FD3AA2" w:rsidP="00FD3AA2">
      <w:pPr>
        <w:spacing w:after="0"/>
        <w:rPr>
          <w:rFonts w:ascii="Palatino Linotype" w:hAnsi="Palatino Linotype" w:cs="SansSerif"/>
          <w:b/>
          <w:color w:val="000000"/>
        </w:rPr>
      </w:pPr>
    </w:p>
    <w:p w:rsidR="00FD3AA2" w:rsidRDefault="00FD3AA2" w:rsidP="00FD3AA2">
      <w:pPr>
        <w:spacing w:after="0"/>
        <w:rPr>
          <w:rFonts w:ascii="Palatino Linotype" w:hAnsi="Palatino Linotype" w:cs="SansSerif"/>
          <w:b/>
          <w:color w:val="000000"/>
        </w:rPr>
      </w:pPr>
    </w:p>
    <w:p w:rsidR="00FD3AA2" w:rsidRPr="0035536C" w:rsidRDefault="00FD3AA2" w:rsidP="00FD3AA2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</w:t>
      </w:r>
      <w:r w:rsidR="00101843">
        <w:rPr>
          <w:rFonts w:ascii="Palatino Linotype" w:hAnsi="Palatino Linotype" w:cs="SansSerif"/>
          <w:b/>
          <w:color w:val="000000"/>
        </w:rPr>
        <w:t>14</w:t>
      </w:r>
      <w:r>
        <w:rPr>
          <w:rFonts w:ascii="Palatino Linotype" w:hAnsi="Palatino Linotype" w:cs="SansSerif"/>
          <w:b/>
          <w:color w:val="000000"/>
        </w:rPr>
        <w:t xml:space="preserve"> de Julho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202</w:t>
      </w:r>
      <w:r>
        <w:rPr>
          <w:rFonts w:ascii="Palatino Linotype" w:hAnsi="Palatino Linotype" w:cs="SansSerif"/>
          <w:b/>
          <w:color w:val="000000"/>
        </w:rPr>
        <w:t>5</w:t>
      </w:r>
      <w:proofErr w:type="gramEnd"/>
    </w:p>
    <w:p w:rsidR="00FD3AA2" w:rsidRDefault="00101843" w:rsidP="00FD3AA2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>
        <w:rPr>
          <w:rFonts w:ascii="Palatino Linotype" w:hAnsi="Palatino Linotype" w:cs="SansSerif"/>
          <w:b/>
          <w:color w:val="000000"/>
        </w:rPr>
        <w:t>Lucas Campos França</w:t>
      </w:r>
    </w:p>
    <w:p w:rsidR="00FD3AA2" w:rsidRPr="005E377D" w:rsidRDefault="00FD3AA2" w:rsidP="00FD3AA2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Secretári</w:t>
      </w:r>
      <w:r>
        <w:rPr>
          <w:rFonts w:ascii="Palatino Linotype" w:hAnsi="Palatino Linotype" w:cs="SansSerif"/>
          <w:b/>
          <w:color w:val="000000"/>
        </w:rPr>
        <w:t xml:space="preserve">a </w:t>
      </w:r>
      <w:r w:rsidR="00101843">
        <w:rPr>
          <w:rFonts w:ascii="Palatino Linotype" w:hAnsi="Palatino Linotype" w:cs="SansSerif"/>
          <w:b/>
          <w:color w:val="000000"/>
        </w:rPr>
        <w:t xml:space="preserve">em substituição </w:t>
      </w:r>
      <w:r>
        <w:rPr>
          <w:rFonts w:ascii="Palatino Linotype" w:hAnsi="Palatino Linotype" w:cs="SansSerif"/>
          <w:b/>
          <w:color w:val="000000"/>
        </w:rPr>
        <w:t xml:space="preserve">da </w:t>
      </w:r>
      <w:proofErr w:type="gramStart"/>
      <w:r>
        <w:rPr>
          <w:rFonts w:ascii="Palatino Linotype" w:hAnsi="Palatino Linotype" w:cs="SansSerif"/>
          <w:b/>
          <w:color w:val="000000"/>
        </w:rPr>
        <w:t>1ª.</w:t>
      </w:r>
      <w:proofErr w:type="gramEnd"/>
      <w:r>
        <w:rPr>
          <w:rFonts w:ascii="Palatino Linotype" w:hAnsi="Palatino Linotype" w:cs="SansSerif"/>
          <w:b/>
          <w:color w:val="000000"/>
        </w:rPr>
        <w:t>C.Cível</w:t>
      </w:r>
    </w:p>
    <w:p w:rsidR="00FD3AA2" w:rsidRDefault="00FD3AA2" w:rsidP="00FD3AA2"/>
    <w:p w:rsidR="00FD3AA2" w:rsidRDefault="00FD3AA2" w:rsidP="00FD3AA2"/>
    <w:p w:rsidR="00FD3AA2" w:rsidRDefault="00FD3AA2" w:rsidP="00FD3AA2"/>
    <w:p w:rsidR="00FD3AA2" w:rsidRDefault="00FD3AA2" w:rsidP="00FD3AA2"/>
    <w:p w:rsidR="00FD3AA2" w:rsidRDefault="00FD3AA2" w:rsidP="00FD3AA2"/>
    <w:p w:rsidR="00FD3AA2" w:rsidRDefault="00FD3AA2" w:rsidP="00FD3AA2"/>
    <w:p w:rsidR="00A42849" w:rsidRDefault="00A42849"/>
    <w:sectPr w:rsidR="00A42849" w:rsidSect="00AB4E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D3AA2"/>
    <w:rsid w:val="00101843"/>
    <w:rsid w:val="001D0F1E"/>
    <w:rsid w:val="007761FB"/>
    <w:rsid w:val="0090461C"/>
    <w:rsid w:val="00995CDB"/>
    <w:rsid w:val="009F0012"/>
    <w:rsid w:val="00A42849"/>
    <w:rsid w:val="00AB4EED"/>
    <w:rsid w:val="00D72CA8"/>
    <w:rsid w:val="00EF63F5"/>
    <w:rsid w:val="00F0661B"/>
    <w:rsid w:val="00FD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AA2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D3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3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3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3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3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3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D3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3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3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3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3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3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3A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3A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3A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D3A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3A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3A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D3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D3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D3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D3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D3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D3A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D3A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D3A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D3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D3A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D3AA2"/>
    <w:rPr>
      <w:b/>
      <w:bCs/>
      <w:smallCaps/>
      <w:color w:val="0F4761" w:themeColor="accent1" w:themeShade="BF"/>
      <w:spacing w:val="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4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461C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536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campos.lucas</cp:lastModifiedBy>
  <cp:revision>3</cp:revision>
  <dcterms:created xsi:type="dcterms:W3CDTF">2025-07-03T13:41:00Z</dcterms:created>
  <dcterms:modified xsi:type="dcterms:W3CDTF">2025-07-09T17:23:00Z</dcterms:modified>
</cp:coreProperties>
</file>