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16" w:rsidRDefault="00CD2B16" w:rsidP="0023004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230049" w:rsidRDefault="00230049" w:rsidP="0023004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10.ª SESSÃO ORDINÁRIA DAS EGRÉGIAS CÂMARAS REUNIDAS, EM MANAUS/AM, 03 DE ABRIL DE 2024, (</w:t>
      </w:r>
      <w:r w:rsidR="00C359C4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</w:t>
      </w:r>
    </w:p>
    <w:p w:rsidR="00230049" w:rsidRDefault="00230049" w:rsidP="0023004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230049" w:rsidRDefault="00230049" w:rsidP="0023004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230049" w:rsidRDefault="00230049" w:rsidP="0023004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230049" w:rsidRDefault="00230049" w:rsidP="0023004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230049" w:rsidRDefault="00230049" w:rsidP="0023004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30049" w:rsidRDefault="00230049" w:rsidP="00230049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="002E340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 E COM OS PROCESSOS ADIADOS DA SESSÃO ANTERIOR.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230049" w:rsidRDefault="00230049" w:rsidP="002300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Dra.Etelvina Lobo Braga</w:t>
      </w: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Dayani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Kerinne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Presidente: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Exma. Sra. Desa. Joana dos Santos Meirelles</w:t>
      </w:r>
    </w:p>
    <w:p w:rsidR="00EE3517" w:rsidRDefault="00EE3517" w:rsidP="00EE3517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EE3517" w:rsidRPr="00EE3517" w:rsidRDefault="00EE3517" w:rsidP="00EE351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(em 27.03.2024)</w:t>
      </w:r>
    </w:p>
    <w:p w:rsidR="00EE3517" w:rsidRPr="00BF5429" w:rsidRDefault="00EE3517" w:rsidP="00EE351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EE3517" w:rsidRPr="00BF5429" w:rsidRDefault="00EE3517" w:rsidP="00EE351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Oral realizada: Apelante: Dayani Brito Dias. Advogada: Dra. Katlen de Araújo Delgado (16571/AM) (em 20.03.2024).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EE3517" w:rsidRDefault="00EE3517" w:rsidP="00EE3517">
      <w:pPr>
        <w:spacing w:before="100" w:beforeAutospacing="1"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Pr="0072000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02.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0610845-85.2022.8.04.0001  -  Apelação Cível 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Synapcom Comércio Eletrônico S/A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(em 27.03.2024)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E3517" w:rsidRPr="00BF5429" w:rsidRDefault="00EE3517" w:rsidP="00EE3517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Oral realizada: Apela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Synapcom Comércio Eletrônico S/A.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Advogado: 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Dr. Antônio Carlos Geraldes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(458507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/SP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), por videoconferência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EE3517" w:rsidRPr="00182349" w:rsidRDefault="00EE3517" w:rsidP="00EE35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EE3517" w:rsidRPr="0072000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Pr="0072000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03.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0769537-22.2021.8.04.0001  -  Apelação Cível </w:t>
      </w:r>
    </w:p>
    <w:p w:rsidR="00EE3517" w:rsidRDefault="00EE3517" w:rsidP="00EE3517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rios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lastRenderedPageBreak/>
        <w:t>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(em 27.03.2024)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A3809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Délcio Luís Santos.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42165" w:rsidRDefault="00E42165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04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.                0526615-76.2023.8.04.0001  -  Conflito de Competência Cível 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 Juizado da Infância e Juventude - Cível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Juíza Prolatora: Dra. Scarlet Braga Barbosa Viana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Suscitante:   Juízo de Direito do Juizado da Infância e da Juventude Cível da Comarca de Manaus/AM.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  <w:t>Suscitado:    Juízo de Direito da 10ª Vara Cível e de Acidentes de Trabalho da Capital/AM.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Airton Luís Corrêa Gentil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 xml:space="preserve">a pedido do Exmo. Sr. Des. Relator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27.03.2024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Pr="00244C4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------------------------------------------------------------------------------------------------------------------------------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Pr="00D810E8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05.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4010294-55.2023.8.04.0000  -  Ação Rescisória 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 Dr. Márcio Rothier Pinheiro Torres</w:t>
      </w:r>
    </w:p>
    <w:p w:rsidR="00EE3517" w:rsidRPr="001C47D6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Marinoni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 xml:space="preserve">a pedido do Exmo. Sr. Des. Relator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27.03.2024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*Sustentações</w:t>
      </w:r>
      <w:r w:rsidRPr="00280DC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is</w:t>
      </w:r>
      <w:r w:rsidRPr="00280DC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Pr="00785E3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Requerente: Banco da Amazônia S/A. </w:t>
      </w:r>
      <w:r w:rsidRPr="00785E3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785E3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85E36">
        <w:rPr>
          <w:rFonts w:ascii="Verdana" w:hAnsi="Verdana" w:cs="Verdana"/>
          <w:color w:val="000000"/>
          <w:sz w:val="20"/>
          <w:szCs w:val="20"/>
          <w:highlight w:val="yellow"/>
        </w:rPr>
        <w:t>Dr. Luiz Guilherme Bittencourt Marinoni (13073/PR).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2451B">
        <w:rPr>
          <w:rFonts w:ascii="Verdana" w:hAnsi="Verdana" w:cs="Verdana"/>
          <w:b/>
          <w:sz w:val="20"/>
          <w:szCs w:val="20"/>
          <w:highlight w:val="yellow"/>
        </w:rPr>
        <w:t>(videoconferência)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80DC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Requerido: D. D. Incorporações Imobiliárias Ltda. </w:t>
      </w:r>
      <w:r w:rsidRPr="00280DCA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280DCA">
        <w:rPr>
          <w:rFonts w:ascii="Verdana" w:hAnsi="Verdana" w:cs="Verdana"/>
          <w:color w:val="000000"/>
          <w:sz w:val="20"/>
          <w:szCs w:val="20"/>
          <w:highlight w:val="yellow"/>
        </w:rPr>
        <w:t>Advogado: Dr. Francisco Maciel do Nascimento (2091/AM).</w:t>
      </w:r>
    </w:p>
    <w:p w:rsidR="00EE3517" w:rsidRPr="00D810E8" w:rsidRDefault="00EE3517" w:rsidP="00EE35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1288B" w:rsidRDefault="0071288B" w:rsidP="00EE3517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</w:p>
    <w:p w:rsidR="00EE3517" w:rsidRDefault="00EE3517" w:rsidP="00EE3517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</w:t>
      </w:r>
      <w:r w:rsidR="0071288B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6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4010966-63.2023.8.04.0000 - Ação Rescisória </w:t>
      </w: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Requerente: Radio Excelsior S/A.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Júlio da Costa Benarrós Neto (13245/AM).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Gustavo Binenbojm (58607/DF).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Rafael L. F. Koatz (46142/DF).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Filipe Seixo (180663/RJ).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Marcella Simões Penello Meirelles (236366/RJ).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Requerido: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Rede de Rádio e Televisão Tiradentes Ltda.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Ronaldo Lázaro Tiradentes (4113/AM).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Kiê Mariee Cavalcante Hara Tiradentes (4779/AM).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Presidente: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Exma. Sra. Desa. Joana dos Santos Meirelles</w:t>
      </w:r>
    </w:p>
    <w:p w:rsidR="00EE3517" w:rsidRDefault="00EE3517" w:rsidP="00EE3517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Relatora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Exma. Sra. Desa. Onilza Abreu Gerth</w:t>
      </w:r>
    </w:p>
    <w:p w:rsid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Arial"/>
          <w:color w:val="000000"/>
          <w:sz w:val="20"/>
          <w:szCs w:val="20"/>
        </w:rPr>
        <w:t xml:space="preserve">em virtude do pedido de vista pelo Exmo. Sr. Des. José Hamilton Saraiva dos Santos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27.03.2024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EE3517" w:rsidRPr="00EE3517" w:rsidRDefault="00EE3517" w:rsidP="00EE35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lastRenderedPageBreak/>
        <w:t>Sustentações orais realizadas</w:t>
      </w:r>
      <w:r w:rsidRPr="00EE3517">
        <w:rPr>
          <w:rFonts w:ascii="Verdana" w:hAnsi="Verdana" w:cs="Arial"/>
          <w:color w:val="000000"/>
          <w:sz w:val="20"/>
          <w:szCs w:val="20"/>
        </w:rPr>
        <w:t xml:space="preserve">: Requerente: Radio Excelsior S/A. Advogado: Dr. Filipe Seixo (180663/RJ). Requerido: Rede de Rádio e Televisão Tiradentes Ltda. Advogado: Dr. Ronaldo Lázaro Tiradentes (4113/AM). </w:t>
      </w:r>
    </w:p>
    <w:p w:rsidR="00EE3517" w:rsidRPr="00244C46" w:rsidRDefault="00EE3517" w:rsidP="00EE3517">
      <w:pPr>
        <w:spacing w:after="0" w:line="240" w:lineRule="auto"/>
        <w:ind w:left="851"/>
        <w:rPr>
          <w:rFonts w:ascii="Calibri" w:eastAsia="Times New Roman" w:hAnsi="Calibri" w:cs="Calibri"/>
          <w:color w:val="000000"/>
        </w:rPr>
      </w:pPr>
    </w:p>
    <w:p w:rsidR="00EE3517" w:rsidRPr="00244C46" w:rsidRDefault="00EE3517" w:rsidP="00EE351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EE3517" w:rsidRDefault="00EE3517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07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Requerente:Gelcimar Coelho do Nascimento. 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>Arthur Sant’</w:t>
      </w:r>
      <w:r w:rsidRPr="001C47D6">
        <w:rPr>
          <w:rFonts w:ascii="Verdana" w:hAnsi="Verdana" w:cs="Arial"/>
          <w:color w:val="000000"/>
          <w:sz w:val="20"/>
          <w:szCs w:val="20"/>
        </w:rPr>
        <w:t xml:space="preserve">anna Ferreira Macedo (9054/AM). 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Requerido:  Ministério Público do Estado do Amazonas. 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Procurador de Justiça: Exmo. Sr. Dr. Alberto Rodrigues Nascimento Junior. 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Presidente:   Exma. Sra. Desa. Joana dos Santos Meirelles</w:t>
      </w: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71288B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71288B" w:rsidRDefault="0071288B" w:rsidP="007128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27.03.2024)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1288B" w:rsidRPr="00981079" w:rsidRDefault="0071288B" w:rsidP="007128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71288B" w:rsidRPr="001C47D6" w:rsidRDefault="0071288B" w:rsidP="007128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1288B" w:rsidRDefault="0071288B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08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.                4011928-86.2023.8.04.0000  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Degivaldo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Lubênia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   Ministério Público do Estado do Amazonas</w:t>
      </w: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D13D9D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D13D9D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27.03.2024)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13D9D" w:rsidRPr="00981079" w:rsidRDefault="00D13D9D" w:rsidP="00D13D9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D13D9D" w:rsidRDefault="00D13D9D" w:rsidP="00D13D9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Degivaldo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Lubênia Pinheiro de Melo Parente (10090/AM).</w:t>
      </w: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D13D9D" w:rsidRPr="001C47D6" w:rsidRDefault="00D13D9D" w:rsidP="00D13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13D9D" w:rsidRDefault="00D13D9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940A9" w:rsidRPr="00BE40FB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</w:t>
      </w:r>
      <w:r w:rsidR="002E340D">
        <w:rPr>
          <w:rFonts w:ascii="Verdana" w:hAnsi="Verdana" w:cs="Verdana"/>
          <w:b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 xml:space="preserve">0001339-88.2015.8.04.7500  -  Apelação Cível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2ª Vara de Tefé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Pr="00443590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Prolatora: Dra.Barbara Marinho Nogueira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40FB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 xml:space="preserve">Universidade do Estado do Amazonas - UEA.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Representa:   Dr. Cleinaldo de Almeida Costa - Reitor da UEA.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da UEA: Dra. Luciana Elvas Pinheiro Costa (5657/AM).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 xml:space="preserve">Sanderson Ramos Faba.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Defensora Pública: Dra. Petra Sofia Portugal Mendonça Ferreira.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40FB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E40FB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113590" w:rsidRPr="00BE40FB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0600801-48.2021.8.04.7500  -  Apelação Cível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1ª Vara de Tefé/AM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André Luiz Muquy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Raimundo dos Santos Anaqueri.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Saul Max Pinheiro Vasconcelos (3524/AM).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      Município de Tefé/AM.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Jéssika Thays do Nascimento Martins (9252/AM).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Relator: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 Jorge Michel Ayres Martins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0621210-72.2020.8.04.0001  -  Apelação Cível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Ticiano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Aliança Navegação e Logística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João Batista Brandão Neto (379670/SP).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Igor Mauler Santiago (1794/AM).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Graziela M. U. Maciel Martins (384808/SP).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Andréa Ferreira Bedran (226389A/SP).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113590">
        <w:rPr>
          <w:rFonts w:ascii="Verdana" w:hAnsi="Verdana" w:cs="Verdana"/>
          <w:color w:val="000000"/>
          <w:sz w:val="20"/>
          <w:szCs w:val="20"/>
        </w:rPr>
        <w:t xml:space="preserve">a. </w:t>
      </w:r>
      <w:r>
        <w:rPr>
          <w:rFonts w:ascii="Verdana" w:hAnsi="Verdana" w:cs="Verdana"/>
          <w:color w:val="000000"/>
          <w:sz w:val="20"/>
          <w:szCs w:val="20"/>
        </w:rPr>
        <w:t>Sr</w:t>
      </w:r>
      <w:r w:rsidR="00113590">
        <w:rPr>
          <w:rFonts w:ascii="Verdana" w:hAnsi="Verdana" w:cs="Verdana"/>
          <w:color w:val="000000"/>
          <w:sz w:val="20"/>
          <w:szCs w:val="20"/>
        </w:rPr>
        <w:t>a.</w:t>
      </w:r>
      <w:r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113590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Suzete Maria dos Santos.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0642601-25.2016.8.04.0001  -  Apelação Cível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Jair Lazarotto - ME.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Armando Jorge Antony Fonseca (23979/CE).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0659717-34.2022.8.04.0001  -  Mandado de Segurança Cível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Mª de O. Diógenes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Voltz Motors da Amazonia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Adriano Goncalves Cursino (30854/PE).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     Dra. Maria Clara Cruz Albuquerque(OAB/PE 56.989)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Secretário(a) de Estado de Desenvolvimento Econômico, Ciência, Tecnologia e Inovação(SEDECTI) e Chefe do Departamento de Controle de Incentivos (DCI) 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Sandra Cal Oliveira.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   </w:t>
      </w:r>
    </w:p>
    <w:p w:rsidR="006940A9" w:rsidRPr="0082307A" w:rsidRDefault="006940A9" w:rsidP="0082307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307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</w:t>
      </w: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 Voltz Motors da</w:t>
      </w:r>
      <w:r w:rsidRPr="0082307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</w:p>
    <w:p w:rsidR="006940A9" w:rsidRPr="0082307A" w:rsidRDefault="006940A9" w:rsidP="0082307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Amazônia Ltda</w:t>
      </w:r>
      <w:r w:rsid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82307A" w:rsidRDefault="006940A9" w:rsidP="0082307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lastRenderedPageBreak/>
        <w:t>Advogada: Dra. Maria Clara Cruz Albuquerque</w:t>
      </w:r>
      <w:r w:rsidR="00211BC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t>(OAB/PE 56.989)</w:t>
      </w:r>
      <w:r w:rsidR="00211BC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211BCC" w:rsidRPr="00211BCC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br/>
      </w:r>
    </w:p>
    <w:p w:rsidR="006940A9" w:rsidRDefault="006940A9" w:rsidP="008230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101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13590" w:rsidRDefault="00113590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626BE" w:rsidRDefault="002E340D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6147A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E544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626BE">
        <w:rPr>
          <w:rFonts w:ascii="Verdana" w:hAnsi="Verdana" w:cs="Verdana"/>
          <w:b/>
          <w:bCs/>
          <w:color w:val="000000"/>
          <w:sz w:val="20"/>
          <w:szCs w:val="20"/>
        </w:rPr>
        <w:t xml:space="preserve">0697711-96.2022.8.04.0001  -  Apelação Cível </w:t>
      </w:r>
    </w:p>
    <w:p w:rsidR="000626BE" w:rsidRDefault="000626BE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147A6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0626BE" w:rsidRDefault="000626BE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0626BE" w:rsidRDefault="000626BE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E544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Universidade do Estado do Amazonas - UEA.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da UEA: Dr. Marcelo Carvalho da Silva (6193/AM).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 w:rsidR="00E544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Patrícia do Rosário Reis.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 xml:space="preserve">Dr. Jorge Martinho (5273/AM).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 xml:space="preserve">Dra. Alice Vieira Nunes (7323/AM).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 xml:space="preserve">Dra. Bianca Ribeiro Pereira (17141/AM).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544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626BE" w:rsidRDefault="000626BE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E5444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113590" w:rsidRDefault="00113590" w:rsidP="000626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3050F" w:rsidRDefault="0013050F" w:rsidP="001305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1D6E" w:rsidRDefault="002E340D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AE1D6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0710526-96.2020.8.04.0001  -  Apelação/Remessa Necessária 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  4ª Vara da Fazenda Pública Estadual. 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 Dr.Paulo Fernando de Britto Feitoza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Natasha Yukie Hara de Oliveira (7302/AM).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I. S. DE Souza.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Ewerton Almeida Ferreira (6839/AM).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Silva.</w:t>
      </w: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Exmo. Sr. Des. Elci Simões de Oliveira</w:t>
      </w:r>
    </w:p>
    <w:p w:rsidR="00113590" w:rsidRDefault="00113590" w:rsidP="00AE1D6E">
      <w:pPr>
        <w:autoSpaceDE w:val="0"/>
        <w:autoSpaceDN w:val="0"/>
        <w:adjustRightInd w:val="0"/>
        <w:spacing w:after="0" w:line="240" w:lineRule="auto"/>
      </w:pPr>
    </w:p>
    <w:p w:rsidR="00AE1D6E" w:rsidRDefault="00AE1D6E" w:rsidP="00AE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478BE" w:rsidRDefault="002E340D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D664D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0478BE">
        <w:rPr>
          <w:rFonts w:ascii="Verdana" w:hAnsi="Verdana" w:cs="Verdana"/>
          <w:b/>
          <w:bCs/>
          <w:color w:val="000000"/>
          <w:sz w:val="20"/>
          <w:szCs w:val="20"/>
        </w:rPr>
        <w:t xml:space="preserve">0767470-50.2022.8.04.0001  -  Apelação Cível 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9440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 w:rsidR="009440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Soenergy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Káthya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113590" w:rsidRDefault="00113590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4004492-91.2014.8.04.0000  -  Embargos À Execução 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Aldenaira Paula de Freitas (2191/AM).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Embargados(as): Nirva Rodrigues de Siqueira Torres; Armando Ferreira Pacheco; Petronilo Antonio Silva Bion de Aquino; Jorge Henrique Viana de Alencar; Ray Freitas Siqueira; Aroldo Lima; Evandro Medeiros Nunes de Oliveira; Claudia Maria Moreno; João Alberto Silva Machado e Carlos Augusto Machado Carneiro.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José Trintin Junior (5608/AM).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6940A9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13590" w:rsidRDefault="00113590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1EB2" w:rsidRDefault="002E340D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E41EB2"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4012853-82.2023.8.04.0000 </w:t>
      </w:r>
      <w:r w:rsid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E41EB2" w:rsidRPr="00E41EB2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Leonardo da Costa Andrade </w:t>
      </w:r>
    </w:p>
    <w:p w:rsidR="00E41EB2" w:rsidRPr="00E41EB2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Rayanne Reinaldo da Silva (OAB: 15311/AM) </w:t>
      </w:r>
    </w:p>
    <w:p w:rsidR="00E41EB2" w:rsidRPr="00E41EB2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Arlyson Alvarenga do Nascimento (OAB: 15414/AM) </w:t>
      </w:r>
    </w:p>
    <w:p w:rsidR="009D4478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Requerido:   Ministério Público do Estado do Amazonas</w:t>
      </w:r>
    </w:p>
    <w:p w:rsidR="00E41EB2" w:rsidRDefault="009D4478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4478">
        <w:rPr>
          <w:rFonts w:ascii="Verdana" w:hAnsi="Verdana" w:cs="Verdana"/>
          <w:bCs/>
          <w:color w:val="000000"/>
          <w:sz w:val="20"/>
          <w:szCs w:val="20"/>
        </w:rPr>
        <w:t>Procurador</w:t>
      </w:r>
      <w:r w:rsidR="00306264">
        <w:rPr>
          <w:rFonts w:ascii="Verdana" w:hAnsi="Verdana" w:cs="Verdana"/>
          <w:bCs/>
          <w:color w:val="000000"/>
          <w:sz w:val="20"/>
          <w:szCs w:val="20"/>
        </w:rPr>
        <w:t xml:space="preserve"> de Justiça: Exmo. Sr. Dr. Aguinelo Balbi Júnior.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41EB2"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41EB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E41EB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41EB2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113590" w:rsidRDefault="00113590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1EB2" w:rsidRDefault="00E41EB2" w:rsidP="00E41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13590" w:rsidRDefault="00113590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C1A18" w:rsidRDefault="009440F7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E340D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D664D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C1A18">
        <w:rPr>
          <w:rFonts w:ascii="Verdana" w:hAnsi="Verdana" w:cs="Verdana"/>
          <w:b/>
          <w:bCs/>
          <w:color w:val="000000"/>
          <w:sz w:val="20"/>
          <w:szCs w:val="20"/>
        </w:rPr>
        <w:t xml:space="preserve">0750761-71.2021.8.04.0001  -  Apelação Cível </w:t>
      </w:r>
    </w:p>
    <w:p w:rsid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9440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Lemilce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9440F7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Caroline Retto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9440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Jeyson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>Representa</w:t>
      </w:r>
      <w:r w:rsidR="0082307A">
        <w:rPr>
          <w:rFonts w:ascii="Verdana" w:hAnsi="Verdana" w:cs="Verdana"/>
          <w:color w:val="000000"/>
          <w:sz w:val="20"/>
          <w:szCs w:val="20"/>
        </w:rPr>
        <w:t>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82307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9440F7">
        <w:rPr>
          <w:rFonts w:ascii="Verdana" w:hAnsi="Verdana" w:cs="Verdana"/>
          <w:color w:val="000000"/>
          <w:sz w:val="20"/>
          <w:szCs w:val="20"/>
        </w:rPr>
        <w:t xml:space="preserve">    D</w:t>
      </w:r>
      <w:r>
        <w:rPr>
          <w:rFonts w:ascii="Verdana" w:hAnsi="Verdana" w:cs="Verdana"/>
          <w:color w:val="000000"/>
          <w:sz w:val="20"/>
          <w:szCs w:val="20"/>
        </w:rPr>
        <w:t xml:space="preserve">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882756" w:rsidRDefault="00882756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2756" w:rsidRPr="00882756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 w:rsidR="00622C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 w:rsidR="00622C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Lemilce da Silva </w:t>
      </w:r>
    </w:p>
    <w:p w:rsidR="00882756" w:rsidRPr="00882756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882756" w:rsidRPr="007660FE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 w:rsid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882756" w:rsidRPr="007660FE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Santos(OAB/AM n. 10.166)</w:t>
      </w:r>
    </w:p>
    <w:p w:rsidR="00882756" w:rsidRPr="00882756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Jeyson Miguel </w:t>
      </w:r>
    </w:p>
    <w:p w:rsidR="00882756" w:rsidRPr="00882756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113590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 w:rsid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882756" w:rsidRPr="007660FE" w:rsidRDefault="00882756" w:rsidP="007660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66E3" w:rsidRDefault="002E340D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0718883-94.2022.8.04.0001  -  Apelação Cível 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5ª Vara Cível e de Acidentes de Trabalho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 Dr.José Renier da Silva Guimarães</w:t>
      </w:r>
    </w:p>
    <w:p w:rsidR="00D25BFA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 Iderle Gon</w:t>
      </w:r>
      <w:r w:rsidR="00D25BFA">
        <w:rPr>
          <w:rFonts w:ascii="Verdana" w:hAnsi="Verdana" w:cs="Verdana"/>
          <w:b/>
          <w:bCs/>
          <w:color w:val="000000"/>
          <w:sz w:val="20"/>
          <w:szCs w:val="20"/>
        </w:rPr>
        <w:t>ç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alves de Souza.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Lucas Martins Neiva Dantas Bezerra (1742A/AM). </w:t>
      </w:r>
    </w:p>
    <w:p w:rsidR="00C02C9D" w:rsidRDefault="00D25BFA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      Dr. Luciano da Silva Rocha</w:t>
      </w:r>
      <w:r w:rsidR="00622CD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(OAB/AM n. 9788)</w:t>
      </w:r>
      <w:r w:rsidR="00AE66E3">
        <w:rPr>
          <w:rFonts w:ascii="Verdana" w:hAnsi="Verdana" w:cs="Verdana"/>
          <w:color w:val="000000"/>
          <w:sz w:val="20"/>
          <w:szCs w:val="20"/>
        </w:rPr>
        <w:br/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Natura Cosméticos S/A. </w:t>
      </w:r>
      <w:r w:rsidR="00AE66E3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 w:rsidR="00AE66E3">
        <w:rPr>
          <w:rFonts w:ascii="Verdana" w:hAnsi="Verdana" w:cs="Verdana"/>
          <w:color w:val="000000"/>
          <w:sz w:val="20"/>
          <w:szCs w:val="20"/>
        </w:rPr>
        <w:t xml:space="preserve">Karina de Almeida Batistuci (9558/AL). </w:t>
      </w:r>
      <w:r w:rsidR="00AE66E3">
        <w:rPr>
          <w:rFonts w:ascii="Verdana" w:hAnsi="Verdana" w:cs="Verdana"/>
          <w:color w:val="000000"/>
          <w:sz w:val="20"/>
          <w:szCs w:val="20"/>
        </w:rPr>
        <w:br/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>Apelado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>Recovery do Brasil Consultoria S.</w:t>
      </w:r>
      <w:r w:rsidR="0030626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AE66E3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 </w:t>
      </w:r>
      <w:r w:rsidR="00AE66E3">
        <w:rPr>
          <w:rFonts w:ascii="Verdana" w:hAnsi="Verdana" w:cs="Verdana"/>
          <w:color w:val="000000"/>
          <w:sz w:val="20"/>
          <w:szCs w:val="20"/>
        </w:rPr>
        <w:t xml:space="preserve">Denner de Barros e Mascarenhas Barbosa (6835/MS). </w:t>
      </w:r>
      <w:r w:rsidR="00AE66E3">
        <w:rPr>
          <w:rFonts w:ascii="Verdana" w:hAnsi="Verdana" w:cs="Verdana"/>
          <w:color w:val="000000"/>
          <w:sz w:val="20"/>
          <w:szCs w:val="20"/>
        </w:rPr>
        <w:br/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F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undo de Investimento Em Direitos Creditórios 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>Denner de Barros e Mascarenhas Barbosa (6835/MS)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Délcio Luís Santos</w:t>
      </w:r>
    </w:p>
    <w:p w:rsidR="00D25BFA" w:rsidRDefault="00D25BFA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25BFA" w:rsidRPr="006940A9" w:rsidRDefault="00D25BFA" w:rsidP="006940A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940A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>*Pedido de sustentação oral pela Apelante</w:t>
      </w:r>
      <w:r w:rsidR="00622C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6940A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Iderle Gonçalves de Souza</w:t>
      </w:r>
    </w:p>
    <w:p w:rsidR="00D25BFA" w:rsidRDefault="00D25BFA" w:rsidP="006940A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25BF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6940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D25BFA">
        <w:rPr>
          <w:rFonts w:ascii="Verdana" w:hAnsi="Verdana" w:cs="Verdana"/>
          <w:color w:val="000000"/>
          <w:sz w:val="20"/>
          <w:szCs w:val="20"/>
          <w:highlight w:val="yellow"/>
        </w:rPr>
        <w:t>Dr. Luciano da Silva Rocha</w:t>
      </w:r>
      <w:r w:rsidR="00622C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D25BFA">
        <w:rPr>
          <w:rFonts w:ascii="Verdana" w:hAnsi="Verdana" w:cs="Verdana"/>
          <w:color w:val="000000"/>
          <w:sz w:val="20"/>
          <w:szCs w:val="20"/>
          <w:highlight w:val="yellow"/>
        </w:rPr>
        <w:t>(OAB/AM n. 9788)</w:t>
      </w:r>
    </w:p>
    <w:p w:rsidR="00113590" w:rsidRPr="00D25BFA" w:rsidRDefault="00113590" w:rsidP="006940A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F3370" w:rsidRDefault="002E340D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0524883-60.2023.8.04.0001  -  Apelação Cível 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 xml:space="preserve"> 1ª Vara da Fazenda Pública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Ronnie Frank T. Stone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Carlos da Silva Fernandes.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>
        <w:rPr>
          <w:rFonts w:ascii="Verdana" w:hAnsi="Verdana" w:cs="Verdana"/>
          <w:color w:val="000000"/>
          <w:sz w:val="20"/>
          <w:szCs w:val="20"/>
        </w:rPr>
        <w:t xml:space="preserve">Katlen de 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Kerinne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</w:t>
      </w:r>
      <w:r w:rsidR="001F3370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Freire (56543/AM).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359C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113590" w:rsidRDefault="00113590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0A9" w:rsidRDefault="002E340D" w:rsidP="006940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0649411-69.2023.8.04.0001  -  Conflito de Jurisdição </w:t>
      </w:r>
      <w:r w:rsidR="006940A9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6940A9"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Central de Inquéritos</w:t>
      </w: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Silvânia Corrêa Ferreira</w:t>
      </w: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Juízo de Direito da Vara de Inquéritos Policiais da Comarca de Manaus/AM.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Suscitado:   Juízo de Direito da 15ª Vara do Juizado Especial Criminal da Comarca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C1A18">
        <w:rPr>
          <w:rFonts w:ascii="Verdana" w:hAnsi="Verdana" w:cs="Verdana"/>
          <w:b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ab/>
      </w:r>
      <w:r w:rsidR="00C359C4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 Vânia Maria Marques Marinho</w:t>
      </w:r>
    </w:p>
    <w:p w:rsidR="00113590" w:rsidRDefault="00113590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02C9D" w:rsidRDefault="00C02C9D" w:rsidP="00C02C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113590" w:rsidRDefault="00113590" w:rsidP="00037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37A10" w:rsidRDefault="002E340D" w:rsidP="00037A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AE66E3">
        <w:rPr>
          <w:rFonts w:ascii="Verdana" w:hAnsi="Verdana" w:cs="Verdana"/>
          <w:b/>
          <w:bCs/>
          <w:color w:val="000000"/>
          <w:sz w:val="20"/>
          <w:szCs w:val="20"/>
        </w:rPr>
        <w:t xml:space="preserve">0411596-22.2023.8.04.0001  -  Apelação Cível </w:t>
      </w:r>
      <w:r w:rsidR="00037A10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037A10"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>
        <w:rPr>
          <w:rFonts w:ascii="Verdana" w:hAnsi="Verdana" w:cs="Verdana"/>
          <w:color w:val="000000"/>
          <w:sz w:val="20"/>
          <w:szCs w:val="20"/>
        </w:rPr>
        <w:t xml:space="preserve">Katlen de 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Fundação Getúlio Vargas - F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>GV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02C9D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C02C9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C02C9D">
        <w:rPr>
          <w:rFonts w:ascii="Verdana" w:hAnsi="Verdana" w:cs="Verdana"/>
          <w:color w:val="000000"/>
          <w:sz w:val="20"/>
          <w:szCs w:val="20"/>
        </w:rPr>
        <w:br/>
        <w:t>Procuradora do Estado: Dra. K</w:t>
      </w:r>
      <w:r>
        <w:rPr>
          <w:rFonts w:ascii="Verdana" w:hAnsi="Verdana" w:cs="Verdana"/>
          <w:color w:val="000000"/>
          <w:sz w:val="20"/>
          <w:szCs w:val="20"/>
        </w:rPr>
        <w:t xml:space="preserve">erinne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E66E3" w:rsidRDefault="00AE66E3" w:rsidP="00AE66E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359C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Mirza Telma de Oliveira Cunha</w:t>
      </w:r>
    </w:p>
    <w:p w:rsidR="00E24A96" w:rsidRDefault="00E24A96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24A96" w:rsidRPr="00E24A96" w:rsidRDefault="00E24A96" w:rsidP="001F33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E24A9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 w:rsidR="001F33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E24A9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Wilson Zacarias Aires Neto</w:t>
      </w:r>
    </w:p>
    <w:p w:rsidR="001017C2" w:rsidRDefault="00E24A96" w:rsidP="001F33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F337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Advogados(as): </w:t>
      </w:r>
      <w:r w:rsidRPr="001F3370">
        <w:rPr>
          <w:rFonts w:ascii="Verdana" w:hAnsi="Verdana" w:cs="Verdana"/>
          <w:color w:val="000000"/>
          <w:sz w:val="20"/>
          <w:szCs w:val="20"/>
          <w:highlight w:val="yellow"/>
        </w:rPr>
        <w:t>Dra. Katlen de  Araújo Delgado (16571/AM)</w:t>
      </w:r>
      <w:r w:rsidR="001F337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e </w:t>
      </w:r>
      <w:r w:rsidRPr="001F3370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</w:t>
      </w:r>
      <w:r w:rsidRPr="001F3370">
        <w:rPr>
          <w:rFonts w:ascii="Verdana" w:hAnsi="Verdana" w:cs="Verdana"/>
          <w:color w:val="000000"/>
          <w:sz w:val="20"/>
          <w:szCs w:val="20"/>
        </w:rPr>
        <w:t>.</w:t>
      </w:r>
    </w:p>
    <w:p w:rsidR="00113590" w:rsidRPr="001F3370" w:rsidRDefault="00113590" w:rsidP="001F33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E24A96" w:rsidRPr="00E24A96" w:rsidRDefault="00E24A96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E24A96" w:rsidRDefault="00E24A96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</w:pPr>
    </w:p>
    <w:p w:rsidR="00EC1A18" w:rsidRPr="00EC1A18" w:rsidRDefault="00EC1A18" w:rsidP="00EC1A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EC1A1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1F3370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 w:rsidRPr="00EC1A1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478BE" w:rsidRPr="00EC1A18" w:rsidRDefault="000478BE" w:rsidP="00047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01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.                 0007853-72.2023.8.04.0000  -  Embargos de Declaração Cível </w:t>
      </w: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Embargante: Município de Manaus.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Advogada:     Dra. Ketlen Anne Pontes Pina (4818/AM).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Lins Bertazzo (7213/AM).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Adriana Souza Dinelly (16090/AM).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Embargado:  Amazonas Produtora Cinematográfica Ltda.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>Rodrigo Araú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jo Rebelo D. Albuquerque (12324/AM).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13590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Cezar Luiz Bandiera</w:t>
      </w:r>
    </w:p>
    <w:p w:rsidR="00113590" w:rsidRPr="00113590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113590">
        <w:rPr>
          <w:rFonts w:ascii="Verdana" w:hAnsi="Verdana" w:cs="Verdana"/>
          <w:color w:val="000000"/>
          <w:sz w:val="20"/>
          <w:szCs w:val="20"/>
        </w:rPr>
        <w:t>em virtude da ausência justificada pelo Exmo. Sr. Des. Relator (em 27.03.2024)</w:t>
      </w:r>
    </w:p>
    <w:p w:rsidR="00113590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13590" w:rsidRDefault="00113590" w:rsidP="00113590">
      <w:pPr>
        <w:spacing w:after="0" w:line="240" w:lineRule="auto"/>
        <w:ind w:left="851"/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  <w:t>*Oposição ao julgamento virtual</w:t>
      </w: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113590" w:rsidRPr="001C47D6" w:rsidRDefault="00113590" w:rsidP="001135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017C2" w:rsidRDefault="001F3370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2E340D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1017C2">
        <w:rPr>
          <w:rFonts w:ascii="Verdana" w:hAnsi="Verdana" w:cs="Verdana"/>
          <w:b/>
          <w:bCs/>
          <w:color w:val="000000"/>
          <w:sz w:val="20"/>
          <w:szCs w:val="20"/>
        </w:rPr>
        <w:t xml:space="preserve">0004754-94.2023.8.04.0000  -  Agravo Interno Cível </w:t>
      </w:r>
    </w:p>
    <w:p w:rsidR="001017C2" w:rsidRDefault="001017C2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Radija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Barbirato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 xml:space="preserve">Dra. Laiz Araujo Russo de Melo (6897/AM).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 xml:space="preserve">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 xml:space="preserve">Dr. Bruno Vieira Rocha Barbirato (6975/AM).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>Dr.</w:t>
      </w:r>
      <w:r w:rsidR="001F337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Igor Ferreira Arnaud (10428/AM).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</w:t>
      </w:r>
      <w:r w:rsidR="0003651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1017C2" w:rsidRDefault="001017C2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1017C2" w:rsidRDefault="001017C2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4C3ADC" w:rsidRDefault="004C3ADC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22CA" w:rsidRDefault="00CC22CA" w:rsidP="001017C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4C3ADC" w:rsidRDefault="004C3ADC" w:rsidP="00743A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43A59" w:rsidRDefault="001F3370" w:rsidP="00743A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2E340D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03651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743A59">
        <w:rPr>
          <w:rFonts w:ascii="Verdana" w:hAnsi="Verdana" w:cs="Verdana"/>
          <w:b/>
          <w:bCs/>
          <w:color w:val="000000"/>
          <w:sz w:val="20"/>
          <w:szCs w:val="20"/>
        </w:rPr>
        <w:t xml:space="preserve">0006271-37.2023.8.04.0000  -  Embargos de Declaração Cível </w:t>
      </w:r>
    </w:p>
    <w:p w:rsidR="00743A59" w:rsidRDefault="00743A59" w:rsidP="00743A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Rainey da Silva Rocha.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 xml:space="preserve">Dra. Ingrid Mendonça Ossuosky (7573/AM).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 xml:space="preserve">Dr. Leonardo Barreto Rocha Junior (8315/AM).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r w:rsidR="0003651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Embargado: </w:t>
      </w:r>
      <w:r w:rsidR="0003651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Simonete Gomes Santos (2516/AM).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r w:rsidR="001F3370"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 xml:space="preserve">xma. Sra. Dra. Mara Nóbia Albuquerque da Cunha.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03651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359C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743A59" w:rsidRDefault="00743A59" w:rsidP="00743A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03651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743A59" w:rsidRDefault="00743A59" w:rsidP="00743A5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3050F" w:rsidRDefault="0013050F"/>
    <w:p w:rsidR="0013050F" w:rsidRDefault="0013050F"/>
    <w:p w:rsidR="0013050F" w:rsidRDefault="0013050F"/>
    <w:p w:rsidR="0013050F" w:rsidRDefault="0013050F"/>
    <w:sectPr w:rsidR="0013050F" w:rsidSect="000A1011">
      <w:headerReference w:type="default" r:id="rId8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90A" w:rsidRDefault="0071290A" w:rsidP="00D34BAC">
      <w:pPr>
        <w:spacing w:after="0" w:line="240" w:lineRule="auto"/>
      </w:pPr>
      <w:r>
        <w:separator/>
      </w:r>
    </w:p>
  </w:endnote>
  <w:endnote w:type="continuationSeparator" w:id="0">
    <w:p w:rsidR="0071290A" w:rsidRDefault="0071290A" w:rsidP="00D3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90A" w:rsidRDefault="0071290A" w:rsidP="00D34BAC">
      <w:pPr>
        <w:spacing w:after="0" w:line="240" w:lineRule="auto"/>
      </w:pPr>
      <w:r>
        <w:separator/>
      </w:r>
    </w:p>
  </w:footnote>
  <w:footnote w:type="continuationSeparator" w:id="0">
    <w:p w:rsidR="0071290A" w:rsidRDefault="0071290A" w:rsidP="00D3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AC" w:rsidRDefault="00D34BAC" w:rsidP="00D34BAC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4BAC" w:rsidRDefault="00D34BAC" w:rsidP="00D34BA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D34BAC" w:rsidRDefault="00D34BAC" w:rsidP="00D34BA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D34BAC" w:rsidRDefault="00D34BAC" w:rsidP="00D34BA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D34BAC" w:rsidRDefault="00E313DB" w:rsidP="00230049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</w:t>
    </w:r>
    <w:r w:rsidR="00D34BAC">
      <w:rPr>
        <w:rFonts w:ascii="Verdana" w:hAnsi="Verdana"/>
        <w:sz w:val="20"/>
        <w:szCs w:val="20"/>
      </w:rPr>
      <w:t>Endereço eletrônico:</w:t>
    </w:r>
    <w:r w:rsidR="00D34BAC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55E9"/>
    <w:multiLevelType w:val="hybridMultilevel"/>
    <w:tmpl w:val="8C028E98"/>
    <w:lvl w:ilvl="0" w:tplc="61F8EB62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4BAC"/>
    <w:rsid w:val="00036516"/>
    <w:rsid w:val="00037A10"/>
    <w:rsid w:val="000478BE"/>
    <w:rsid w:val="000626BE"/>
    <w:rsid w:val="00075E51"/>
    <w:rsid w:val="000A1011"/>
    <w:rsid w:val="000B326C"/>
    <w:rsid w:val="001017C2"/>
    <w:rsid w:val="00111A66"/>
    <w:rsid w:val="00113590"/>
    <w:rsid w:val="0013050F"/>
    <w:rsid w:val="0014679F"/>
    <w:rsid w:val="001E22A1"/>
    <w:rsid w:val="001F3370"/>
    <w:rsid w:val="00211BCC"/>
    <w:rsid w:val="00230049"/>
    <w:rsid w:val="00241593"/>
    <w:rsid w:val="00255E87"/>
    <w:rsid w:val="002938A2"/>
    <w:rsid w:val="002E340D"/>
    <w:rsid w:val="00306264"/>
    <w:rsid w:val="00363777"/>
    <w:rsid w:val="00387504"/>
    <w:rsid w:val="003F736C"/>
    <w:rsid w:val="00443590"/>
    <w:rsid w:val="00456FF8"/>
    <w:rsid w:val="004764B6"/>
    <w:rsid w:val="004B0FFC"/>
    <w:rsid w:val="004C3ADC"/>
    <w:rsid w:val="0057051A"/>
    <w:rsid w:val="00573A70"/>
    <w:rsid w:val="005F1CAD"/>
    <w:rsid w:val="006147A6"/>
    <w:rsid w:val="00622CD8"/>
    <w:rsid w:val="006940A9"/>
    <w:rsid w:val="0071288B"/>
    <w:rsid w:val="0071290A"/>
    <w:rsid w:val="00743A59"/>
    <w:rsid w:val="007660FE"/>
    <w:rsid w:val="007C61C6"/>
    <w:rsid w:val="007E68BB"/>
    <w:rsid w:val="0082307A"/>
    <w:rsid w:val="0085331A"/>
    <w:rsid w:val="00882756"/>
    <w:rsid w:val="009440F7"/>
    <w:rsid w:val="00951DDF"/>
    <w:rsid w:val="009920FF"/>
    <w:rsid w:val="009D4478"/>
    <w:rsid w:val="00A46638"/>
    <w:rsid w:val="00A76654"/>
    <w:rsid w:val="00AE181E"/>
    <w:rsid w:val="00AE1D6E"/>
    <w:rsid w:val="00AE66E3"/>
    <w:rsid w:val="00AF46B4"/>
    <w:rsid w:val="00B01736"/>
    <w:rsid w:val="00B449C6"/>
    <w:rsid w:val="00BA42C5"/>
    <w:rsid w:val="00BD083E"/>
    <w:rsid w:val="00BE13C4"/>
    <w:rsid w:val="00BE40FB"/>
    <w:rsid w:val="00C02C9D"/>
    <w:rsid w:val="00C17F86"/>
    <w:rsid w:val="00C359C4"/>
    <w:rsid w:val="00C70977"/>
    <w:rsid w:val="00C97F01"/>
    <w:rsid w:val="00CC22CA"/>
    <w:rsid w:val="00CD2B16"/>
    <w:rsid w:val="00D13D9D"/>
    <w:rsid w:val="00D25BFA"/>
    <w:rsid w:val="00D324EB"/>
    <w:rsid w:val="00D34BAC"/>
    <w:rsid w:val="00D3697A"/>
    <w:rsid w:val="00D664D0"/>
    <w:rsid w:val="00E15741"/>
    <w:rsid w:val="00E24A96"/>
    <w:rsid w:val="00E313DB"/>
    <w:rsid w:val="00E41EB2"/>
    <w:rsid w:val="00E42165"/>
    <w:rsid w:val="00E54448"/>
    <w:rsid w:val="00E576B8"/>
    <w:rsid w:val="00EC1A18"/>
    <w:rsid w:val="00EE3517"/>
    <w:rsid w:val="00F853F0"/>
    <w:rsid w:val="00FB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7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34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34BAC"/>
  </w:style>
  <w:style w:type="paragraph" w:styleId="Rodap">
    <w:name w:val="footer"/>
    <w:basedOn w:val="Normal"/>
    <w:link w:val="RodapChar"/>
    <w:uiPriority w:val="99"/>
    <w:semiHidden/>
    <w:unhideWhenUsed/>
    <w:rsid w:val="00D34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34BAC"/>
  </w:style>
  <w:style w:type="paragraph" w:customStyle="1" w:styleId="Header">
    <w:name w:val="Header"/>
    <w:basedOn w:val="Normal"/>
    <w:uiPriority w:val="99"/>
    <w:unhideWhenUsed/>
    <w:rsid w:val="00D34BAC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3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4BA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E313DB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25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6193-80F4-4FDD-9F24-A1BC94EE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3192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</cp:revision>
  <dcterms:created xsi:type="dcterms:W3CDTF">2024-03-27T15:14:00Z</dcterms:created>
  <dcterms:modified xsi:type="dcterms:W3CDTF">2024-03-27T15:14:00Z</dcterms:modified>
</cp:coreProperties>
</file>